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D4509" w14:textId="2C5CB855" w:rsidR="0065072B" w:rsidRPr="00702C34" w:rsidRDefault="0392751B" w:rsidP="006C7FA6">
      <w:pPr>
        <w:pStyle w:val="Default"/>
        <w:spacing w:before="90"/>
        <w:jc w:val="center"/>
      </w:pPr>
      <w:r w:rsidRPr="0392751B">
        <w:rPr>
          <w:b/>
          <w:bCs/>
        </w:rPr>
        <w:t xml:space="preserve">GLOBAL CROSS-BORDER PRIVACY RULES (CBPR) SYSTEM </w:t>
      </w:r>
      <w:r w:rsidR="0065072B">
        <w:br/>
      </w:r>
      <w:r w:rsidRPr="0392751B">
        <w:rPr>
          <w:b/>
          <w:bCs/>
        </w:rPr>
        <w:t>PROGRAM REQUIREMENTS</w:t>
      </w:r>
      <w:r w:rsidR="00AA3F07">
        <w:rPr>
          <w:b/>
          <w:bCs/>
        </w:rPr>
        <w:t xml:space="preserve"> MAP</w:t>
      </w:r>
    </w:p>
    <w:p w14:paraId="5B23C93A" w14:textId="1CE88341" w:rsidR="0041408A" w:rsidRPr="00166067" w:rsidRDefault="0041408A" w:rsidP="00B44651">
      <w:pPr>
        <w:pStyle w:val="Default"/>
        <w:spacing w:before="88"/>
        <w:ind w:right="1041"/>
        <w:rPr>
          <w:b/>
          <w:bCs/>
          <w:sz w:val="22"/>
          <w:szCs w:val="22"/>
        </w:rPr>
      </w:pPr>
    </w:p>
    <w:p w14:paraId="462FEC61" w14:textId="798F2F05" w:rsidR="0041408A" w:rsidRPr="00166067" w:rsidRDefault="603490AB" w:rsidP="00D64B93">
      <w:pPr>
        <w:spacing w:after="0" w:line="240" w:lineRule="auto"/>
        <w:rPr>
          <w:rFonts w:ascii="Times New Roman" w:hAnsi="Times New Roman" w:cs="Times New Roman"/>
          <w:i/>
          <w:iCs/>
        </w:rPr>
      </w:pPr>
      <w:r w:rsidRPr="00166067">
        <w:rPr>
          <w:rFonts w:ascii="Times New Roman" w:hAnsi="Times New Roman" w:cs="Times New Roman"/>
          <w:i/>
          <w:iCs/>
          <w:sz w:val="23"/>
          <w:szCs w:val="23"/>
        </w:rPr>
        <w:t xml:space="preserve">The purpose of this document </w:t>
      </w:r>
      <w:r w:rsidRPr="00166067">
        <w:rPr>
          <w:rFonts w:ascii="Times New Roman" w:hAnsi="Times New Roman" w:cs="Times New Roman"/>
          <w:i/>
          <w:iCs/>
        </w:rPr>
        <w:t xml:space="preserve">is to provide the baseline </w:t>
      </w:r>
      <w:r w:rsidRPr="00166067" w:rsidDel="73A62721">
        <w:rPr>
          <w:rFonts w:ascii="Times New Roman" w:hAnsi="Times New Roman" w:cs="Times New Roman"/>
          <w:i/>
          <w:iCs/>
        </w:rPr>
        <w:t xml:space="preserve">program </w:t>
      </w:r>
      <w:r w:rsidRPr="00166067">
        <w:rPr>
          <w:rFonts w:ascii="Times New Roman" w:hAnsi="Times New Roman" w:cs="Times New Roman"/>
          <w:i/>
          <w:iCs/>
        </w:rPr>
        <w:t>requirements of the Global Cross-Border Privacy Rules (CBPR) System</w:t>
      </w:r>
      <w:r w:rsidRPr="00166067">
        <w:rPr>
          <w:rFonts w:ascii="Times New Roman" w:eastAsia="Calibri" w:hAnsi="Times New Roman" w:cs="Times New Roman"/>
          <w:i/>
          <w:iCs/>
        </w:rPr>
        <w:t xml:space="preserve"> which are based on the Global CBPR Privacy Principles (“</w:t>
      </w:r>
      <w:r w:rsidR="724F1B08" w:rsidRPr="00166067">
        <w:rPr>
          <w:rFonts w:ascii="Times New Roman" w:eastAsia="Calibri" w:hAnsi="Times New Roman" w:cs="Times New Roman"/>
          <w:b/>
          <w:bCs/>
          <w:i/>
          <w:iCs/>
        </w:rPr>
        <w:t xml:space="preserve">Privacy </w:t>
      </w:r>
      <w:r w:rsidRPr="00166067">
        <w:rPr>
          <w:rFonts w:ascii="Times New Roman" w:eastAsia="Calibri" w:hAnsi="Times New Roman" w:cs="Times New Roman"/>
          <w:b/>
          <w:bCs/>
          <w:i/>
          <w:iCs/>
        </w:rPr>
        <w:t>Principles</w:t>
      </w:r>
      <w:r w:rsidRPr="00166067">
        <w:rPr>
          <w:rFonts w:ascii="Times New Roman" w:eastAsia="Calibri" w:hAnsi="Times New Roman" w:cs="Times New Roman"/>
          <w:i/>
          <w:iCs/>
        </w:rPr>
        <w:t>”)</w:t>
      </w:r>
      <w:r w:rsidR="0041408A" w:rsidRPr="00166067">
        <w:rPr>
          <w:rStyle w:val="FootnoteReference"/>
          <w:rFonts w:ascii="Times New Roman" w:eastAsia="Calibri" w:hAnsi="Times New Roman" w:cs="Times New Roman"/>
          <w:b/>
          <w:bCs/>
          <w:i/>
          <w:iCs/>
        </w:rPr>
        <w:footnoteReference w:id="1"/>
      </w:r>
      <w:r w:rsidR="724F1B08" w:rsidRPr="00166067">
        <w:rPr>
          <w:rFonts w:ascii="Times New Roman" w:eastAsia="Calibri" w:hAnsi="Times New Roman" w:cs="Times New Roman"/>
          <w:i/>
          <w:iCs/>
        </w:rPr>
        <w:t>, and</w:t>
      </w:r>
      <w:r w:rsidR="0C1A5C59" w:rsidRPr="00166067">
        <w:rPr>
          <w:rFonts w:ascii="Times New Roman" w:hAnsi="Times New Roman" w:cs="Times New Roman"/>
          <w:i/>
          <w:iCs/>
        </w:rPr>
        <w:t xml:space="preserve"> assist Global CBPR Forum-recognized Accountability Agents</w:t>
      </w:r>
      <w:r w:rsidR="00166067" w:rsidRPr="00166067">
        <w:rPr>
          <w:rFonts w:ascii="Times New Roman" w:hAnsi="Times New Roman" w:cs="Times New Roman"/>
          <w:i/>
          <w:iCs/>
        </w:rPr>
        <w:t xml:space="preserve"> (“</w:t>
      </w:r>
      <w:r w:rsidR="00166067" w:rsidRPr="00166067">
        <w:rPr>
          <w:rFonts w:ascii="Times New Roman" w:hAnsi="Times New Roman" w:cs="Times New Roman"/>
          <w:b/>
          <w:bCs/>
          <w:i/>
          <w:iCs/>
        </w:rPr>
        <w:t>Accountability Agents</w:t>
      </w:r>
      <w:r w:rsidR="00166067" w:rsidRPr="00166067">
        <w:rPr>
          <w:rFonts w:ascii="Times New Roman" w:hAnsi="Times New Roman" w:cs="Times New Roman"/>
          <w:i/>
          <w:iCs/>
        </w:rPr>
        <w:t>”)</w:t>
      </w:r>
      <w:r w:rsidR="0C1A5C59" w:rsidRPr="00166067">
        <w:rPr>
          <w:rFonts w:ascii="Times New Roman" w:hAnsi="Times New Roman" w:cs="Times New Roman"/>
          <w:i/>
          <w:iCs/>
        </w:rPr>
        <w:t xml:space="preserve"> in </w:t>
      </w:r>
      <w:r w:rsidR="724F1B08" w:rsidRPr="00166067">
        <w:rPr>
          <w:rFonts w:ascii="Times New Roman" w:hAnsi="Times New Roman" w:cs="Times New Roman"/>
          <w:i/>
          <w:iCs/>
        </w:rPr>
        <w:t xml:space="preserve">reviewing </w:t>
      </w:r>
      <w:r w:rsidR="0C1A5C59" w:rsidRPr="00166067">
        <w:rPr>
          <w:rFonts w:ascii="Times New Roman" w:hAnsi="Times New Roman" w:cs="Times New Roman"/>
          <w:i/>
          <w:iCs/>
        </w:rPr>
        <w:t>an Applicant</w:t>
      </w:r>
      <w:r w:rsidR="724F1B08" w:rsidRPr="00166067">
        <w:rPr>
          <w:rFonts w:ascii="Times New Roman" w:hAnsi="Times New Roman" w:cs="Times New Roman"/>
          <w:i/>
          <w:iCs/>
        </w:rPr>
        <w:t xml:space="preserve"> Organization</w:t>
      </w:r>
      <w:r w:rsidR="0C1A5C59" w:rsidRPr="00166067">
        <w:rPr>
          <w:rFonts w:ascii="Times New Roman" w:hAnsi="Times New Roman" w:cs="Times New Roman"/>
          <w:i/>
          <w:iCs/>
        </w:rPr>
        <w:t xml:space="preserve">’s compliance </w:t>
      </w:r>
      <w:r w:rsidR="724F1B08" w:rsidRPr="00166067">
        <w:rPr>
          <w:rFonts w:ascii="Times New Roman" w:hAnsi="Times New Roman" w:cs="Times New Roman"/>
          <w:i/>
          <w:iCs/>
        </w:rPr>
        <w:t>with the Global CBPR System</w:t>
      </w:r>
      <w:r w:rsidR="0041408A" w:rsidRPr="00166067" w:rsidDel="0392751B">
        <w:rPr>
          <w:rFonts w:ascii="Times New Roman" w:hAnsi="Times New Roman" w:cs="Times New Roman"/>
          <w:i/>
          <w:iCs/>
        </w:rPr>
        <w:t xml:space="preserve">. </w:t>
      </w:r>
    </w:p>
    <w:p w14:paraId="7C9D4429" w14:textId="77777777" w:rsidR="00D64B93" w:rsidRDefault="00D64B93" w:rsidP="00D64B93">
      <w:pPr>
        <w:spacing w:after="0" w:line="240" w:lineRule="auto"/>
        <w:jc w:val="both"/>
        <w:rPr>
          <w:rFonts w:ascii="Times New Roman" w:eastAsia="Calibri" w:hAnsi="Times New Roman" w:cs="Times New Roman"/>
          <w:i/>
          <w:iCs/>
        </w:rPr>
      </w:pPr>
    </w:p>
    <w:p w14:paraId="3CC4E9C9" w14:textId="5FB6A322" w:rsidR="0041408A" w:rsidRPr="00166067" w:rsidRDefault="73A62721" w:rsidP="00D64B93">
      <w:pPr>
        <w:spacing w:after="0" w:line="240" w:lineRule="auto"/>
        <w:jc w:val="both"/>
        <w:rPr>
          <w:rFonts w:ascii="Times New Roman" w:eastAsia="Calibri" w:hAnsi="Times New Roman" w:cs="Times New Roman"/>
          <w:i/>
          <w:iCs/>
        </w:rPr>
      </w:pPr>
      <w:r w:rsidRPr="00166067">
        <w:rPr>
          <w:rFonts w:ascii="Times New Roman" w:eastAsia="Calibri" w:hAnsi="Times New Roman" w:cs="Times New Roman"/>
          <w:i/>
          <w:iCs/>
        </w:rPr>
        <w:t xml:space="preserve">These program requirements are replicated in the Global CBPR System Intake Questionnaire to help Applicant Organizations assess their compliance. </w:t>
      </w:r>
    </w:p>
    <w:p w14:paraId="4A69EF2B" w14:textId="77777777" w:rsidR="00D64B93" w:rsidRDefault="00D64B93" w:rsidP="00D64B93">
      <w:pPr>
        <w:spacing w:after="0" w:line="240" w:lineRule="auto"/>
        <w:rPr>
          <w:rFonts w:ascii="Times New Roman" w:hAnsi="Times New Roman" w:cs="Times New Roman"/>
          <w:i/>
          <w:iCs/>
        </w:rPr>
      </w:pPr>
    </w:p>
    <w:p w14:paraId="36C2664E" w14:textId="572891B0" w:rsidR="00947590" w:rsidRPr="00B44651" w:rsidRDefault="0041408A" w:rsidP="00D64B93">
      <w:pPr>
        <w:spacing w:after="0" w:line="240" w:lineRule="auto"/>
        <w:rPr>
          <w:rFonts w:ascii="Times New Roman" w:hAnsi="Times New Roman" w:cs="Times New Roman"/>
          <w:i/>
          <w:iCs/>
        </w:rPr>
      </w:pPr>
      <w:r w:rsidRPr="00166067" w:rsidDel="0392751B">
        <w:rPr>
          <w:rFonts w:ascii="Times New Roman" w:hAnsi="Times New Roman" w:cs="Times New Roman"/>
          <w:i/>
          <w:iCs/>
        </w:rPr>
        <w:t xml:space="preserve">Accountability Agents are responsible for receiving an Applicant Organization’s completed Intake Questionnaire and supporting documentation, verifying an Applicant Organization’s compliance with the requirements of the </w:t>
      </w:r>
      <w:r w:rsidRPr="00166067">
        <w:rPr>
          <w:rFonts w:ascii="Times New Roman" w:hAnsi="Times New Roman" w:cs="Times New Roman"/>
          <w:i/>
          <w:iCs/>
        </w:rPr>
        <w:t>Global CBPR System and, where appropriate, assisting the Applicant Organization in modifying its policies and practices to meet the requirements of the Global CBPR System. The Accountability Agent will certify those Applicant Organization</w:t>
      </w:r>
      <w:r w:rsidR="73A62721" w:rsidRPr="00166067">
        <w:rPr>
          <w:rFonts w:ascii="Times New Roman" w:hAnsi="Times New Roman" w:cs="Times New Roman"/>
          <w:i/>
          <w:iCs/>
        </w:rPr>
        <w:t>s</w:t>
      </w:r>
      <w:r w:rsidRPr="00166067">
        <w:rPr>
          <w:rFonts w:ascii="Times New Roman" w:hAnsi="Times New Roman" w:cs="Times New Roman"/>
          <w:i/>
          <w:iCs/>
        </w:rPr>
        <w:t xml:space="preserve"> deemed to have met the minimum criteria for participation provided herein, and will be responsible for monitoring the Certified Organizations’ compliance with the Global CBPR System based on these</w:t>
      </w:r>
      <w:r w:rsidRPr="00166067" w:rsidDel="0392751B">
        <w:rPr>
          <w:rFonts w:ascii="Times New Roman" w:hAnsi="Times New Roman" w:cs="Times New Roman"/>
          <w:i/>
          <w:iCs/>
        </w:rPr>
        <w:t xml:space="preserve"> criteria. </w:t>
      </w:r>
    </w:p>
    <w:sdt>
      <w:sdtPr>
        <w:rPr>
          <w:rFonts w:asciiTheme="minorHAnsi" w:eastAsiaTheme="minorEastAsia" w:hAnsiTheme="minorHAnsi" w:cstheme="minorBidi"/>
          <w:color w:val="auto"/>
          <w:sz w:val="22"/>
          <w:szCs w:val="22"/>
          <w:lang w:val="en-SG"/>
        </w:rPr>
        <w:id w:val="-1621450499"/>
        <w:docPartObj>
          <w:docPartGallery w:val="Table of Contents"/>
          <w:docPartUnique/>
        </w:docPartObj>
      </w:sdtPr>
      <w:sdtEndPr>
        <w:rPr>
          <w:b/>
          <w:bCs/>
          <w:noProof/>
        </w:rPr>
      </w:sdtEndPr>
      <w:sdtContent>
        <w:p w14:paraId="60E8CCC0" w14:textId="2D5FF8A9" w:rsidR="00B44651" w:rsidRDefault="00B44651">
          <w:pPr>
            <w:pStyle w:val="TOCHeading"/>
          </w:pPr>
        </w:p>
        <w:p w14:paraId="455A1879" w14:textId="7ECAE378" w:rsidR="00821FAB" w:rsidRDefault="00B44651">
          <w:pPr>
            <w:pStyle w:val="TOC1"/>
            <w:tabs>
              <w:tab w:val="right" w:leader="dot" w:pos="9016"/>
            </w:tabs>
            <w:rPr>
              <w:rFonts w:asciiTheme="minorHAnsi" w:eastAsiaTheme="minorEastAsia" w:hAnsiTheme="minorHAnsi" w:cstheme="minorBidi"/>
              <w:noProof/>
              <w:kern w:val="2"/>
              <w:sz w:val="24"/>
              <w:szCs w:val="24"/>
              <w:lang w:val="en-PH" w:eastAsia="en-PH"/>
              <w14:ligatures w14:val="standardContextual"/>
            </w:rPr>
          </w:pPr>
          <w:r>
            <w:fldChar w:fldCharType="begin"/>
          </w:r>
          <w:r>
            <w:instrText xml:space="preserve"> TOC \o "1-3" \h \z \u </w:instrText>
          </w:r>
          <w:r>
            <w:fldChar w:fldCharType="separate"/>
          </w:r>
          <w:hyperlink w:anchor="_Toc213078038" w:history="1">
            <w:r w:rsidR="00821FAB" w:rsidRPr="00FD584B">
              <w:rPr>
                <w:rStyle w:val="Hyperlink"/>
                <w:noProof/>
                <w:spacing w:val="-2"/>
              </w:rPr>
              <w:t>NOTICE</w:t>
            </w:r>
            <w:r w:rsidR="00821FAB">
              <w:rPr>
                <w:noProof/>
                <w:webHidden/>
              </w:rPr>
              <w:tab/>
            </w:r>
            <w:r w:rsidR="00821FAB">
              <w:rPr>
                <w:noProof/>
                <w:webHidden/>
              </w:rPr>
              <w:fldChar w:fldCharType="begin"/>
            </w:r>
            <w:r w:rsidR="00821FAB">
              <w:rPr>
                <w:noProof/>
                <w:webHidden/>
              </w:rPr>
              <w:instrText xml:space="preserve"> PAGEREF _Toc213078038 \h </w:instrText>
            </w:r>
            <w:r w:rsidR="00821FAB">
              <w:rPr>
                <w:noProof/>
                <w:webHidden/>
              </w:rPr>
            </w:r>
            <w:r w:rsidR="00821FAB">
              <w:rPr>
                <w:noProof/>
                <w:webHidden/>
              </w:rPr>
              <w:fldChar w:fldCharType="separate"/>
            </w:r>
            <w:r w:rsidR="005556B8">
              <w:rPr>
                <w:noProof/>
                <w:webHidden/>
              </w:rPr>
              <w:t>2</w:t>
            </w:r>
            <w:r w:rsidR="00821FAB">
              <w:rPr>
                <w:noProof/>
                <w:webHidden/>
              </w:rPr>
              <w:fldChar w:fldCharType="end"/>
            </w:r>
          </w:hyperlink>
        </w:p>
        <w:p w14:paraId="2C69C4A8" w14:textId="422772B7" w:rsidR="00821FAB" w:rsidRDefault="00821FAB">
          <w:pPr>
            <w:pStyle w:val="TOC1"/>
            <w:tabs>
              <w:tab w:val="right" w:leader="dot" w:pos="9016"/>
            </w:tabs>
            <w:rPr>
              <w:rFonts w:asciiTheme="minorHAnsi" w:eastAsiaTheme="minorEastAsia" w:hAnsiTheme="minorHAnsi" w:cstheme="minorBidi"/>
              <w:noProof/>
              <w:kern w:val="2"/>
              <w:sz w:val="24"/>
              <w:szCs w:val="24"/>
              <w:lang w:val="en-PH" w:eastAsia="en-PH"/>
              <w14:ligatures w14:val="standardContextual"/>
            </w:rPr>
          </w:pPr>
          <w:hyperlink w:anchor="_Toc213078039" w:history="1">
            <w:r w:rsidRPr="00FD584B">
              <w:rPr>
                <w:rStyle w:val="Hyperlink"/>
                <w:noProof/>
              </w:rPr>
              <w:t>COLLECTION</w:t>
            </w:r>
            <w:r w:rsidRPr="00FD584B">
              <w:rPr>
                <w:rStyle w:val="Hyperlink"/>
                <w:noProof/>
                <w:spacing w:val="-8"/>
              </w:rPr>
              <w:t xml:space="preserve"> </w:t>
            </w:r>
            <w:r w:rsidRPr="00FD584B">
              <w:rPr>
                <w:rStyle w:val="Hyperlink"/>
                <w:noProof/>
                <w:spacing w:val="-2"/>
              </w:rPr>
              <w:t>LIMITATION</w:t>
            </w:r>
            <w:r>
              <w:rPr>
                <w:noProof/>
                <w:webHidden/>
              </w:rPr>
              <w:tab/>
            </w:r>
            <w:r>
              <w:rPr>
                <w:noProof/>
                <w:webHidden/>
              </w:rPr>
              <w:fldChar w:fldCharType="begin"/>
            </w:r>
            <w:r>
              <w:rPr>
                <w:noProof/>
                <w:webHidden/>
              </w:rPr>
              <w:instrText xml:space="preserve"> PAGEREF _Toc213078039 \h </w:instrText>
            </w:r>
            <w:r>
              <w:rPr>
                <w:noProof/>
                <w:webHidden/>
              </w:rPr>
            </w:r>
            <w:r>
              <w:rPr>
                <w:noProof/>
                <w:webHidden/>
              </w:rPr>
              <w:fldChar w:fldCharType="separate"/>
            </w:r>
            <w:r w:rsidR="005556B8">
              <w:rPr>
                <w:noProof/>
                <w:webHidden/>
              </w:rPr>
              <w:t>20</w:t>
            </w:r>
            <w:r>
              <w:rPr>
                <w:noProof/>
                <w:webHidden/>
              </w:rPr>
              <w:fldChar w:fldCharType="end"/>
            </w:r>
          </w:hyperlink>
        </w:p>
        <w:p w14:paraId="70AA2DAE" w14:textId="132115DE" w:rsidR="00821FAB" w:rsidRDefault="00821FAB">
          <w:pPr>
            <w:pStyle w:val="TOC1"/>
            <w:tabs>
              <w:tab w:val="right" w:leader="dot" w:pos="9016"/>
            </w:tabs>
            <w:rPr>
              <w:rFonts w:asciiTheme="minorHAnsi" w:eastAsiaTheme="minorEastAsia" w:hAnsiTheme="minorHAnsi" w:cstheme="minorBidi"/>
              <w:noProof/>
              <w:kern w:val="2"/>
              <w:sz w:val="24"/>
              <w:szCs w:val="24"/>
              <w:lang w:val="en-PH" w:eastAsia="en-PH"/>
              <w14:ligatures w14:val="standardContextual"/>
            </w:rPr>
          </w:pPr>
          <w:hyperlink w:anchor="_Toc213078040" w:history="1">
            <w:r w:rsidRPr="00FD584B">
              <w:rPr>
                <w:rStyle w:val="Hyperlink"/>
                <w:noProof/>
              </w:rPr>
              <w:t>USES</w:t>
            </w:r>
            <w:r w:rsidRPr="00FD584B">
              <w:rPr>
                <w:rStyle w:val="Hyperlink"/>
                <w:noProof/>
                <w:spacing w:val="-6"/>
              </w:rPr>
              <w:t xml:space="preserve"> </w:t>
            </w:r>
            <w:r w:rsidRPr="00FD584B">
              <w:rPr>
                <w:rStyle w:val="Hyperlink"/>
                <w:noProof/>
              </w:rPr>
              <w:t>OF</w:t>
            </w:r>
            <w:r w:rsidRPr="00FD584B">
              <w:rPr>
                <w:rStyle w:val="Hyperlink"/>
                <w:noProof/>
                <w:spacing w:val="-3"/>
              </w:rPr>
              <w:t xml:space="preserve"> </w:t>
            </w:r>
            <w:r w:rsidRPr="00FD584B">
              <w:rPr>
                <w:rStyle w:val="Hyperlink"/>
                <w:noProof/>
              </w:rPr>
              <w:t>PERSONAL</w:t>
            </w:r>
            <w:r w:rsidRPr="00FD584B">
              <w:rPr>
                <w:rStyle w:val="Hyperlink"/>
                <w:noProof/>
                <w:spacing w:val="-6"/>
              </w:rPr>
              <w:t xml:space="preserve"> </w:t>
            </w:r>
            <w:r w:rsidRPr="00FD584B">
              <w:rPr>
                <w:rStyle w:val="Hyperlink"/>
                <w:noProof/>
                <w:spacing w:val="-2"/>
              </w:rPr>
              <w:t>INFORMATION</w:t>
            </w:r>
            <w:r>
              <w:rPr>
                <w:noProof/>
                <w:webHidden/>
              </w:rPr>
              <w:tab/>
            </w:r>
            <w:r>
              <w:rPr>
                <w:noProof/>
                <w:webHidden/>
              </w:rPr>
              <w:fldChar w:fldCharType="begin"/>
            </w:r>
            <w:r>
              <w:rPr>
                <w:noProof/>
                <w:webHidden/>
              </w:rPr>
              <w:instrText xml:space="preserve"> PAGEREF _Toc213078040 \h </w:instrText>
            </w:r>
            <w:r>
              <w:rPr>
                <w:noProof/>
                <w:webHidden/>
              </w:rPr>
            </w:r>
            <w:r>
              <w:rPr>
                <w:noProof/>
                <w:webHidden/>
              </w:rPr>
              <w:fldChar w:fldCharType="separate"/>
            </w:r>
            <w:r w:rsidR="005556B8">
              <w:rPr>
                <w:noProof/>
                <w:webHidden/>
              </w:rPr>
              <w:t>25</w:t>
            </w:r>
            <w:r>
              <w:rPr>
                <w:noProof/>
                <w:webHidden/>
              </w:rPr>
              <w:fldChar w:fldCharType="end"/>
            </w:r>
          </w:hyperlink>
        </w:p>
        <w:p w14:paraId="4BA76572" w14:textId="6A59EEEF" w:rsidR="00821FAB" w:rsidRDefault="00821FAB">
          <w:pPr>
            <w:pStyle w:val="TOC1"/>
            <w:tabs>
              <w:tab w:val="right" w:leader="dot" w:pos="9016"/>
            </w:tabs>
            <w:rPr>
              <w:rFonts w:asciiTheme="minorHAnsi" w:eastAsiaTheme="minorEastAsia" w:hAnsiTheme="minorHAnsi" w:cstheme="minorBidi"/>
              <w:noProof/>
              <w:kern w:val="2"/>
              <w:sz w:val="24"/>
              <w:szCs w:val="24"/>
              <w:lang w:val="en-PH" w:eastAsia="en-PH"/>
              <w14:ligatures w14:val="standardContextual"/>
            </w:rPr>
          </w:pPr>
          <w:hyperlink w:anchor="_Toc213078041" w:history="1">
            <w:r w:rsidRPr="00FD584B">
              <w:rPr>
                <w:rStyle w:val="Hyperlink"/>
                <w:noProof/>
                <w:spacing w:val="-2"/>
              </w:rPr>
              <w:t>CHOICE</w:t>
            </w:r>
            <w:r>
              <w:rPr>
                <w:noProof/>
                <w:webHidden/>
              </w:rPr>
              <w:tab/>
            </w:r>
            <w:r>
              <w:rPr>
                <w:noProof/>
                <w:webHidden/>
              </w:rPr>
              <w:fldChar w:fldCharType="begin"/>
            </w:r>
            <w:r>
              <w:rPr>
                <w:noProof/>
                <w:webHidden/>
              </w:rPr>
              <w:instrText xml:space="preserve"> PAGEREF _Toc213078041 \h </w:instrText>
            </w:r>
            <w:r>
              <w:rPr>
                <w:noProof/>
                <w:webHidden/>
              </w:rPr>
            </w:r>
            <w:r>
              <w:rPr>
                <w:noProof/>
                <w:webHidden/>
              </w:rPr>
              <w:fldChar w:fldCharType="separate"/>
            </w:r>
            <w:r w:rsidR="005556B8">
              <w:rPr>
                <w:noProof/>
                <w:webHidden/>
              </w:rPr>
              <w:t>33</w:t>
            </w:r>
            <w:r>
              <w:rPr>
                <w:noProof/>
                <w:webHidden/>
              </w:rPr>
              <w:fldChar w:fldCharType="end"/>
            </w:r>
          </w:hyperlink>
        </w:p>
        <w:p w14:paraId="6FEB9C5B" w14:textId="2D815E80" w:rsidR="00821FAB" w:rsidRDefault="00821FAB">
          <w:pPr>
            <w:pStyle w:val="TOC1"/>
            <w:tabs>
              <w:tab w:val="right" w:leader="dot" w:pos="9016"/>
            </w:tabs>
            <w:rPr>
              <w:rFonts w:asciiTheme="minorHAnsi" w:eastAsiaTheme="minorEastAsia" w:hAnsiTheme="minorHAnsi" w:cstheme="minorBidi"/>
              <w:noProof/>
              <w:kern w:val="2"/>
              <w:sz w:val="24"/>
              <w:szCs w:val="24"/>
              <w:lang w:val="en-PH" w:eastAsia="en-PH"/>
              <w14:ligatures w14:val="standardContextual"/>
            </w:rPr>
          </w:pPr>
          <w:hyperlink w:anchor="_Toc213078042" w:history="1">
            <w:r w:rsidRPr="00FD584B">
              <w:rPr>
                <w:rStyle w:val="Hyperlink"/>
                <w:noProof/>
              </w:rPr>
              <w:t>INTEGRITY</w:t>
            </w:r>
            <w:r w:rsidRPr="00FD584B">
              <w:rPr>
                <w:rStyle w:val="Hyperlink"/>
                <w:noProof/>
                <w:spacing w:val="-7"/>
              </w:rPr>
              <w:t xml:space="preserve"> </w:t>
            </w:r>
            <w:r w:rsidRPr="00FD584B">
              <w:rPr>
                <w:rStyle w:val="Hyperlink"/>
                <w:noProof/>
              </w:rPr>
              <w:t>OF</w:t>
            </w:r>
            <w:r w:rsidRPr="00FD584B">
              <w:rPr>
                <w:rStyle w:val="Hyperlink"/>
                <w:noProof/>
                <w:spacing w:val="-6"/>
              </w:rPr>
              <w:t xml:space="preserve"> </w:t>
            </w:r>
            <w:r w:rsidRPr="00FD584B">
              <w:rPr>
                <w:rStyle w:val="Hyperlink"/>
                <w:noProof/>
              </w:rPr>
              <w:t>PERSONAL</w:t>
            </w:r>
            <w:r w:rsidRPr="00FD584B">
              <w:rPr>
                <w:rStyle w:val="Hyperlink"/>
                <w:noProof/>
                <w:spacing w:val="-8"/>
              </w:rPr>
              <w:t xml:space="preserve"> </w:t>
            </w:r>
            <w:r w:rsidRPr="00FD584B">
              <w:rPr>
                <w:rStyle w:val="Hyperlink"/>
                <w:noProof/>
                <w:spacing w:val="-2"/>
              </w:rPr>
              <w:t>INFORMATION</w:t>
            </w:r>
            <w:r>
              <w:rPr>
                <w:noProof/>
                <w:webHidden/>
              </w:rPr>
              <w:tab/>
            </w:r>
            <w:r>
              <w:rPr>
                <w:noProof/>
                <w:webHidden/>
              </w:rPr>
              <w:fldChar w:fldCharType="begin"/>
            </w:r>
            <w:r>
              <w:rPr>
                <w:noProof/>
                <w:webHidden/>
              </w:rPr>
              <w:instrText xml:space="preserve"> PAGEREF _Toc213078042 \h </w:instrText>
            </w:r>
            <w:r>
              <w:rPr>
                <w:noProof/>
                <w:webHidden/>
              </w:rPr>
            </w:r>
            <w:r>
              <w:rPr>
                <w:noProof/>
                <w:webHidden/>
              </w:rPr>
              <w:fldChar w:fldCharType="separate"/>
            </w:r>
            <w:r w:rsidR="005556B8">
              <w:rPr>
                <w:noProof/>
                <w:webHidden/>
              </w:rPr>
              <w:t>45</w:t>
            </w:r>
            <w:r>
              <w:rPr>
                <w:noProof/>
                <w:webHidden/>
              </w:rPr>
              <w:fldChar w:fldCharType="end"/>
            </w:r>
          </w:hyperlink>
        </w:p>
        <w:p w14:paraId="3CDA3603" w14:textId="11900333" w:rsidR="00821FAB" w:rsidRDefault="00821FAB">
          <w:pPr>
            <w:pStyle w:val="TOC1"/>
            <w:tabs>
              <w:tab w:val="right" w:leader="dot" w:pos="9016"/>
            </w:tabs>
            <w:rPr>
              <w:rFonts w:asciiTheme="minorHAnsi" w:eastAsiaTheme="minorEastAsia" w:hAnsiTheme="minorHAnsi" w:cstheme="minorBidi"/>
              <w:noProof/>
              <w:kern w:val="2"/>
              <w:sz w:val="24"/>
              <w:szCs w:val="24"/>
              <w:lang w:val="en-PH" w:eastAsia="en-PH"/>
              <w14:ligatures w14:val="standardContextual"/>
            </w:rPr>
          </w:pPr>
          <w:hyperlink w:anchor="_Toc213078043" w:history="1">
            <w:r w:rsidRPr="00FD584B">
              <w:rPr>
                <w:rStyle w:val="Hyperlink"/>
                <w:noProof/>
              </w:rPr>
              <w:t>SECURITY</w:t>
            </w:r>
            <w:r w:rsidRPr="00FD584B">
              <w:rPr>
                <w:rStyle w:val="Hyperlink"/>
                <w:noProof/>
                <w:spacing w:val="-9"/>
              </w:rPr>
              <w:t xml:space="preserve"> </w:t>
            </w:r>
            <w:r w:rsidRPr="00FD584B">
              <w:rPr>
                <w:rStyle w:val="Hyperlink"/>
                <w:noProof/>
                <w:spacing w:val="-2"/>
              </w:rPr>
              <w:t>SAFEGUARDS</w:t>
            </w:r>
            <w:r>
              <w:rPr>
                <w:noProof/>
                <w:webHidden/>
              </w:rPr>
              <w:tab/>
            </w:r>
            <w:r>
              <w:rPr>
                <w:noProof/>
                <w:webHidden/>
              </w:rPr>
              <w:fldChar w:fldCharType="begin"/>
            </w:r>
            <w:r>
              <w:rPr>
                <w:noProof/>
                <w:webHidden/>
              </w:rPr>
              <w:instrText xml:space="preserve"> PAGEREF _Toc213078043 \h </w:instrText>
            </w:r>
            <w:r>
              <w:rPr>
                <w:noProof/>
                <w:webHidden/>
              </w:rPr>
            </w:r>
            <w:r>
              <w:rPr>
                <w:noProof/>
                <w:webHidden/>
              </w:rPr>
              <w:fldChar w:fldCharType="separate"/>
            </w:r>
            <w:r w:rsidR="005556B8">
              <w:rPr>
                <w:noProof/>
                <w:webHidden/>
              </w:rPr>
              <w:t>53</w:t>
            </w:r>
            <w:r>
              <w:rPr>
                <w:noProof/>
                <w:webHidden/>
              </w:rPr>
              <w:fldChar w:fldCharType="end"/>
            </w:r>
          </w:hyperlink>
        </w:p>
        <w:p w14:paraId="1A56DABF" w14:textId="52652D08" w:rsidR="00821FAB" w:rsidRDefault="00821FAB">
          <w:pPr>
            <w:pStyle w:val="TOC1"/>
            <w:tabs>
              <w:tab w:val="right" w:leader="dot" w:pos="9016"/>
            </w:tabs>
            <w:rPr>
              <w:rFonts w:asciiTheme="minorHAnsi" w:eastAsiaTheme="minorEastAsia" w:hAnsiTheme="minorHAnsi" w:cstheme="minorBidi"/>
              <w:noProof/>
              <w:kern w:val="2"/>
              <w:sz w:val="24"/>
              <w:szCs w:val="24"/>
              <w:lang w:val="en-PH" w:eastAsia="en-PH"/>
              <w14:ligatures w14:val="standardContextual"/>
            </w:rPr>
          </w:pPr>
          <w:hyperlink w:anchor="_Toc213078044" w:history="1">
            <w:r w:rsidRPr="00FD584B">
              <w:rPr>
                <w:rStyle w:val="Hyperlink"/>
                <w:noProof/>
              </w:rPr>
              <w:t>ACCESS</w:t>
            </w:r>
            <w:r w:rsidRPr="00FD584B">
              <w:rPr>
                <w:rStyle w:val="Hyperlink"/>
                <w:noProof/>
                <w:spacing w:val="-7"/>
              </w:rPr>
              <w:t xml:space="preserve"> </w:t>
            </w:r>
            <w:r w:rsidRPr="00FD584B">
              <w:rPr>
                <w:rStyle w:val="Hyperlink"/>
                <w:noProof/>
              </w:rPr>
              <w:t>AND</w:t>
            </w:r>
            <w:r w:rsidRPr="00FD584B">
              <w:rPr>
                <w:rStyle w:val="Hyperlink"/>
                <w:noProof/>
                <w:spacing w:val="-8"/>
              </w:rPr>
              <w:t xml:space="preserve"> </w:t>
            </w:r>
            <w:r w:rsidRPr="00FD584B">
              <w:rPr>
                <w:rStyle w:val="Hyperlink"/>
                <w:noProof/>
                <w:spacing w:val="-2"/>
              </w:rPr>
              <w:t>CORRECTION</w:t>
            </w:r>
            <w:r>
              <w:rPr>
                <w:noProof/>
                <w:webHidden/>
              </w:rPr>
              <w:tab/>
            </w:r>
            <w:r>
              <w:rPr>
                <w:noProof/>
                <w:webHidden/>
              </w:rPr>
              <w:fldChar w:fldCharType="begin"/>
            </w:r>
            <w:r>
              <w:rPr>
                <w:noProof/>
                <w:webHidden/>
              </w:rPr>
              <w:instrText xml:space="preserve"> PAGEREF _Toc213078044 \h </w:instrText>
            </w:r>
            <w:r>
              <w:rPr>
                <w:noProof/>
                <w:webHidden/>
              </w:rPr>
            </w:r>
            <w:r>
              <w:rPr>
                <w:noProof/>
                <w:webHidden/>
              </w:rPr>
              <w:fldChar w:fldCharType="separate"/>
            </w:r>
            <w:r w:rsidR="005556B8">
              <w:rPr>
                <w:noProof/>
                <w:webHidden/>
              </w:rPr>
              <w:t>66</w:t>
            </w:r>
            <w:r>
              <w:rPr>
                <w:noProof/>
                <w:webHidden/>
              </w:rPr>
              <w:fldChar w:fldCharType="end"/>
            </w:r>
          </w:hyperlink>
        </w:p>
        <w:p w14:paraId="11129A12" w14:textId="7C16DDA8" w:rsidR="00821FAB" w:rsidRDefault="00821FAB">
          <w:pPr>
            <w:pStyle w:val="TOC1"/>
            <w:tabs>
              <w:tab w:val="right" w:leader="dot" w:pos="9016"/>
            </w:tabs>
            <w:rPr>
              <w:rFonts w:asciiTheme="minorHAnsi" w:eastAsiaTheme="minorEastAsia" w:hAnsiTheme="minorHAnsi" w:cstheme="minorBidi"/>
              <w:noProof/>
              <w:kern w:val="2"/>
              <w:sz w:val="24"/>
              <w:szCs w:val="24"/>
              <w:lang w:val="en-PH" w:eastAsia="en-PH"/>
              <w14:ligatures w14:val="standardContextual"/>
            </w:rPr>
          </w:pPr>
          <w:hyperlink w:anchor="_Toc213078045" w:history="1">
            <w:r w:rsidRPr="00FD584B">
              <w:rPr>
                <w:rStyle w:val="Hyperlink"/>
                <w:noProof/>
                <w:spacing w:val="-2"/>
              </w:rPr>
              <w:t>ACCOUNTABILITY</w:t>
            </w:r>
            <w:r>
              <w:rPr>
                <w:noProof/>
                <w:webHidden/>
              </w:rPr>
              <w:tab/>
            </w:r>
            <w:r>
              <w:rPr>
                <w:noProof/>
                <w:webHidden/>
              </w:rPr>
              <w:fldChar w:fldCharType="begin"/>
            </w:r>
            <w:r>
              <w:rPr>
                <w:noProof/>
                <w:webHidden/>
              </w:rPr>
              <w:instrText xml:space="preserve"> PAGEREF _Toc213078045 \h </w:instrText>
            </w:r>
            <w:r>
              <w:rPr>
                <w:noProof/>
                <w:webHidden/>
              </w:rPr>
            </w:r>
            <w:r>
              <w:rPr>
                <w:noProof/>
                <w:webHidden/>
              </w:rPr>
              <w:fldChar w:fldCharType="separate"/>
            </w:r>
            <w:r w:rsidR="005556B8">
              <w:rPr>
                <w:noProof/>
                <w:webHidden/>
              </w:rPr>
              <w:t>72</w:t>
            </w:r>
            <w:r>
              <w:rPr>
                <w:noProof/>
                <w:webHidden/>
              </w:rPr>
              <w:fldChar w:fldCharType="end"/>
            </w:r>
          </w:hyperlink>
        </w:p>
        <w:p w14:paraId="5E03C6D4" w14:textId="11AD5F5C" w:rsidR="00B44651" w:rsidRDefault="00B44651">
          <w:r>
            <w:rPr>
              <w:b/>
              <w:bCs/>
              <w:noProof/>
            </w:rPr>
            <w:fldChar w:fldCharType="end"/>
          </w:r>
        </w:p>
      </w:sdtContent>
    </w:sdt>
    <w:p w14:paraId="0961A62D" w14:textId="77777777" w:rsidR="00B44651" w:rsidRDefault="00B44651">
      <w:pPr>
        <w:rPr>
          <w:rFonts w:ascii="Times New Roman" w:hAnsi="Times New Roman" w:cs="Times New Roman"/>
          <w:sz w:val="24"/>
          <w:szCs w:val="24"/>
        </w:rPr>
        <w:sectPr w:rsidR="00B44651" w:rsidSect="002E4034">
          <w:pgSz w:w="11906" w:h="16838"/>
          <w:pgMar w:top="1440" w:right="1440" w:bottom="1440" w:left="1440" w:header="708" w:footer="708" w:gutter="0"/>
          <w:cols w:space="708"/>
          <w:docGrid w:linePitch="360"/>
        </w:sectPr>
      </w:pPr>
    </w:p>
    <w:p w14:paraId="49168561" w14:textId="77777777" w:rsidR="00947590" w:rsidRPr="00947590" w:rsidRDefault="00947590" w:rsidP="00400E50">
      <w:pPr>
        <w:pStyle w:val="Heading1"/>
        <w:spacing w:before="316"/>
        <w:ind w:left="0"/>
      </w:pPr>
      <w:bookmarkStart w:id="0" w:name="_Toc213078038"/>
      <w:r w:rsidRPr="00947590">
        <w:rPr>
          <w:spacing w:val="-2"/>
        </w:rPr>
        <w:lastRenderedPageBreak/>
        <w:t>NOTICE</w:t>
      </w:r>
      <w:bookmarkEnd w:id="0"/>
    </w:p>
    <w:p w14:paraId="0007B3C8" w14:textId="05569CD1" w:rsidR="00947590" w:rsidRPr="00947590" w:rsidRDefault="00947590" w:rsidP="00400E50">
      <w:pPr>
        <w:pStyle w:val="BodyText"/>
        <w:tabs>
          <w:tab w:val="left" w:pos="12286"/>
        </w:tabs>
        <w:spacing w:before="119"/>
      </w:pPr>
      <w:r w:rsidRPr="0392751B">
        <w:rPr>
          <w:b/>
          <w:bCs/>
          <w:i w:val="0"/>
          <w:iCs w:val="0"/>
        </w:rPr>
        <w:t xml:space="preserve">Assessment Purpose </w:t>
      </w:r>
      <w:r w:rsidRPr="0392751B">
        <w:rPr>
          <w:b/>
          <w:bCs/>
        </w:rPr>
        <w:t xml:space="preserve">– </w:t>
      </w:r>
      <w:r w:rsidRPr="00947590">
        <w:t>To</w:t>
      </w:r>
      <w:r w:rsidRPr="00947590">
        <w:rPr>
          <w:spacing w:val="-21"/>
        </w:rPr>
        <w:t xml:space="preserve"> </w:t>
      </w:r>
      <w:r w:rsidRPr="00947590">
        <w:t>ensure that individuals understand the applicant’s</w:t>
      </w:r>
      <w:r w:rsidRPr="00947590">
        <w:rPr>
          <w:spacing w:val="-5"/>
        </w:rPr>
        <w:t xml:space="preserve"> </w:t>
      </w:r>
      <w:r w:rsidRPr="00947590">
        <w:t>personal information policies (subject to any qualifications), including to whom the personal information may be transferred and the purpose for which the personal information may</w:t>
      </w:r>
      <w:r w:rsidRPr="00947590">
        <w:rPr>
          <w:spacing w:val="-33"/>
        </w:rPr>
        <w:t xml:space="preserve"> </w:t>
      </w:r>
      <w:r w:rsidRPr="00947590">
        <w:t xml:space="preserve">be used.   The list of acceptable Qualifications to the </w:t>
      </w:r>
      <w:r w:rsidR="0041408A">
        <w:t>P</w:t>
      </w:r>
      <w:r w:rsidRPr="00947590">
        <w:t>rovision of</w:t>
      </w:r>
      <w:r w:rsidRPr="00947590">
        <w:rPr>
          <w:spacing w:val="-18"/>
        </w:rPr>
        <w:t xml:space="preserve"> </w:t>
      </w:r>
      <w:r w:rsidR="0041408A">
        <w:t>N</w:t>
      </w:r>
      <w:r w:rsidRPr="00947590">
        <w:t>otice is below.</w:t>
      </w:r>
    </w:p>
    <w:p w14:paraId="4288B574" w14:textId="77777777" w:rsidR="00947590" w:rsidRPr="00B44651" w:rsidRDefault="00947590" w:rsidP="00947590">
      <w:pPr>
        <w:spacing w:before="11"/>
        <w:rPr>
          <w:rFonts w:ascii="Times New Roman" w:hAnsi="Times New Roman" w:cs="Times New Roman"/>
          <w:i/>
          <w:lang w:val="en-US"/>
        </w:rPr>
      </w:pPr>
    </w:p>
    <w:tbl>
      <w:tblPr>
        <w:tblW w:w="514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2834"/>
        <w:gridCol w:w="5732"/>
        <w:gridCol w:w="5735"/>
      </w:tblGrid>
      <w:tr w:rsidR="0063558B" w:rsidRPr="00FA5BB1" w14:paraId="0104A84D" w14:textId="17252E0E" w:rsidTr="00400E50">
        <w:trPr>
          <w:trHeight w:val="567"/>
          <w:tblHeader/>
        </w:trPr>
        <w:tc>
          <w:tcPr>
            <w:tcW w:w="991" w:type="pct"/>
            <w:vAlign w:val="center"/>
          </w:tcPr>
          <w:p w14:paraId="79195B52" w14:textId="6FDD0D91" w:rsidR="0063558B" w:rsidRPr="00FA5BB1" w:rsidRDefault="0063558B" w:rsidP="0063558B">
            <w:pPr>
              <w:pStyle w:val="TableParagraph"/>
              <w:keepLines/>
              <w:ind w:left="119" w:right="201"/>
            </w:pPr>
            <w:r w:rsidRPr="00FA5BB1">
              <w:rPr>
                <w:b/>
              </w:rPr>
              <w:t>Question</w:t>
            </w:r>
            <w:r w:rsidRPr="00FA5BB1">
              <w:rPr>
                <w:b/>
                <w:spacing w:val="-12"/>
              </w:rPr>
              <w:t xml:space="preserve"> </w:t>
            </w:r>
          </w:p>
        </w:tc>
        <w:tc>
          <w:tcPr>
            <w:tcW w:w="2004" w:type="pct"/>
            <w:vAlign w:val="center"/>
          </w:tcPr>
          <w:p w14:paraId="5CD154CB" w14:textId="64902543" w:rsidR="0063558B" w:rsidRPr="00FA5BB1" w:rsidRDefault="0063558B" w:rsidP="0063558B">
            <w:pPr>
              <w:pStyle w:val="TableParagraph"/>
              <w:keepLines/>
              <w:spacing w:line="244" w:lineRule="exact"/>
              <w:ind w:left="117" w:right="67"/>
            </w:pPr>
            <w:r w:rsidRPr="00FA5BB1">
              <w:rPr>
                <w:b/>
              </w:rPr>
              <w:t>Assessment</w:t>
            </w:r>
            <w:r w:rsidRPr="00FA5BB1">
              <w:rPr>
                <w:b/>
                <w:spacing w:val="-5"/>
              </w:rPr>
              <w:t xml:space="preserve"> </w:t>
            </w:r>
            <w:r w:rsidRPr="00FA5BB1">
              <w:rPr>
                <w:b/>
              </w:rPr>
              <w:t>Criteria</w:t>
            </w:r>
            <w:r w:rsidRPr="00FA5BB1">
              <w:rPr>
                <w:b/>
                <w:spacing w:val="-9"/>
              </w:rPr>
              <w:t xml:space="preserve"> </w:t>
            </w:r>
          </w:p>
        </w:tc>
        <w:tc>
          <w:tcPr>
            <w:tcW w:w="2005" w:type="pct"/>
          </w:tcPr>
          <w:p w14:paraId="3A2559ED" w14:textId="2F8B4003" w:rsidR="0063558B" w:rsidRPr="00FA5BB1" w:rsidRDefault="00D64B93" w:rsidP="0063558B">
            <w:pPr>
              <w:pStyle w:val="TableParagraph"/>
              <w:keepLines/>
              <w:ind w:left="122" w:right="100"/>
              <w:rPr>
                <w:b/>
              </w:rPr>
            </w:pPr>
            <w:r w:rsidRPr="00FA5BB1">
              <w:rPr>
                <w:b/>
              </w:rPr>
              <w:t xml:space="preserve">Enforceability - </w:t>
            </w:r>
            <w:r w:rsidR="0063558B" w:rsidRPr="00FA5BB1">
              <w:rPr>
                <w:b/>
              </w:rPr>
              <w:t>PHILIPPINES</w:t>
            </w:r>
          </w:p>
          <w:p w14:paraId="08648257" w14:textId="08D1D786" w:rsidR="0063558B" w:rsidRPr="00FA5BB1" w:rsidRDefault="00D64B93" w:rsidP="0063558B">
            <w:pPr>
              <w:pStyle w:val="TableParagraph"/>
              <w:keepLines/>
              <w:spacing w:line="244" w:lineRule="exact"/>
              <w:ind w:left="117" w:right="67"/>
              <w:rPr>
                <w:b/>
              </w:rPr>
            </w:pPr>
            <w:r w:rsidRPr="00FA5BB1">
              <w:rPr>
                <w:bCs/>
                <w:lang w:val="en-SG"/>
              </w:rPr>
              <w:t xml:space="preserve">Republic Act No. 10173 or the </w:t>
            </w:r>
            <w:r w:rsidR="0063558B" w:rsidRPr="00FA5BB1">
              <w:rPr>
                <w:bCs/>
                <w:lang w:val="en-SG"/>
              </w:rPr>
              <w:t>Data Privacy Act of 2012</w:t>
            </w:r>
          </w:p>
        </w:tc>
      </w:tr>
      <w:tr w:rsidR="0063558B" w:rsidRPr="00FA5BB1" w14:paraId="1013A20D" w14:textId="12E90060" w:rsidTr="00400E50">
        <w:tc>
          <w:tcPr>
            <w:tcW w:w="991" w:type="pct"/>
          </w:tcPr>
          <w:p w14:paraId="3EFAF964" w14:textId="62C2BCD2" w:rsidR="0063558B" w:rsidRPr="00FA5BB1" w:rsidRDefault="0063558B" w:rsidP="0063558B">
            <w:pPr>
              <w:pStyle w:val="TableParagraph"/>
              <w:keepLines/>
              <w:spacing w:after="120"/>
              <w:ind w:left="119" w:right="201"/>
            </w:pPr>
            <w:r w:rsidRPr="00FA5BB1">
              <w:t xml:space="preserve">1. Do you provide clear and easily accessible statements about your practices and policies that govern the personal information described above (a privacy </w:t>
            </w:r>
            <w:r w:rsidRPr="00FA5BB1">
              <w:rPr>
                <w:spacing w:val="-2"/>
              </w:rPr>
              <w:t>statement)?</w:t>
            </w:r>
            <w:r w:rsidRPr="00FA5BB1">
              <w:t xml:space="preserve"> Where YES, provide a copy of all applicable privacy statements</w:t>
            </w:r>
            <w:r w:rsidRPr="00FA5BB1">
              <w:rPr>
                <w:spacing w:val="-14"/>
              </w:rPr>
              <w:t xml:space="preserve"> </w:t>
            </w:r>
            <w:r w:rsidRPr="00FA5BB1">
              <w:t>and/or</w:t>
            </w:r>
            <w:r w:rsidRPr="00FA5BB1">
              <w:rPr>
                <w:spacing w:val="-14"/>
              </w:rPr>
              <w:t xml:space="preserve"> </w:t>
            </w:r>
            <w:r w:rsidRPr="00FA5BB1">
              <w:t>hyperlinks to the same.</w:t>
            </w:r>
          </w:p>
        </w:tc>
        <w:tc>
          <w:tcPr>
            <w:tcW w:w="2004" w:type="pct"/>
          </w:tcPr>
          <w:p w14:paraId="24CC49D9" w14:textId="49D0403F" w:rsidR="0063558B" w:rsidRPr="00FA5BB1" w:rsidRDefault="0063558B" w:rsidP="0063558B">
            <w:pPr>
              <w:pStyle w:val="TableParagraph"/>
              <w:keepLines/>
              <w:spacing w:after="120"/>
              <w:ind w:left="117" w:right="67"/>
            </w:pPr>
            <w:r w:rsidRPr="00FA5BB1">
              <w:t>If</w:t>
            </w:r>
            <w:r w:rsidRPr="00FA5BB1">
              <w:rPr>
                <w:spacing w:val="-4"/>
              </w:rPr>
              <w:t xml:space="preserve"> </w:t>
            </w:r>
            <w:r w:rsidRPr="00FA5BB1">
              <w:rPr>
                <w:b/>
                <w:bCs/>
              </w:rPr>
              <w:t>YES,</w:t>
            </w:r>
            <w:r w:rsidRPr="00FA5BB1">
              <w:rPr>
                <w:b/>
                <w:bCs/>
                <w:spacing w:val="-5"/>
              </w:rPr>
              <w:t xml:space="preserve"> </w:t>
            </w:r>
            <w:r w:rsidRPr="00FA5BB1">
              <w:t>the</w:t>
            </w:r>
            <w:r w:rsidRPr="00FA5BB1">
              <w:rPr>
                <w:spacing w:val="-5"/>
              </w:rPr>
              <w:t xml:space="preserve"> </w:t>
            </w:r>
            <w:r w:rsidRPr="00FA5BB1">
              <w:t>Accountability</w:t>
            </w:r>
            <w:r w:rsidRPr="00FA5BB1">
              <w:rPr>
                <w:spacing w:val="-7"/>
              </w:rPr>
              <w:t xml:space="preserve"> </w:t>
            </w:r>
            <w:r w:rsidRPr="00FA5BB1">
              <w:t>Agent</w:t>
            </w:r>
            <w:r w:rsidRPr="00FA5BB1">
              <w:rPr>
                <w:spacing w:val="-4"/>
              </w:rPr>
              <w:t xml:space="preserve"> </w:t>
            </w:r>
            <w:r w:rsidRPr="00FA5BB1">
              <w:t>must</w:t>
            </w:r>
            <w:r w:rsidRPr="00FA5BB1">
              <w:rPr>
                <w:spacing w:val="-4"/>
              </w:rPr>
              <w:t xml:space="preserve"> </w:t>
            </w:r>
            <w:r w:rsidRPr="00FA5BB1">
              <w:t>verify</w:t>
            </w:r>
            <w:r w:rsidRPr="00FA5BB1">
              <w:rPr>
                <w:spacing w:val="-7"/>
              </w:rPr>
              <w:t xml:space="preserve"> </w:t>
            </w:r>
            <w:r w:rsidRPr="00FA5BB1">
              <w:t>that</w:t>
            </w:r>
            <w:r w:rsidRPr="00FA5BB1">
              <w:rPr>
                <w:spacing w:val="-4"/>
              </w:rPr>
              <w:t xml:space="preserve"> </w:t>
            </w:r>
            <w:r w:rsidRPr="00FA5BB1">
              <w:t xml:space="preserve">the Applicant Organization’s privacy practices and policy (or other privacy statement) include the following </w:t>
            </w:r>
            <w:r w:rsidRPr="00FA5BB1">
              <w:rPr>
                <w:spacing w:val="-2"/>
              </w:rPr>
              <w:t>characteristics:</w:t>
            </w:r>
          </w:p>
          <w:p w14:paraId="4C39D2E3" w14:textId="1BFC4C5F" w:rsidR="0063558B" w:rsidRPr="00FA5BB1" w:rsidRDefault="0063558B" w:rsidP="009A4115">
            <w:pPr>
              <w:pStyle w:val="TableParagraph"/>
              <w:keepLines/>
              <w:numPr>
                <w:ilvl w:val="0"/>
                <w:numId w:val="19"/>
              </w:numPr>
              <w:spacing w:after="120"/>
              <w:ind w:right="67"/>
            </w:pPr>
            <w:r w:rsidRPr="00FA5BB1">
              <w:t>Available</w:t>
            </w:r>
            <w:r w:rsidRPr="00FA5BB1">
              <w:rPr>
                <w:spacing w:val="-14"/>
              </w:rPr>
              <w:t xml:space="preserve"> </w:t>
            </w:r>
            <w:r w:rsidRPr="00FA5BB1">
              <w:t>on</w:t>
            </w:r>
            <w:r w:rsidRPr="00FA5BB1">
              <w:rPr>
                <w:spacing w:val="-14"/>
              </w:rPr>
              <w:t xml:space="preserve"> </w:t>
            </w:r>
            <w:r w:rsidRPr="00FA5BB1">
              <w:t>the</w:t>
            </w:r>
            <w:r w:rsidRPr="00FA5BB1">
              <w:rPr>
                <w:spacing w:val="-14"/>
              </w:rPr>
              <w:t xml:space="preserve"> </w:t>
            </w:r>
            <w:r w:rsidRPr="00FA5BB1">
              <w:t>Applicant Organization’s</w:t>
            </w:r>
            <w:r w:rsidRPr="00FA5BB1">
              <w:rPr>
                <w:spacing w:val="-13"/>
              </w:rPr>
              <w:t xml:space="preserve"> </w:t>
            </w:r>
            <w:r w:rsidRPr="00FA5BB1">
              <w:t>Website,</w:t>
            </w:r>
            <w:r w:rsidRPr="00FA5BB1">
              <w:rPr>
                <w:spacing w:val="-14"/>
              </w:rPr>
              <w:t xml:space="preserve"> </w:t>
            </w:r>
            <w:r w:rsidRPr="00FA5BB1">
              <w:t>such as</w:t>
            </w:r>
            <w:r w:rsidRPr="00FA5BB1">
              <w:rPr>
                <w:spacing w:val="-8"/>
              </w:rPr>
              <w:t xml:space="preserve"> </w:t>
            </w:r>
            <w:r w:rsidRPr="00FA5BB1">
              <w:t>text</w:t>
            </w:r>
            <w:r w:rsidRPr="00FA5BB1">
              <w:rPr>
                <w:spacing w:val="-4"/>
              </w:rPr>
              <w:t xml:space="preserve"> </w:t>
            </w:r>
            <w:r w:rsidRPr="00FA5BB1">
              <w:t>on</w:t>
            </w:r>
            <w:r w:rsidRPr="00FA5BB1">
              <w:rPr>
                <w:spacing w:val="-5"/>
              </w:rPr>
              <w:t xml:space="preserve"> </w:t>
            </w:r>
            <w:r w:rsidRPr="00FA5BB1">
              <w:t>a</w:t>
            </w:r>
            <w:r w:rsidRPr="00FA5BB1">
              <w:rPr>
                <w:spacing w:val="-5"/>
              </w:rPr>
              <w:t xml:space="preserve"> </w:t>
            </w:r>
            <w:r w:rsidRPr="00FA5BB1">
              <w:t>Web</w:t>
            </w:r>
            <w:r w:rsidRPr="00FA5BB1">
              <w:rPr>
                <w:spacing w:val="-15"/>
              </w:rPr>
              <w:t xml:space="preserve"> </w:t>
            </w:r>
            <w:r w:rsidRPr="00FA5BB1">
              <w:t>page,</w:t>
            </w:r>
            <w:r w:rsidRPr="00FA5BB1">
              <w:rPr>
                <w:spacing w:val="-5"/>
              </w:rPr>
              <w:t xml:space="preserve"> </w:t>
            </w:r>
            <w:r w:rsidRPr="00FA5BB1">
              <w:t>link</w:t>
            </w:r>
            <w:r w:rsidRPr="00FA5BB1">
              <w:rPr>
                <w:spacing w:val="-9"/>
              </w:rPr>
              <w:t xml:space="preserve"> </w:t>
            </w:r>
            <w:r w:rsidRPr="00FA5BB1">
              <w:t>from</w:t>
            </w:r>
            <w:r w:rsidRPr="00FA5BB1">
              <w:rPr>
                <w:spacing w:val="-9"/>
              </w:rPr>
              <w:t xml:space="preserve"> </w:t>
            </w:r>
            <w:r w:rsidRPr="00FA5BB1">
              <w:t>URL,</w:t>
            </w:r>
            <w:r w:rsidRPr="00FA5BB1">
              <w:rPr>
                <w:spacing w:val="-5"/>
              </w:rPr>
              <w:t xml:space="preserve"> </w:t>
            </w:r>
            <w:r w:rsidRPr="00FA5BB1">
              <w:t>attached document, pop-up windows, included on frequently asked questions (FAQs), or other (must be specified);</w:t>
            </w:r>
          </w:p>
          <w:p w14:paraId="615C2C20" w14:textId="77777777" w:rsidR="0063558B" w:rsidRPr="00FA5BB1" w:rsidRDefault="0063558B" w:rsidP="009A4115">
            <w:pPr>
              <w:pStyle w:val="TableParagraph"/>
              <w:keepLines/>
              <w:numPr>
                <w:ilvl w:val="0"/>
                <w:numId w:val="19"/>
              </w:numPr>
              <w:spacing w:after="120"/>
              <w:ind w:right="67"/>
            </w:pPr>
            <w:r w:rsidRPr="00FA5BB1">
              <w:t>Is</w:t>
            </w:r>
            <w:r w:rsidRPr="00FA5BB1">
              <w:rPr>
                <w:spacing w:val="-5"/>
              </w:rPr>
              <w:t xml:space="preserve"> </w:t>
            </w:r>
            <w:r w:rsidRPr="00FA5BB1">
              <w:t>in</w:t>
            </w:r>
            <w:r w:rsidRPr="00FA5BB1">
              <w:rPr>
                <w:spacing w:val="-5"/>
              </w:rPr>
              <w:t xml:space="preserve"> </w:t>
            </w:r>
            <w:r w:rsidRPr="00FA5BB1">
              <w:t>accordance</w:t>
            </w:r>
            <w:r w:rsidRPr="00FA5BB1">
              <w:rPr>
                <w:spacing w:val="-7"/>
              </w:rPr>
              <w:t xml:space="preserve"> </w:t>
            </w:r>
            <w:r w:rsidRPr="00FA5BB1">
              <w:t>with</w:t>
            </w:r>
            <w:r w:rsidRPr="00FA5BB1">
              <w:rPr>
                <w:spacing w:val="-5"/>
              </w:rPr>
              <w:t xml:space="preserve"> </w:t>
            </w:r>
            <w:r w:rsidRPr="00FA5BB1">
              <w:t>the</w:t>
            </w:r>
            <w:r w:rsidRPr="00FA5BB1">
              <w:rPr>
                <w:spacing w:val="-5"/>
              </w:rPr>
              <w:t xml:space="preserve"> </w:t>
            </w:r>
            <w:r w:rsidRPr="00FA5BB1">
              <w:t>principles</w:t>
            </w:r>
            <w:r w:rsidRPr="00FA5BB1">
              <w:rPr>
                <w:spacing w:val="-5"/>
              </w:rPr>
              <w:t xml:space="preserve"> </w:t>
            </w:r>
            <w:r w:rsidRPr="00FA5BB1">
              <w:t>of</w:t>
            </w:r>
            <w:r w:rsidRPr="00FA5BB1">
              <w:rPr>
                <w:spacing w:val="-4"/>
              </w:rPr>
              <w:t xml:space="preserve"> </w:t>
            </w:r>
            <w:r w:rsidRPr="00FA5BB1">
              <w:t>the Global CBPR Framework;</w:t>
            </w:r>
          </w:p>
          <w:p w14:paraId="2815A36A" w14:textId="77777777" w:rsidR="0063558B" w:rsidRPr="00FA5BB1" w:rsidRDefault="0063558B" w:rsidP="009A4115">
            <w:pPr>
              <w:pStyle w:val="TableParagraph"/>
              <w:keepLines/>
              <w:numPr>
                <w:ilvl w:val="0"/>
                <w:numId w:val="19"/>
              </w:numPr>
              <w:spacing w:after="120"/>
              <w:ind w:right="67"/>
            </w:pPr>
            <w:r w:rsidRPr="00FA5BB1">
              <w:t>Is</w:t>
            </w:r>
            <w:r w:rsidRPr="00FA5BB1">
              <w:rPr>
                <w:spacing w:val="-1"/>
              </w:rPr>
              <w:t xml:space="preserve"> </w:t>
            </w:r>
            <w:r w:rsidRPr="00FA5BB1">
              <w:t>easy</w:t>
            </w:r>
            <w:r w:rsidRPr="00FA5BB1">
              <w:rPr>
                <w:spacing w:val="-3"/>
              </w:rPr>
              <w:t xml:space="preserve"> </w:t>
            </w:r>
            <w:r w:rsidRPr="00FA5BB1">
              <w:t>to</w:t>
            </w:r>
            <w:r w:rsidRPr="00FA5BB1">
              <w:rPr>
                <w:spacing w:val="-1"/>
              </w:rPr>
              <w:t xml:space="preserve"> </w:t>
            </w:r>
            <w:r w:rsidRPr="00FA5BB1">
              <w:t>find</w:t>
            </w:r>
            <w:r w:rsidRPr="00FA5BB1">
              <w:rPr>
                <w:spacing w:val="-3"/>
              </w:rPr>
              <w:t xml:space="preserve"> </w:t>
            </w:r>
            <w:r w:rsidRPr="00FA5BB1">
              <w:t>and</w:t>
            </w:r>
            <w:r w:rsidRPr="00FA5BB1">
              <w:rPr>
                <w:spacing w:val="-8"/>
              </w:rPr>
              <w:t xml:space="preserve"> </w:t>
            </w:r>
            <w:r w:rsidRPr="00FA5BB1">
              <w:rPr>
                <w:spacing w:val="-2"/>
              </w:rPr>
              <w:t>accessible;</w:t>
            </w:r>
          </w:p>
          <w:p w14:paraId="612AE08A" w14:textId="77777777" w:rsidR="0063558B" w:rsidRPr="00FA5BB1" w:rsidRDefault="0063558B" w:rsidP="009A4115">
            <w:pPr>
              <w:pStyle w:val="TableParagraph"/>
              <w:keepLines/>
              <w:numPr>
                <w:ilvl w:val="0"/>
                <w:numId w:val="19"/>
              </w:numPr>
              <w:spacing w:after="120"/>
              <w:ind w:right="67"/>
            </w:pPr>
            <w:r w:rsidRPr="00FA5BB1">
              <w:t>Applies</w:t>
            </w:r>
            <w:r w:rsidRPr="00FA5BB1">
              <w:rPr>
                <w:spacing w:val="-14"/>
              </w:rPr>
              <w:t xml:space="preserve"> </w:t>
            </w:r>
            <w:r w:rsidRPr="00FA5BB1">
              <w:t>to</w:t>
            </w:r>
            <w:r w:rsidRPr="00FA5BB1">
              <w:rPr>
                <w:spacing w:val="-9"/>
              </w:rPr>
              <w:t xml:space="preserve"> </w:t>
            </w:r>
            <w:r w:rsidRPr="00FA5BB1">
              <w:t>all</w:t>
            </w:r>
            <w:r w:rsidRPr="00FA5BB1">
              <w:rPr>
                <w:spacing w:val="-8"/>
              </w:rPr>
              <w:t xml:space="preserve"> </w:t>
            </w:r>
            <w:r w:rsidRPr="00FA5BB1">
              <w:t>personal</w:t>
            </w:r>
            <w:r w:rsidRPr="00FA5BB1">
              <w:rPr>
                <w:spacing w:val="-8"/>
              </w:rPr>
              <w:t xml:space="preserve"> </w:t>
            </w:r>
            <w:r w:rsidRPr="00FA5BB1">
              <w:t>information,</w:t>
            </w:r>
            <w:r w:rsidRPr="00FA5BB1">
              <w:rPr>
                <w:spacing w:val="-14"/>
              </w:rPr>
              <w:t xml:space="preserve"> </w:t>
            </w:r>
            <w:r w:rsidRPr="00FA5BB1">
              <w:t>whether collected online or offline; and</w:t>
            </w:r>
          </w:p>
          <w:p w14:paraId="44F4EF77" w14:textId="79D3A8E5" w:rsidR="0063558B" w:rsidRPr="00FA5BB1" w:rsidRDefault="0063558B" w:rsidP="009A4115">
            <w:pPr>
              <w:pStyle w:val="TableParagraph"/>
              <w:keepLines/>
              <w:numPr>
                <w:ilvl w:val="0"/>
                <w:numId w:val="19"/>
              </w:numPr>
              <w:spacing w:after="120"/>
              <w:ind w:right="67"/>
            </w:pPr>
            <w:r w:rsidRPr="00FA5BB1">
              <w:t>States</w:t>
            </w:r>
            <w:r w:rsidRPr="00FA5BB1">
              <w:rPr>
                <w:spacing w:val="-8"/>
              </w:rPr>
              <w:t xml:space="preserve"> </w:t>
            </w:r>
            <w:r w:rsidRPr="00FA5BB1">
              <w:t>an</w:t>
            </w:r>
            <w:r w:rsidRPr="00FA5BB1">
              <w:rPr>
                <w:spacing w:val="-6"/>
              </w:rPr>
              <w:t xml:space="preserve"> </w:t>
            </w:r>
            <w:r w:rsidRPr="00FA5BB1">
              <w:t>effective</w:t>
            </w:r>
            <w:r w:rsidRPr="00FA5BB1">
              <w:rPr>
                <w:spacing w:val="-6"/>
              </w:rPr>
              <w:t xml:space="preserve"> </w:t>
            </w:r>
            <w:r w:rsidRPr="00FA5BB1">
              <w:t>date</w:t>
            </w:r>
            <w:r w:rsidRPr="00FA5BB1">
              <w:rPr>
                <w:spacing w:val="-8"/>
              </w:rPr>
              <w:t xml:space="preserve"> </w:t>
            </w:r>
            <w:r w:rsidRPr="00FA5BB1">
              <w:t>of</w:t>
            </w:r>
            <w:r w:rsidRPr="00FA5BB1">
              <w:rPr>
                <w:spacing w:val="-5"/>
              </w:rPr>
              <w:t xml:space="preserve"> p</w:t>
            </w:r>
            <w:r w:rsidRPr="00FA5BB1">
              <w:t>rivacy</w:t>
            </w:r>
            <w:r w:rsidRPr="00FA5BB1">
              <w:rPr>
                <w:spacing w:val="-32"/>
              </w:rPr>
              <w:t xml:space="preserve"> s</w:t>
            </w:r>
            <w:r w:rsidRPr="00FA5BB1">
              <w:t xml:space="preserve">tatement </w:t>
            </w:r>
            <w:r w:rsidRPr="00FA5BB1">
              <w:rPr>
                <w:spacing w:val="-2"/>
              </w:rPr>
              <w:t>publication.</w:t>
            </w:r>
          </w:p>
          <w:p w14:paraId="3D3E57E8" w14:textId="04B4082D" w:rsidR="0063558B" w:rsidRPr="00FA5BB1" w:rsidRDefault="0063558B" w:rsidP="00400E50">
            <w:pPr>
              <w:pStyle w:val="TableParagraph"/>
              <w:keepLines/>
              <w:spacing w:after="120"/>
              <w:ind w:left="117" w:right="67"/>
            </w:pPr>
            <w:r w:rsidRPr="00FA5BB1">
              <w:t xml:space="preserve">Where Applicant Organization answers </w:t>
            </w:r>
            <w:r w:rsidRPr="00FA5BB1">
              <w:rPr>
                <w:b/>
                <w:bCs/>
              </w:rPr>
              <w:t>NO to question 1</w:t>
            </w:r>
            <w:r w:rsidRPr="00FA5BB1">
              <w:t xml:space="preserve"> and does not identify an applicable Qualification listed below, the Accountability</w:t>
            </w:r>
            <w:r w:rsidRPr="00FA5BB1">
              <w:rPr>
                <w:spacing w:val="-3"/>
              </w:rPr>
              <w:t xml:space="preserve"> </w:t>
            </w:r>
            <w:r w:rsidRPr="00FA5BB1">
              <w:t>Agent must inform</w:t>
            </w:r>
            <w:r w:rsidRPr="00FA5BB1">
              <w:rPr>
                <w:spacing w:val="-4"/>
              </w:rPr>
              <w:t xml:space="preserve"> </w:t>
            </w:r>
            <w:r w:rsidRPr="00FA5BB1">
              <w:t>the Applicant Organization</w:t>
            </w:r>
            <w:r w:rsidRPr="00FA5BB1">
              <w:rPr>
                <w:spacing w:val="-2"/>
              </w:rPr>
              <w:t xml:space="preserve"> </w:t>
            </w:r>
            <w:r w:rsidRPr="00FA5BB1">
              <w:t>that Notice</w:t>
            </w:r>
            <w:r w:rsidRPr="00FA5BB1">
              <w:rPr>
                <w:spacing w:val="-3"/>
              </w:rPr>
              <w:t xml:space="preserve"> </w:t>
            </w:r>
            <w:r w:rsidRPr="00FA5BB1">
              <w:t>as</w:t>
            </w:r>
            <w:r w:rsidRPr="00FA5BB1">
              <w:rPr>
                <w:spacing w:val="-5"/>
              </w:rPr>
              <w:t xml:space="preserve"> </w:t>
            </w:r>
            <w:r w:rsidRPr="00FA5BB1">
              <w:t>described</w:t>
            </w:r>
            <w:r w:rsidRPr="00FA5BB1">
              <w:rPr>
                <w:spacing w:val="-2"/>
              </w:rPr>
              <w:t xml:space="preserve"> </w:t>
            </w:r>
            <w:r w:rsidRPr="00FA5BB1">
              <w:t>herein</w:t>
            </w:r>
            <w:r w:rsidRPr="00FA5BB1">
              <w:rPr>
                <w:spacing w:val="-6"/>
              </w:rPr>
              <w:t xml:space="preserve"> </w:t>
            </w:r>
            <w:r w:rsidRPr="00FA5BB1">
              <w:t>is</w:t>
            </w:r>
            <w:r w:rsidRPr="00FA5BB1">
              <w:rPr>
                <w:spacing w:val="-2"/>
              </w:rPr>
              <w:t xml:space="preserve"> </w:t>
            </w:r>
            <w:r w:rsidRPr="00FA5BB1">
              <w:t>required</w:t>
            </w:r>
            <w:r w:rsidRPr="00FA5BB1">
              <w:rPr>
                <w:spacing w:val="-6"/>
              </w:rPr>
              <w:t xml:space="preserve"> </w:t>
            </w:r>
            <w:r w:rsidRPr="00FA5BB1">
              <w:t>for</w:t>
            </w:r>
            <w:r w:rsidRPr="00FA5BB1">
              <w:rPr>
                <w:spacing w:val="-4"/>
              </w:rPr>
              <w:t xml:space="preserve"> </w:t>
            </w:r>
            <w:r w:rsidRPr="00FA5BB1">
              <w:rPr>
                <w:spacing w:val="-2"/>
              </w:rPr>
              <w:t xml:space="preserve">compliance </w:t>
            </w:r>
            <w:r w:rsidRPr="00FA5BB1">
              <w:t>with this Privacy Principle. Where the Applicant Organization</w:t>
            </w:r>
            <w:r w:rsidRPr="00FA5BB1">
              <w:rPr>
                <w:spacing w:val="-1"/>
              </w:rPr>
              <w:t xml:space="preserve"> </w:t>
            </w:r>
            <w:r w:rsidRPr="00FA5BB1">
              <w:t>identifies an</w:t>
            </w:r>
            <w:r w:rsidRPr="00FA5BB1">
              <w:rPr>
                <w:spacing w:val="-14"/>
              </w:rPr>
              <w:t xml:space="preserve"> </w:t>
            </w:r>
            <w:r w:rsidRPr="00FA5BB1">
              <w:t>applicable</w:t>
            </w:r>
            <w:r w:rsidRPr="00FA5BB1">
              <w:rPr>
                <w:spacing w:val="-13"/>
              </w:rPr>
              <w:t xml:space="preserve"> </w:t>
            </w:r>
            <w:r w:rsidRPr="00FA5BB1">
              <w:t>Qualification,</w:t>
            </w:r>
            <w:r w:rsidRPr="00FA5BB1">
              <w:rPr>
                <w:spacing w:val="-13"/>
              </w:rPr>
              <w:t xml:space="preserve"> </w:t>
            </w:r>
            <w:r w:rsidRPr="00FA5BB1">
              <w:t>the</w:t>
            </w:r>
            <w:r w:rsidRPr="00FA5BB1">
              <w:rPr>
                <w:spacing w:val="-14"/>
              </w:rPr>
              <w:t xml:space="preserve"> </w:t>
            </w:r>
            <w:r w:rsidRPr="00FA5BB1">
              <w:t>Accountability</w:t>
            </w:r>
            <w:r w:rsidRPr="00FA5BB1">
              <w:rPr>
                <w:spacing w:val="-20"/>
              </w:rPr>
              <w:t xml:space="preserve"> </w:t>
            </w:r>
            <w:r w:rsidRPr="00FA5BB1">
              <w:rPr>
                <w:spacing w:val="-2"/>
              </w:rPr>
              <w:t xml:space="preserve">Agent </w:t>
            </w:r>
            <w:r w:rsidRPr="00FA5BB1">
              <w:t>must</w:t>
            </w:r>
            <w:r w:rsidRPr="00FA5BB1">
              <w:rPr>
                <w:spacing w:val="-5"/>
              </w:rPr>
              <w:t xml:space="preserve"> </w:t>
            </w:r>
            <w:r w:rsidRPr="00FA5BB1">
              <w:t>verify</w:t>
            </w:r>
            <w:r w:rsidRPr="00FA5BB1">
              <w:rPr>
                <w:spacing w:val="-9"/>
              </w:rPr>
              <w:t xml:space="preserve"> </w:t>
            </w:r>
            <w:r w:rsidRPr="00FA5BB1">
              <w:t>whether</w:t>
            </w:r>
            <w:r w:rsidRPr="00FA5BB1">
              <w:rPr>
                <w:spacing w:val="-5"/>
              </w:rPr>
              <w:t xml:space="preserve"> </w:t>
            </w:r>
            <w:r w:rsidRPr="00FA5BB1">
              <w:t>the</w:t>
            </w:r>
            <w:r w:rsidRPr="00FA5BB1">
              <w:rPr>
                <w:spacing w:val="-6"/>
              </w:rPr>
              <w:t xml:space="preserve"> </w:t>
            </w:r>
            <w:r w:rsidRPr="00FA5BB1">
              <w:t>applicable</w:t>
            </w:r>
            <w:r w:rsidRPr="00FA5BB1">
              <w:rPr>
                <w:spacing w:val="-6"/>
              </w:rPr>
              <w:t xml:space="preserve"> </w:t>
            </w:r>
            <w:r w:rsidRPr="00FA5BB1">
              <w:t>Qualification</w:t>
            </w:r>
            <w:r w:rsidRPr="00FA5BB1">
              <w:rPr>
                <w:spacing w:val="-6"/>
              </w:rPr>
              <w:t xml:space="preserve"> </w:t>
            </w:r>
            <w:r w:rsidRPr="00FA5BB1">
              <w:t xml:space="preserve">is </w:t>
            </w:r>
            <w:r w:rsidRPr="00FA5BB1">
              <w:rPr>
                <w:spacing w:val="-2"/>
              </w:rPr>
              <w:t>justified.</w:t>
            </w:r>
          </w:p>
        </w:tc>
        <w:tc>
          <w:tcPr>
            <w:tcW w:w="2005" w:type="pct"/>
          </w:tcPr>
          <w:p w14:paraId="2A363F61" w14:textId="64B712A7" w:rsidR="0063558B" w:rsidRPr="00FA5BB1" w:rsidRDefault="0063558B" w:rsidP="0063558B">
            <w:pPr>
              <w:pStyle w:val="TableParagraph"/>
              <w:keepLines/>
              <w:spacing w:after="120"/>
              <w:ind w:left="117" w:right="67"/>
              <w:rPr>
                <w:b/>
                <w:bCs/>
                <w:u w:val="single"/>
                <w:lang w:val="en-SG"/>
              </w:rPr>
            </w:pPr>
            <w:r w:rsidRPr="00FA5BB1">
              <w:rPr>
                <w:b/>
                <w:bCs/>
                <w:u w:val="single"/>
                <w:lang w:val="en-SG"/>
              </w:rPr>
              <w:t>Section 11, Data Privacy Act of 2012 (DPA)</w:t>
            </w:r>
          </w:p>
          <w:p w14:paraId="476A223E" w14:textId="7E2A275A" w:rsidR="0063558B" w:rsidRPr="00FA5BB1" w:rsidRDefault="0063558B" w:rsidP="0063558B">
            <w:pPr>
              <w:pStyle w:val="TableParagraph"/>
              <w:keepLines/>
              <w:spacing w:after="120"/>
              <w:ind w:left="117" w:right="67"/>
              <w:rPr>
                <w:lang w:val="en-SG"/>
              </w:rPr>
            </w:pPr>
            <w:r w:rsidRPr="00FA5BB1">
              <w:rPr>
                <w:lang w:val="en-SG"/>
              </w:rPr>
              <w:t>The processing of personal information shall be allowed, subject to compliance with the requirements of this Act and other laws allowing disclosure of information to the public and adherence to the principles of transparency, legitimate purpose and proportionality.</w:t>
            </w:r>
          </w:p>
          <w:p w14:paraId="0709462B" w14:textId="77777777" w:rsidR="0063558B" w:rsidRPr="00FA5BB1" w:rsidRDefault="0063558B" w:rsidP="0063558B">
            <w:pPr>
              <w:pStyle w:val="TableParagraph"/>
              <w:keepLines/>
              <w:spacing w:after="120"/>
              <w:ind w:left="117" w:right="67"/>
            </w:pPr>
          </w:p>
          <w:p w14:paraId="41ED461B" w14:textId="05F6641D" w:rsidR="0063558B" w:rsidRPr="00FA5BB1" w:rsidRDefault="0063558B" w:rsidP="0063558B">
            <w:pPr>
              <w:pStyle w:val="TableParagraph"/>
              <w:keepLines/>
              <w:spacing w:after="120"/>
              <w:ind w:left="117" w:right="67"/>
              <w:rPr>
                <w:b/>
                <w:bCs/>
                <w:u w:val="single"/>
              </w:rPr>
            </w:pPr>
            <w:r w:rsidRPr="00FA5BB1">
              <w:rPr>
                <w:b/>
                <w:bCs/>
                <w:u w:val="single"/>
              </w:rPr>
              <w:t xml:space="preserve">Section 18, </w:t>
            </w:r>
            <w:r w:rsidRPr="00FA5BB1">
              <w:rPr>
                <w:b/>
                <w:bCs/>
                <w:u w:val="single"/>
                <w:lang w:val="en-SG"/>
              </w:rPr>
              <w:t>Implementing Rules and Regulations of the Data Privacy Act of 2012 (IRR)</w:t>
            </w:r>
          </w:p>
          <w:p w14:paraId="0FC02245" w14:textId="49F28F63" w:rsidR="0063558B" w:rsidRPr="00FA5BB1" w:rsidRDefault="0063558B" w:rsidP="0063558B">
            <w:pPr>
              <w:pStyle w:val="TableParagraph"/>
              <w:keepLines/>
              <w:spacing w:after="120"/>
              <w:ind w:left="117" w:right="67"/>
            </w:pPr>
            <w:r w:rsidRPr="00FA5BB1">
              <w:rPr>
                <w:lang w:val="en-SG"/>
              </w:rPr>
              <w:t>The data subject must be aware of the nature, purpose, and extent of the processing of his or her personal data, including the risks and safeguards involved, the identity of personal information controller, his or her rights as a data subject, and how these can be exercised. Any information and communication relating to the processing of personal data should be easy to access and understand, using clear and plain language.</w:t>
            </w:r>
          </w:p>
        </w:tc>
      </w:tr>
      <w:tr w:rsidR="0063558B" w:rsidRPr="00FA5BB1" w14:paraId="173E9054" w14:textId="58EF57CE" w:rsidTr="00400E50">
        <w:trPr>
          <w:trHeight w:val="790"/>
        </w:trPr>
        <w:tc>
          <w:tcPr>
            <w:tcW w:w="991" w:type="pct"/>
          </w:tcPr>
          <w:p w14:paraId="410531AF" w14:textId="77777777" w:rsidR="0063558B" w:rsidRPr="00FA5BB1" w:rsidRDefault="0063558B" w:rsidP="0063558B">
            <w:pPr>
              <w:pStyle w:val="TableParagraph"/>
              <w:keepLines/>
              <w:spacing w:after="120"/>
              <w:ind w:left="119" w:right="201"/>
            </w:pPr>
            <w:r w:rsidRPr="00FA5BB1">
              <w:lastRenderedPageBreak/>
              <w:t>1.a) Does this privacy statement</w:t>
            </w:r>
            <w:r w:rsidRPr="00FA5BB1">
              <w:rPr>
                <w:spacing w:val="-14"/>
              </w:rPr>
              <w:t xml:space="preserve"> </w:t>
            </w:r>
            <w:r w:rsidRPr="00FA5BB1">
              <w:t>describe</w:t>
            </w:r>
            <w:r w:rsidRPr="00FA5BB1">
              <w:rPr>
                <w:spacing w:val="-14"/>
              </w:rPr>
              <w:t xml:space="preserve"> </w:t>
            </w:r>
            <w:r w:rsidRPr="00FA5BB1">
              <w:t>how personal</w:t>
            </w:r>
            <w:r w:rsidRPr="00FA5BB1">
              <w:rPr>
                <w:spacing w:val="-6"/>
              </w:rPr>
              <w:t xml:space="preserve"> </w:t>
            </w:r>
            <w:r w:rsidRPr="00FA5BB1">
              <w:t>information</w:t>
            </w:r>
            <w:r w:rsidRPr="00FA5BB1">
              <w:rPr>
                <w:spacing w:val="-5"/>
              </w:rPr>
              <w:t xml:space="preserve"> </w:t>
            </w:r>
            <w:r w:rsidRPr="00FA5BB1">
              <w:t xml:space="preserve">is </w:t>
            </w:r>
            <w:r w:rsidRPr="00FA5BB1">
              <w:rPr>
                <w:spacing w:val="-2"/>
              </w:rPr>
              <w:t>collected?</w:t>
            </w:r>
          </w:p>
        </w:tc>
        <w:tc>
          <w:tcPr>
            <w:tcW w:w="2004" w:type="pct"/>
          </w:tcPr>
          <w:p w14:paraId="4DFE7C5C" w14:textId="77777777" w:rsidR="0063558B" w:rsidRPr="00FA5BB1" w:rsidRDefault="0063558B" w:rsidP="0063558B">
            <w:pPr>
              <w:pStyle w:val="TableParagraph"/>
              <w:keepLines/>
              <w:spacing w:after="120" w:line="244" w:lineRule="exact"/>
              <w:ind w:left="117" w:right="67"/>
            </w:pPr>
            <w:r w:rsidRPr="00FA5BB1">
              <w:t>If</w:t>
            </w:r>
            <w:r w:rsidRPr="00FA5BB1">
              <w:rPr>
                <w:spacing w:val="-3"/>
              </w:rPr>
              <w:t xml:space="preserve"> </w:t>
            </w:r>
            <w:r w:rsidRPr="00FA5BB1">
              <w:rPr>
                <w:b/>
                <w:bCs/>
              </w:rPr>
              <w:t>YES</w:t>
            </w:r>
            <w:r w:rsidRPr="00FA5BB1">
              <w:t>,</w:t>
            </w:r>
            <w:r w:rsidRPr="00FA5BB1">
              <w:rPr>
                <w:spacing w:val="-3"/>
              </w:rPr>
              <w:t xml:space="preserve"> </w:t>
            </w:r>
            <w:r w:rsidRPr="00FA5BB1">
              <w:t>the</w:t>
            </w:r>
            <w:r w:rsidRPr="00FA5BB1">
              <w:rPr>
                <w:spacing w:val="-4"/>
              </w:rPr>
              <w:t xml:space="preserve"> </w:t>
            </w:r>
            <w:r w:rsidRPr="00FA5BB1">
              <w:t>Accountability</w:t>
            </w:r>
            <w:r w:rsidRPr="00FA5BB1">
              <w:rPr>
                <w:spacing w:val="-6"/>
              </w:rPr>
              <w:t xml:space="preserve"> </w:t>
            </w:r>
            <w:r w:rsidRPr="00FA5BB1">
              <w:t>Agent</w:t>
            </w:r>
            <w:r w:rsidRPr="00FA5BB1">
              <w:rPr>
                <w:spacing w:val="-3"/>
              </w:rPr>
              <w:t xml:space="preserve"> </w:t>
            </w:r>
            <w:r w:rsidRPr="00FA5BB1">
              <w:t>must</w:t>
            </w:r>
            <w:r w:rsidRPr="00FA5BB1">
              <w:rPr>
                <w:spacing w:val="-2"/>
              </w:rPr>
              <w:t xml:space="preserve"> </w:t>
            </w:r>
            <w:r w:rsidRPr="00FA5BB1">
              <w:t>verify</w:t>
            </w:r>
            <w:r w:rsidRPr="00FA5BB1">
              <w:rPr>
                <w:spacing w:val="-6"/>
              </w:rPr>
              <w:t xml:space="preserve"> </w:t>
            </w:r>
            <w:r w:rsidRPr="00FA5BB1">
              <w:rPr>
                <w:spacing w:val="-4"/>
              </w:rPr>
              <w:t>that:</w:t>
            </w:r>
          </w:p>
          <w:p w14:paraId="6A5D23F8" w14:textId="782A2B34" w:rsidR="0063558B" w:rsidRPr="00FA5BB1" w:rsidRDefault="0063558B" w:rsidP="009A4115">
            <w:pPr>
              <w:pStyle w:val="TableParagraph"/>
              <w:keepLines/>
              <w:numPr>
                <w:ilvl w:val="0"/>
                <w:numId w:val="20"/>
              </w:numPr>
              <w:spacing w:after="120" w:line="244" w:lineRule="exact"/>
              <w:ind w:right="67"/>
            </w:pPr>
            <w:r w:rsidRPr="00FA5BB1">
              <w:t>The statement describes the collection practices and policies applied to all covered personal</w:t>
            </w:r>
            <w:r w:rsidRPr="00FA5BB1">
              <w:rPr>
                <w:spacing w:val="-12"/>
              </w:rPr>
              <w:t xml:space="preserve"> </w:t>
            </w:r>
            <w:r w:rsidRPr="00FA5BB1">
              <w:t>information</w:t>
            </w:r>
            <w:r w:rsidRPr="00FA5BB1">
              <w:rPr>
                <w:spacing w:val="-7"/>
              </w:rPr>
              <w:t xml:space="preserve"> </w:t>
            </w:r>
            <w:r w:rsidRPr="00FA5BB1">
              <w:t>collected</w:t>
            </w:r>
            <w:r w:rsidRPr="00FA5BB1">
              <w:rPr>
                <w:spacing w:val="-7"/>
              </w:rPr>
              <w:t xml:space="preserve"> </w:t>
            </w:r>
            <w:r w:rsidRPr="00FA5BB1">
              <w:t>by</w:t>
            </w:r>
            <w:r w:rsidRPr="00FA5BB1">
              <w:rPr>
                <w:spacing w:val="-9"/>
              </w:rPr>
              <w:t xml:space="preserve"> </w:t>
            </w:r>
            <w:r w:rsidRPr="00FA5BB1">
              <w:t>the</w:t>
            </w:r>
            <w:r w:rsidRPr="00FA5BB1">
              <w:rPr>
                <w:spacing w:val="-24"/>
              </w:rPr>
              <w:t xml:space="preserve"> </w:t>
            </w:r>
            <w:r w:rsidRPr="00FA5BB1">
              <w:t>Applicant Organization.</w:t>
            </w:r>
          </w:p>
          <w:p w14:paraId="4D2FC355" w14:textId="03D4F8ED" w:rsidR="0063558B" w:rsidRPr="00FA5BB1" w:rsidRDefault="0063558B" w:rsidP="009A4115">
            <w:pPr>
              <w:pStyle w:val="TableParagraph"/>
              <w:keepLines/>
              <w:numPr>
                <w:ilvl w:val="0"/>
                <w:numId w:val="20"/>
              </w:numPr>
              <w:spacing w:after="120" w:line="244" w:lineRule="exact"/>
              <w:ind w:right="67"/>
            </w:pPr>
            <w:r w:rsidRPr="00FA5BB1">
              <w:t>the</w:t>
            </w:r>
            <w:r w:rsidRPr="00FA5BB1">
              <w:rPr>
                <w:spacing w:val="-10"/>
              </w:rPr>
              <w:t xml:space="preserve"> p</w:t>
            </w:r>
            <w:r w:rsidRPr="00FA5BB1">
              <w:t>rivacy</w:t>
            </w:r>
            <w:r w:rsidRPr="00FA5BB1">
              <w:rPr>
                <w:spacing w:val="-9"/>
              </w:rPr>
              <w:t xml:space="preserve"> s</w:t>
            </w:r>
            <w:r w:rsidRPr="00FA5BB1">
              <w:t>tatement</w:t>
            </w:r>
            <w:r w:rsidRPr="00FA5BB1">
              <w:rPr>
                <w:spacing w:val="-6"/>
              </w:rPr>
              <w:t xml:space="preserve"> </w:t>
            </w:r>
            <w:r w:rsidRPr="00FA5BB1">
              <w:t>indicates</w:t>
            </w:r>
            <w:r w:rsidRPr="00FA5BB1">
              <w:rPr>
                <w:spacing w:val="-8"/>
              </w:rPr>
              <w:t xml:space="preserve"> </w:t>
            </w:r>
            <w:r w:rsidRPr="00FA5BB1">
              <w:t>what</w:t>
            </w:r>
            <w:r w:rsidRPr="00FA5BB1">
              <w:rPr>
                <w:spacing w:val="-21"/>
              </w:rPr>
              <w:t xml:space="preserve"> </w:t>
            </w:r>
            <w:r w:rsidRPr="00FA5BB1">
              <w:t>types of personal information, whether collected directly or through a third party or agent, is collected, and</w:t>
            </w:r>
          </w:p>
          <w:p w14:paraId="3FE926EC" w14:textId="495C475A" w:rsidR="0063558B" w:rsidRPr="00FA5BB1" w:rsidRDefault="0063558B" w:rsidP="009A4115">
            <w:pPr>
              <w:pStyle w:val="TableParagraph"/>
              <w:keepLines/>
              <w:numPr>
                <w:ilvl w:val="0"/>
                <w:numId w:val="20"/>
              </w:numPr>
              <w:spacing w:after="120" w:line="244" w:lineRule="exact"/>
              <w:ind w:right="67"/>
            </w:pPr>
            <w:r w:rsidRPr="00FA5BB1">
              <w:t>The</w:t>
            </w:r>
            <w:r w:rsidRPr="00FA5BB1">
              <w:rPr>
                <w:spacing w:val="-11"/>
              </w:rPr>
              <w:t xml:space="preserve"> p</w:t>
            </w:r>
            <w:r w:rsidRPr="00FA5BB1">
              <w:t>rivacy</w:t>
            </w:r>
            <w:r w:rsidRPr="00FA5BB1">
              <w:rPr>
                <w:spacing w:val="-8"/>
              </w:rPr>
              <w:t xml:space="preserve"> s</w:t>
            </w:r>
            <w:r w:rsidRPr="00FA5BB1">
              <w:t>tatement</w:t>
            </w:r>
            <w:r w:rsidRPr="00FA5BB1">
              <w:rPr>
                <w:spacing w:val="-7"/>
              </w:rPr>
              <w:t xml:space="preserve"> </w:t>
            </w:r>
            <w:r w:rsidRPr="00FA5BB1">
              <w:t>reports</w:t>
            </w:r>
            <w:r w:rsidRPr="00FA5BB1">
              <w:rPr>
                <w:spacing w:val="-7"/>
              </w:rPr>
              <w:t xml:space="preserve"> </w:t>
            </w:r>
            <w:r w:rsidRPr="00FA5BB1">
              <w:t>the</w:t>
            </w:r>
            <w:r w:rsidRPr="00FA5BB1">
              <w:rPr>
                <w:spacing w:val="-19"/>
              </w:rPr>
              <w:t xml:space="preserve"> </w:t>
            </w:r>
            <w:r w:rsidRPr="00FA5BB1">
              <w:t>categories or specific sources of all categories of personal information collected.</w:t>
            </w:r>
          </w:p>
          <w:p w14:paraId="54A67AB6" w14:textId="1743FE64" w:rsidR="0063558B" w:rsidRPr="00FA5BB1" w:rsidRDefault="0063558B" w:rsidP="0063558B">
            <w:pPr>
              <w:pStyle w:val="TableParagraph"/>
              <w:keepLines/>
              <w:spacing w:after="120"/>
              <w:ind w:left="117" w:right="67"/>
            </w:pPr>
            <w:r w:rsidRPr="00FA5BB1">
              <w:t xml:space="preserve">If </w:t>
            </w:r>
            <w:r w:rsidRPr="00FA5BB1">
              <w:rPr>
                <w:b/>
                <w:bCs/>
              </w:rPr>
              <w:t>NO</w:t>
            </w:r>
            <w:r w:rsidRPr="00FA5BB1">
              <w:t>, the Accountability Agent must inform the Applicant Organization</w:t>
            </w:r>
            <w:r w:rsidRPr="00FA5BB1">
              <w:rPr>
                <w:spacing w:val="-6"/>
              </w:rPr>
              <w:t xml:space="preserve"> </w:t>
            </w:r>
            <w:r w:rsidRPr="00FA5BB1">
              <w:t>that</w:t>
            </w:r>
            <w:r w:rsidRPr="00FA5BB1">
              <w:rPr>
                <w:spacing w:val="-3"/>
              </w:rPr>
              <w:t xml:space="preserve"> </w:t>
            </w:r>
            <w:r w:rsidRPr="00FA5BB1">
              <w:t>Notice</w:t>
            </w:r>
            <w:r w:rsidRPr="00FA5BB1">
              <w:rPr>
                <w:spacing w:val="-4"/>
              </w:rPr>
              <w:t xml:space="preserve"> </w:t>
            </w:r>
            <w:r w:rsidRPr="00FA5BB1">
              <w:t>as</w:t>
            </w:r>
            <w:r w:rsidRPr="00FA5BB1">
              <w:rPr>
                <w:spacing w:val="-4"/>
              </w:rPr>
              <w:t xml:space="preserve"> </w:t>
            </w:r>
            <w:r w:rsidRPr="00FA5BB1">
              <w:t>described</w:t>
            </w:r>
            <w:r w:rsidRPr="00FA5BB1">
              <w:rPr>
                <w:spacing w:val="-7"/>
              </w:rPr>
              <w:t xml:space="preserve"> </w:t>
            </w:r>
            <w:r w:rsidRPr="00FA5BB1">
              <w:t>herein</w:t>
            </w:r>
            <w:r w:rsidRPr="00FA5BB1">
              <w:rPr>
                <w:spacing w:val="-7"/>
              </w:rPr>
              <w:t xml:space="preserve"> </w:t>
            </w:r>
            <w:r w:rsidRPr="00FA5BB1">
              <w:t>is</w:t>
            </w:r>
            <w:r w:rsidRPr="00FA5BB1">
              <w:rPr>
                <w:spacing w:val="-6"/>
              </w:rPr>
              <w:t xml:space="preserve"> </w:t>
            </w:r>
            <w:r w:rsidRPr="00FA5BB1">
              <w:t>required for compliance with this Privacy Principle.</w:t>
            </w:r>
          </w:p>
          <w:p w14:paraId="6E87135C" w14:textId="3992ED4D" w:rsidR="0063558B" w:rsidRPr="00FA5BB1" w:rsidRDefault="0063558B" w:rsidP="0063558B">
            <w:pPr>
              <w:pStyle w:val="TableParagraph"/>
              <w:keepLines/>
              <w:spacing w:after="120"/>
              <w:ind w:left="117" w:right="67"/>
            </w:pPr>
          </w:p>
        </w:tc>
        <w:tc>
          <w:tcPr>
            <w:tcW w:w="2005" w:type="pct"/>
          </w:tcPr>
          <w:p w14:paraId="3324A61D" w14:textId="77777777" w:rsidR="0063558B" w:rsidRPr="00FA5BB1" w:rsidRDefault="0063558B" w:rsidP="0063558B">
            <w:pPr>
              <w:pStyle w:val="TableParagraph"/>
              <w:keepLines/>
              <w:spacing w:after="120"/>
              <w:ind w:left="117" w:right="67"/>
              <w:rPr>
                <w:b/>
                <w:bCs/>
                <w:u w:val="single"/>
                <w:lang w:val="en-SG"/>
              </w:rPr>
            </w:pPr>
            <w:r w:rsidRPr="00FA5BB1">
              <w:rPr>
                <w:b/>
                <w:bCs/>
                <w:u w:val="single"/>
                <w:lang w:val="en-SG"/>
              </w:rPr>
              <w:t>Section 11, Data Privacy Act of 2012 (DPA)</w:t>
            </w:r>
          </w:p>
          <w:p w14:paraId="200570CB" w14:textId="77777777" w:rsidR="0063558B" w:rsidRPr="00FA5BB1" w:rsidRDefault="0063558B" w:rsidP="0063558B">
            <w:pPr>
              <w:pStyle w:val="TableParagraph"/>
              <w:keepLines/>
              <w:spacing w:after="120"/>
              <w:ind w:left="117" w:right="67"/>
              <w:rPr>
                <w:lang w:val="en-SG"/>
              </w:rPr>
            </w:pPr>
            <w:r w:rsidRPr="00FA5BB1">
              <w:rPr>
                <w:lang w:val="en-SG"/>
              </w:rPr>
              <w:t>The processing of personal information shall be allowed, subject to compliance with the requirements of this Act and other laws allowing disclosure of information to the public and adherence to the principles of transparency, legitimate purpose and proportionality.</w:t>
            </w:r>
          </w:p>
          <w:p w14:paraId="18572EFE" w14:textId="77777777" w:rsidR="0063558B" w:rsidRPr="00FA5BB1" w:rsidRDefault="0063558B" w:rsidP="0063558B">
            <w:pPr>
              <w:pStyle w:val="TableParagraph"/>
              <w:keepLines/>
              <w:spacing w:after="120"/>
              <w:ind w:left="117" w:right="67"/>
              <w:rPr>
                <w:b/>
                <w:bCs/>
                <w:u w:val="single"/>
              </w:rPr>
            </w:pPr>
            <w:r w:rsidRPr="00FA5BB1">
              <w:rPr>
                <w:b/>
                <w:bCs/>
                <w:u w:val="single"/>
              </w:rPr>
              <w:t>Section 16, DPA</w:t>
            </w:r>
          </w:p>
          <w:p w14:paraId="54C9C052" w14:textId="77777777" w:rsidR="0063558B" w:rsidRPr="00FA5BB1" w:rsidRDefault="0063558B" w:rsidP="0063558B">
            <w:pPr>
              <w:pStyle w:val="TableParagraph"/>
              <w:keepLines/>
              <w:spacing w:after="120"/>
              <w:ind w:left="117" w:right="67"/>
            </w:pPr>
            <w:r w:rsidRPr="00FA5BB1">
              <w:rPr>
                <w:lang w:val="en-SG"/>
              </w:rPr>
              <w:t>The data subject is entitled to:</w:t>
            </w:r>
          </w:p>
          <w:p w14:paraId="5AE3F157" w14:textId="506B0B48" w:rsidR="0063558B" w:rsidRPr="00FA5BB1" w:rsidRDefault="0063558B" w:rsidP="00917244">
            <w:pPr>
              <w:pStyle w:val="TableParagraph"/>
              <w:keepLines/>
              <w:numPr>
                <w:ilvl w:val="0"/>
                <w:numId w:val="29"/>
              </w:numPr>
              <w:spacing w:after="120"/>
              <w:ind w:right="67"/>
              <w:rPr>
                <w:lang w:val="en-PH"/>
              </w:rPr>
            </w:pPr>
            <w:r w:rsidRPr="00FA5BB1">
              <w:rPr>
                <w:lang w:val="en-PH"/>
              </w:rPr>
              <w:t>Be informed whether personal information pertaining to him or her shall be, are being or have been processed;</w:t>
            </w:r>
          </w:p>
          <w:p w14:paraId="75AE717E" w14:textId="359C9FD9" w:rsidR="0063558B" w:rsidRPr="00FA5BB1" w:rsidRDefault="0063558B" w:rsidP="00917244">
            <w:pPr>
              <w:pStyle w:val="TableParagraph"/>
              <w:keepLines/>
              <w:numPr>
                <w:ilvl w:val="0"/>
                <w:numId w:val="29"/>
              </w:numPr>
              <w:spacing w:after="120"/>
              <w:ind w:right="67"/>
              <w:rPr>
                <w:lang w:val="en-PH"/>
              </w:rPr>
            </w:pPr>
            <w:r w:rsidRPr="00FA5BB1">
              <w:rPr>
                <w:lang w:val="en-PH"/>
              </w:rPr>
              <w:t>Be furnished the information indicated hereunder before the entry of his or her personal information into the processing system of the personal information controller, or at the next practical opportunity:</w:t>
            </w:r>
          </w:p>
          <w:p w14:paraId="4044D547" w14:textId="54AD27BD" w:rsidR="0063558B" w:rsidRPr="00FA5BB1" w:rsidRDefault="0063558B" w:rsidP="00917244">
            <w:pPr>
              <w:pStyle w:val="TableParagraph"/>
              <w:keepLines/>
              <w:numPr>
                <w:ilvl w:val="1"/>
                <w:numId w:val="29"/>
              </w:numPr>
              <w:spacing w:after="120"/>
              <w:ind w:left="837" w:right="67"/>
              <w:rPr>
                <w:lang w:val="en-PH"/>
              </w:rPr>
            </w:pPr>
            <w:r w:rsidRPr="00FA5BB1">
              <w:rPr>
                <w:lang w:val="en-PH"/>
              </w:rPr>
              <w:t>Description of the personal information to be entered into the system;</w:t>
            </w:r>
          </w:p>
          <w:p w14:paraId="2BB6CADA" w14:textId="11DA6AAF" w:rsidR="0063558B" w:rsidRPr="00FA5BB1" w:rsidRDefault="0063558B" w:rsidP="00917244">
            <w:pPr>
              <w:pStyle w:val="TableParagraph"/>
              <w:keepLines/>
              <w:numPr>
                <w:ilvl w:val="1"/>
                <w:numId w:val="29"/>
              </w:numPr>
              <w:spacing w:after="120"/>
              <w:ind w:left="837" w:right="67"/>
              <w:rPr>
                <w:lang w:val="en-PH"/>
              </w:rPr>
            </w:pPr>
            <w:r w:rsidRPr="00FA5BB1">
              <w:rPr>
                <w:lang w:val="en-PH"/>
              </w:rPr>
              <w:t>Purposes for which they are being or are to be processed;</w:t>
            </w:r>
          </w:p>
          <w:p w14:paraId="1E90E0AB" w14:textId="033B7A12" w:rsidR="0063558B" w:rsidRPr="00FA5BB1" w:rsidRDefault="0063558B" w:rsidP="00917244">
            <w:pPr>
              <w:pStyle w:val="TableParagraph"/>
              <w:keepLines/>
              <w:numPr>
                <w:ilvl w:val="1"/>
                <w:numId w:val="29"/>
              </w:numPr>
              <w:spacing w:after="120"/>
              <w:ind w:left="837" w:right="67"/>
              <w:rPr>
                <w:lang w:val="en-PH"/>
              </w:rPr>
            </w:pPr>
            <w:r w:rsidRPr="00FA5BB1">
              <w:rPr>
                <w:lang w:val="en-PH"/>
              </w:rPr>
              <w:t>Scope and method of the personal information processing;</w:t>
            </w:r>
          </w:p>
          <w:p w14:paraId="3707C0EF" w14:textId="1BC6A463" w:rsidR="0063558B" w:rsidRPr="00FA5BB1" w:rsidRDefault="0063558B" w:rsidP="00917244">
            <w:pPr>
              <w:pStyle w:val="TableParagraph"/>
              <w:keepLines/>
              <w:numPr>
                <w:ilvl w:val="1"/>
                <w:numId w:val="29"/>
              </w:numPr>
              <w:spacing w:after="120"/>
              <w:ind w:left="837" w:right="67"/>
              <w:rPr>
                <w:lang w:val="en-PH"/>
              </w:rPr>
            </w:pPr>
            <w:r w:rsidRPr="00FA5BB1">
              <w:rPr>
                <w:lang w:val="en-PH"/>
              </w:rPr>
              <w:t>The recipients or classes of recipients to whom they are or may be disclosed;</w:t>
            </w:r>
          </w:p>
          <w:p w14:paraId="3F816F3C" w14:textId="2E9D2503" w:rsidR="0063558B" w:rsidRPr="00FA5BB1" w:rsidRDefault="0063558B" w:rsidP="00917244">
            <w:pPr>
              <w:pStyle w:val="TableParagraph"/>
              <w:keepLines/>
              <w:numPr>
                <w:ilvl w:val="1"/>
                <w:numId w:val="29"/>
              </w:numPr>
              <w:spacing w:after="120"/>
              <w:ind w:left="837" w:right="67"/>
              <w:rPr>
                <w:lang w:val="en-PH"/>
              </w:rPr>
            </w:pPr>
            <w:r w:rsidRPr="00FA5BB1">
              <w:rPr>
                <w:lang w:val="en-PH"/>
              </w:rPr>
              <w:t>Methods utilized for automated access, if the same is allowed by the data subject, and the extent to which such access is authorized;</w:t>
            </w:r>
          </w:p>
          <w:p w14:paraId="6395258A" w14:textId="5DA1B3AA" w:rsidR="0063558B" w:rsidRPr="00FA5BB1" w:rsidRDefault="0063558B" w:rsidP="00917244">
            <w:pPr>
              <w:pStyle w:val="TableParagraph"/>
              <w:keepLines/>
              <w:numPr>
                <w:ilvl w:val="1"/>
                <w:numId w:val="29"/>
              </w:numPr>
              <w:spacing w:after="120"/>
              <w:ind w:left="837" w:right="67"/>
              <w:rPr>
                <w:lang w:val="en-PH"/>
              </w:rPr>
            </w:pPr>
            <w:r w:rsidRPr="00FA5BB1">
              <w:rPr>
                <w:lang w:val="en-PH"/>
              </w:rPr>
              <w:t>The identity and contact details of the personal information controller or its representative;</w:t>
            </w:r>
          </w:p>
          <w:p w14:paraId="56E338E6" w14:textId="19EEB7B9" w:rsidR="00917244" w:rsidRPr="00FA5BB1" w:rsidRDefault="0063558B" w:rsidP="00917244">
            <w:pPr>
              <w:pStyle w:val="TableParagraph"/>
              <w:keepLines/>
              <w:numPr>
                <w:ilvl w:val="1"/>
                <w:numId w:val="29"/>
              </w:numPr>
              <w:spacing w:after="120"/>
              <w:ind w:left="837" w:right="67"/>
              <w:rPr>
                <w:lang w:val="en-PH"/>
              </w:rPr>
            </w:pPr>
            <w:r w:rsidRPr="00FA5BB1">
              <w:rPr>
                <w:lang w:val="en-PH"/>
              </w:rPr>
              <w:lastRenderedPageBreak/>
              <w:t>The period for which the information will be stored; and</w:t>
            </w:r>
          </w:p>
          <w:p w14:paraId="71085027" w14:textId="1D77DE74" w:rsidR="0063558B" w:rsidRPr="00FA5BB1" w:rsidRDefault="0063558B" w:rsidP="00917244">
            <w:pPr>
              <w:pStyle w:val="TableParagraph"/>
              <w:keepLines/>
              <w:numPr>
                <w:ilvl w:val="1"/>
                <w:numId w:val="29"/>
              </w:numPr>
              <w:spacing w:after="120"/>
              <w:ind w:left="837" w:right="67"/>
            </w:pPr>
            <w:r w:rsidRPr="00FA5BB1">
              <w:rPr>
                <w:lang w:val="en-PH"/>
              </w:rPr>
              <w:t>The existence of their rights, i.e., to access, correction, as well as the right to lodge a complaint before the Commission.</w:t>
            </w:r>
          </w:p>
        </w:tc>
      </w:tr>
      <w:tr w:rsidR="0063558B" w:rsidRPr="00FA5BB1" w14:paraId="6E4CCF20" w14:textId="66F7CB99" w:rsidTr="00400E50">
        <w:trPr>
          <w:trHeight w:val="420"/>
        </w:trPr>
        <w:tc>
          <w:tcPr>
            <w:tcW w:w="991" w:type="pct"/>
          </w:tcPr>
          <w:p w14:paraId="56339485" w14:textId="77777777" w:rsidR="0063558B" w:rsidRPr="00FA5BB1" w:rsidRDefault="0063558B" w:rsidP="0063558B">
            <w:pPr>
              <w:pStyle w:val="TableParagraph"/>
              <w:keepLines/>
              <w:spacing w:after="120"/>
              <w:ind w:left="119" w:right="201"/>
            </w:pPr>
            <w:r w:rsidRPr="00FA5BB1">
              <w:lastRenderedPageBreak/>
              <w:t>1.b) Does this privacy statement describe the purpose(s) for which personal</w:t>
            </w:r>
            <w:r w:rsidRPr="00FA5BB1">
              <w:rPr>
                <w:spacing w:val="-14"/>
              </w:rPr>
              <w:t xml:space="preserve"> </w:t>
            </w:r>
            <w:r w:rsidRPr="00FA5BB1">
              <w:t>information</w:t>
            </w:r>
            <w:r w:rsidRPr="00FA5BB1">
              <w:rPr>
                <w:spacing w:val="-14"/>
              </w:rPr>
              <w:t xml:space="preserve"> </w:t>
            </w:r>
            <w:r w:rsidRPr="00FA5BB1">
              <w:t xml:space="preserve">is </w:t>
            </w:r>
            <w:r w:rsidRPr="00FA5BB1">
              <w:rPr>
                <w:spacing w:val="-2"/>
              </w:rPr>
              <w:t>collected?</w:t>
            </w:r>
          </w:p>
        </w:tc>
        <w:tc>
          <w:tcPr>
            <w:tcW w:w="2004" w:type="pct"/>
          </w:tcPr>
          <w:p w14:paraId="13D5A064" w14:textId="072D1A28" w:rsidR="0063558B" w:rsidRPr="00FA5BB1" w:rsidRDefault="0063558B" w:rsidP="0063558B">
            <w:pPr>
              <w:pStyle w:val="TableParagraph"/>
              <w:keepLines/>
              <w:spacing w:after="120"/>
              <w:ind w:left="117" w:right="67"/>
            </w:pPr>
            <w:r w:rsidRPr="00FA5BB1">
              <w:t xml:space="preserve">Where the Applicant Organization answers </w:t>
            </w:r>
            <w:r w:rsidRPr="00FA5BB1">
              <w:rPr>
                <w:b/>
                <w:bCs/>
              </w:rPr>
              <w:t>YES</w:t>
            </w:r>
            <w:r w:rsidRPr="00FA5BB1">
              <w:t>, the Accountability</w:t>
            </w:r>
            <w:r w:rsidRPr="00FA5BB1">
              <w:rPr>
                <w:spacing w:val="-9"/>
              </w:rPr>
              <w:t xml:space="preserve"> </w:t>
            </w:r>
            <w:r w:rsidRPr="00FA5BB1">
              <w:t>Agent</w:t>
            </w:r>
            <w:r w:rsidRPr="00FA5BB1">
              <w:rPr>
                <w:spacing w:val="-5"/>
              </w:rPr>
              <w:t xml:space="preserve"> </w:t>
            </w:r>
            <w:r w:rsidRPr="00FA5BB1">
              <w:t>must</w:t>
            </w:r>
            <w:r w:rsidRPr="00FA5BB1">
              <w:rPr>
                <w:spacing w:val="-5"/>
              </w:rPr>
              <w:t xml:space="preserve"> </w:t>
            </w:r>
            <w:r w:rsidRPr="00FA5BB1">
              <w:t>verify</w:t>
            </w:r>
            <w:r w:rsidRPr="00FA5BB1">
              <w:rPr>
                <w:spacing w:val="-9"/>
              </w:rPr>
              <w:t xml:space="preserve"> </w:t>
            </w:r>
            <w:r w:rsidRPr="00FA5BB1">
              <w:t>that</w:t>
            </w:r>
            <w:r w:rsidRPr="00FA5BB1">
              <w:rPr>
                <w:spacing w:val="-5"/>
              </w:rPr>
              <w:t xml:space="preserve"> </w:t>
            </w:r>
            <w:r w:rsidRPr="00FA5BB1">
              <w:t>the</w:t>
            </w:r>
            <w:r w:rsidRPr="00FA5BB1">
              <w:rPr>
                <w:spacing w:val="-6"/>
              </w:rPr>
              <w:t xml:space="preserve"> </w:t>
            </w:r>
            <w:r w:rsidRPr="00FA5BB1">
              <w:t>Applicant Organization provides notice to individuals of the purpose for which personal information is being collected.</w:t>
            </w:r>
          </w:p>
          <w:p w14:paraId="2A5DF5F9" w14:textId="26E06992" w:rsidR="0063558B" w:rsidRPr="00FA5BB1" w:rsidRDefault="0063558B" w:rsidP="0063558B">
            <w:pPr>
              <w:pStyle w:val="TableParagraph"/>
              <w:keepLines/>
              <w:spacing w:after="120"/>
              <w:ind w:left="117" w:right="67"/>
            </w:pPr>
            <w:r w:rsidRPr="00FA5BB1">
              <w:t xml:space="preserve">Where the Applicant Organization answers </w:t>
            </w:r>
            <w:r w:rsidRPr="00FA5BB1">
              <w:rPr>
                <w:b/>
                <w:bCs/>
              </w:rPr>
              <w:t xml:space="preserve">NO </w:t>
            </w:r>
            <w:r w:rsidRPr="00FA5BB1">
              <w:t>and does not identify</w:t>
            </w:r>
            <w:r w:rsidRPr="00FA5BB1">
              <w:rPr>
                <w:spacing w:val="-9"/>
              </w:rPr>
              <w:t xml:space="preserve"> </w:t>
            </w:r>
            <w:r w:rsidRPr="00FA5BB1">
              <w:t>an</w:t>
            </w:r>
            <w:r w:rsidRPr="00FA5BB1">
              <w:rPr>
                <w:spacing w:val="-7"/>
              </w:rPr>
              <w:t xml:space="preserve"> </w:t>
            </w:r>
            <w:r w:rsidRPr="00FA5BB1">
              <w:t>applicable</w:t>
            </w:r>
            <w:r w:rsidRPr="00FA5BB1">
              <w:rPr>
                <w:spacing w:val="-7"/>
              </w:rPr>
              <w:t xml:space="preserve"> </w:t>
            </w:r>
            <w:r w:rsidRPr="00FA5BB1">
              <w:t>Qualification listed below,</w:t>
            </w:r>
            <w:r w:rsidRPr="00FA5BB1">
              <w:rPr>
                <w:spacing w:val="-13"/>
              </w:rPr>
              <w:t xml:space="preserve"> </w:t>
            </w:r>
            <w:r w:rsidRPr="00FA5BB1">
              <w:t>the Accountability Agent must notify the Applicant Organization that notice of the purposes for which personal information is collected is required and must be included in their privacy statement. Where the Applicant Organization identifies an applicable Qualification, the Accountability Agent must verify whether the applicable Qualification is justified.</w:t>
            </w:r>
          </w:p>
          <w:p w14:paraId="0576C94A" w14:textId="1945EB3B" w:rsidR="0063558B" w:rsidRPr="00FA5BB1" w:rsidRDefault="0063558B" w:rsidP="0063558B">
            <w:pPr>
              <w:pStyle w:val="TableParagraph"/>
              <w:keepLines/>
              <w:spacing w:after="120"/>
              <w:ind w:left="117" w:right="67"/>
            </w:pPr>
          </w:p>
        </w:tc>
        <w:tc>
          <w:tcPr>
            <w:tcW w:w="2005" w:type="pct"/>
          </w:tcPr>
          <w:p w14:paraId="0A48C5BA" w14:textId="77777777" w:rsidR="0063558B" w:rsidRPr="00FA5BB1" w:rsidRDefault="0063558B" w:rsidP="0063558B">
            <w:pPr>
              <w:pStyle w:val="TableParagraph"/>
              <w:keepLines/>
              <w:spacing w:after="120"/>
              <w:ind w:left="117" w:right="67"/>
              <w:rPr>
                <w:b/>
                <w:bCs/>
                <w:u w:val="single"/>
                <w:lang w:val="en-SG"/>
              </w:rPr>
            </w:pPr>
            <w:r w:rsidRPr="00FA5BB1">
              <w:rPr>
                <w:b/>
                <w:bCs/>
                <w:u w:val="single"/>
                <w:lang w:val="en-SG"/>
              </w:rPr>
              <w:t>Section 11, Data Privacy Act of 2012 (DPA)</w:t>
            </w:r>
          </w:p>
          <w:p w14:paraId="24D626BF" w14:textId="77777777" w:rsidR="0063558B" w:rsidRPr="00FA5BB1" w:rsidRDefault="0063558B" w:rsidP="0063558B">
            <w:pPr>
              <w:pStyle w:val="TableParagraph"/>
              <w:keepLines/>
              <w:spacing w:after="120"/>
              <w:ind w:left="117" w:right="67"/>
              <w:rPr>
                <w:lang w:val="en-SG"/>
              </w:rPr>
            </w:pPr>
            <w:r w:rsidRPr="00FA5BB1">
              <w:rPr>
                <w:lang w:val="en-SG"/>
              </w:rPr>
              <w:t>The processing of personal information shall be allowed, subject to compliance with the requirements of this Act and other laws allowing disclosure of information to the public and adherence to the principles of transparency, legitimate purpose and proportionality.</w:t>
            </w:r>
          </w:p>
          <w:p w14:paraId="53D96E88" w14:textId="65E05ADB" w:rsidR="0063558B" w:rsidRPr="00FA5BB1" w:rsidRDefault="0063558B" w:rsidP="0063558B">
            <w:pPr>
              <w:pStyle w:val="TableParagraph"/>
              <w:keepLines/>
              <w:spacing w:after="120"/>
              <w:ind w:left="117" w:right="67"/>
              <w:rPr>
                <w:b/>
                <w:bCs/>
                <w:u w:val="single"/>
              </w:rPr>
            </w:pPr>
            <w:r w:rsidRPr="00FA5BB1">
              <w:rPr>
                <w:b/>
                <w:bCs/>
                <w:u w:val="single"/>
              </w:rPr>
              <w:t>Section 16, DPA</w:t>
            </w:r>
          </w:p>
          <w:p w14:paraId="3E34C23F" w14:textId="20E4E4A0" w:rsidR="0063558B" w:rsidRPr="00FA5BB1" w:rsidRDefault="0063558B" w:rsidP="0063558B">
            <w:pPr>
              <w:pStyle w:val="TableParagraph"/>
              <w:keepLines/>
              <w:spacing w:after="120"/>
              <w:ind w:left="117" w:right="67"/>
            </w:pPr>
            <w:r w:rsidRPr="00FA5BB1">
              <w:rPr>
                <w:lang w:val="en-SG"/>
              </w:rPr>
              <w:t>The data subject is entitled to:</w:t>
            </w:r>
          </w:p>
          <w:p w14:paraId="6DABA873" w14:textId="6E6FC275" w:rsidR="0063558B" w:rsidRPr="00FA5BB1" w:rsidRDefault="0063558B" w:rsidP="00917244">
            <w:pPr>
              <w:pStyle w:val="TableParagraph"/>
              <w:keepLines/>
              <w:numPr>
                <w:ilvl w:val="0"/>
                <w:numId w:val="31"/>
              </w:numPr>
              <w:spacing w:after="120"/>
              <w:ind w:right="67"/>
              <w:rPr>
                <w:lang w:val="en-PH"/>
              </w:rPr>
            </w:pPr>
            <w:r w:rsidRPr="00FA5BB1">
              <w:rPr>
                <w:lang w:val="en-PH"/>
              </w:rPr>
              <w:t>Be informed whether personal information pertaining to him or her shall be, are being or have been processed;</w:t>
            </w:r>
          </w:p>
          <w:p w14:paraId="6D6A318B" w14:textId="5083EE8D" w:rsidR="0063558B" w:rsidRPr="00FA5BB1" w:rsidRDefault="0063558B" w:rsidP="00917244">
            <w:pPr>
              <w:pStyle w:val="TableParagraph"/>
              <w:keepLines/>
              <w:numPr>
                <w:ilvl w:val="0"/>
                <w:numId w:val="31"/>
              </w:numPr>
              <w:spacing w:after="120"/>
              <w:ind w:right="67"/>
              <w:rPr>
                <w:lang w:val="en-PH"/>
              </w:rPr>
            </w:pPr>
            <w:r w:rsidRPr="00FA5BB1">
              <w:rPr>
                <w:lang w:val="en-PH"/>
              </w:rPr>
              <w:t>Be furnished the information indicated hereunder before the entry of his or her personal information into the processing system of the personal information controller, or at the next practical opportunity:</w:t>
            </w:r>
          </w:p>
          <w:p w14:paraId="1DFBA5BF" w14:textId="2A1BEE31" w:rsidR="0063558B" w:rsidRPr="00FA5BB1" w:rsidRDefault="0063558B" w:rsidP="00917244">
            <w:pPr>
              <w:pStyle w:val="TableParagraph"/>
              <w:keepLines/>
              <w:numPr>
                <w:ilvl w:val="1"/>
                <w:numId w:val="31"/>
              </w:numPr>
              <w:spacing w:after="120"/>
              <w:ind w:left="833" w:right="68" w:hanging="357"/>
              <w:rPr>
                <w:lang w:val="en-PH"/>
              </w:rPr>
            </w:pPr>
            <w:r w:rsidRPr="00FA5BB1">
              <w:rPr>
                <w:lang w:val="en-PH"/>
              </w:rPr>
              <w:t>Description of the personal information to be entered into the system;</w:t>
            </w:r>
          </w:p>
          <w:p w14:paraId="5A125ACA" w14:textId="0C8D84CD" w:rsidR="0063558B" w:rsidRPr="00FA5BB1" w:rsidRDefault="0063558B" w:rsidP="00917244">
            <w:pPr>
              <w:pStyle w:val="TableParagraph"/>
              <w:keepLines/>
              <w:numPr>
                <w:ilvl w:val="1"/>
                <w:numId w:val="31"/>
              </w:numPr>
              <w:spacing w:after="120"/>
              <w:ind w:left="833" w:right="68" w:hanging="357"/>
              <w:rPr>
                <w:lang w:val="en-PH"/>
              </w:rPr>
            </w:pPr>
            <w:r w:rsidRPr="00FA5BB1">
              <w:rPr>
                <w:lang w:val="en-PH"/>
              </w:rPr>
              <w:t>Purposes for which they are being or are to be processed;</w:t>
            </w:r>
          </w:p>
          <w:p w14:paraId="0D31DF63" w14:textId="2C2C6C63" w:rsidR="0063558B" w:rsidRPr="00FA5BB1" w:rsidRDefault="0063558B" w:rsidP="00917244">
            <w:pPr>
              <w:pStyle w:val="TableParagraph"/>
              <w:keepLines/>
              <w:numPr>
                <w:ilvl w:val="1"/>
                <w:numId w:val="31"/>
              </w:numPr>
              <w:spacing w:after="120"/>
              <w:ind w:left="833" w:right="68" w:hanging="357"/>
              <w:rPr>
                <w:lang w:val="en-PH"/>
              </w:rPr>
            </w:pPr>
            <w:r w:rsidRPr="00FA5BB1">
              <w:rPr>
                <w:lang w:val="en-PH"/>
              </w:rPr>
              <w:t>Scope and method of the personal information processing;</w:t>
            </w:r>
          </w:p>
          <w:p w14:paraId="4D5390F0" w14:textId="3F46E97B" w:rsidR="0063558B" w:rsidRPr="00FA5BB1" w:rsidRDefault="0063558B" w:rsidP="00917244">
            <w:pPr>
              <w:pStyle w:val="TableParagraph"/>
              <w:keepLines/>
              <w:numPr>
                <w:ilvl w:val="1"/>
                <w:numId w:val="31"/>
              </w:numPr>
              <w:spacing w:after="120"/>
              <w:ind w:left="833" w:right="68" w:hanging="357"/>
              <w:rPr>
                <w:lang w:val="en-PH"/>
              </w:rPr>
            </w:pPr>
            <w:r w:rsidRPr="00FA5BB1">
              <w:rPr>
                <w:lang w:val="en-PH"/>
              </w:rPr>
              <w:t>The recipients or classes of recipients to whom they are or may be disclosed;</w:t>
            </w:r>
          </w:p>
          <w:p w14:paraId="19EC14F7" w14:textId="1E77F385" w:rsidR="0063558B" w:rsidRPr="00FA5BB1" w:rsidRDefault="0063558B" w:rsidP="00917244">
            <w:pPr>
              <w:pStyle w:val="TableParagraph"/>
              <w:keepLines/>
              <w:numPr>
                <w:ilvl w:val="1"/>
                <w:numId w:val="31"/>
              </w:numPr>
              <w:spacing w:after="120"/>
              <w:ind w:left="833" w:right="68" w:hanging="357"/>
              <w:rPr>
                <w:lang w:val="en-PH"/>
              </w:rPr>
            </w:pPr>
            <w:r w:rsidRPr="00FA5BB1">
              <w:rPr>
                <w:lang w:val="en-PH"/>
              </w:rPr>
              <w:lastRenderedPageBreak/>
              <w:t>Methods utilized for automated access, if the same is allowed by the data subject, and the extent to which such access is authorized;</w:t>
            </w:r>
          </w:p>
          <w:p w14:paraId="10ED100A" w14:textId="7AC5F501" w:rsidR="0063558B" w:rsidRPr="00FA5BB1" w:rsidRDefault="0063558B" w:rsidP="00917244">
            <w:pPr>
              <w:pStyle w:val="TableParagraph"/>
              <w:keepLines/>
              <w:numPr>
                <w:ilvl w:val="1"/>
                <w:numId w:val="31"/>
              </w:numPr>
              <w:spacing w:after="120"/>
              <w:ind w:left="833" w:right="68" w:hanging="357"/>
              <w:rPr>
                <w:lang w:val="en-PH"/>
              </w:rPr>
            </w:pPr>
            <w:r w:rsidRPr="00FA5BB1">
              <w:rPr>
                <w:lang w:val="en-PH"/>
              </w:rPr>
              <w:t>The identity and contact details of the personal information controller or its representative;</w:t>
            </w:r>
          </w:p>
          <w:p w14:paraId="718D0DF8" w14:textId="17551057" w:rsidR="0063558B" w:rsidRPr="00FA5BB1" w:rsidRDefault="0063558B" w:rsidP="00917244">
            <w:pPr>
              <w:pStyle w:val="TableParagraph"/>
              <w:keepLines/>
              <w:numPr>
                <w:ilvl w:val="1"/>
                <w:numId w:val="31"/>
              </w:numPr>
              <w:spacing w:after="120"/>
              <w:ind w:left="833" w:right="68" w:hanging="357"/>
              <w:rPr>
                <w:lang w:val="en-PH"/>
              </w:rPr>
            </w:pPr>
            <w:r w:rsidRPr="00FA5BB1">
              <w:rPr>
                <w:lang w:val="en-PH"/>
              </w:rPr>
              <w:t>The period for which the information will be stored; and</w:t>
            </w:r>
          </w:p>
          <w:p w14:paraId="4B4A87EB" w14:textId="09AA55A2" w:rsidR="0063558B" w:rsidRPr="00FA5BB1" w:rsidRDefault="0063558B" w:rsidP="00400E50">
            <w:pPr>
              <w:pStyle w:val="TableParagraph"/>
              <w:keepLines/>
              <w:numPr>
                <w:ilvl w:val="1"/>
                <w:numId w:val="31"/>
              </w:numPr>
              <w:spacing w:after="120"/>
              <w:ind w:left="833" w:right="68" w:hanging="357"/>
            </w:pPr>
            <w:r w:rsidRPr="00FA5BB1">
              <w:rPr>
                <w:lang w:val="en-PH"/>
              </w:rPr>
              <w:t>The existence of their rights, i.e., to access, correction, as well as the right to lodge a complaint before the Commission.</w:t>
            </w:r>
          </w:p>
        </w:tc>
      </w:tr>
      <w:tr w:rsidR="0063558B" w:rsidRPr="00FA5BB1" w14:paraId="7583CFD0" w14:textId="054D2C53" w:rsidTr="00400E50">
        <w:trPr>
          <w:trHeight w:val="374"/>
        </w:trPr>
        <w:tc>
          <w:tcPr>
            <w:tcW w:w="991" w:type="pct"/>
          </w:tcPr>
          <w:p w14:paraId="13B2F8FC" w14:textId="53962BE0" w:rsidR="0063558B" w:rsidRPr="00FA5BB1" w:rsidRDefault="0063558B" w:rsidP="0063558B">
            <w:pPr>
              <w:pStyle w:val="TableParagraph"/>
              <w:keepLines/>
              <w:spacing w:after="120" w:line="244" w:lineRule="exact"/>
              <w:ind w:left="119"/>
            </w:pPr>
            <w:r w:rsidRPr="00FA5BB1">
              <w:lastRenderedPageBreak/>
              <w:t>1.c)</w:t>
            </w:r>
            <w:r w:rsidRPr="00FA5BB1">
              <w:rPr>
                <w:spacing w:val="-2"/>
              </w:rPr>
              <w:t xml:space="preserve"> </w:t>
            </w:r>
            <w:r w:rsidRPr="00FA5BB1">
              <w:t>Does</w:t>
            </w:r>
            <w:r w:rsidRPr="00FA5BB1">
              <w:rPr>
                <w:spacing w:val="-2"/>
              </w:rPr>
              <w:t xml:space="preserve"> </w:t>
            </w:r>
            <w:r w:rsidRPr="00FA5BB1">
              <w:t>this</w:t>
            </w:r>
            <w:r w:rsidRPr="00FA5BB1">
              <w:rPr>
                <w:spacing w:val="-3"/>
              </w:rPr>
              <w:t xml:space="preserve"> </w:t>
            </w:r>
            <w:r w:rsidRPr="00FA5BB1">
              <w:rPr>
                <w:spacing w:val="-2"/>
              </w:rPr>
              <w:t xml:space="preserve">privacy </w:t>
            </w:r>
            <w:r w:rsidRPr="00FA5BB1">
              <w:t>statement</w:t>
            </w:r>
            <w:r w:rsidRPr="00FA5BB1">
              <w:rPr>
                <w:spacing w:val="-14"/>
              </w:rPr>
              <w:t xml:space="preserve"> </w:t>
            </w:r>
            <w:r w:rsidRPr="00FA5BB1">
              <w:t>inform</w:t>
            </w:r>
            <w:r w:rsidRPr="00FA5BB1">
              <w:rPr>
                <w:spacing w:val="-14"/>
              </w:rPr>
              <w:t xml:space="preserve"> </w:t>
            </w:r>
            <w:r w:rsidRPr="00FA5BB1">
              <w:t>individuals whether their personal information is made available</w:t>
            </w:r>
            <w:r w:rsidRPr="00FA5BB1">
              <w:rPr>
                <w:spacing w:val="-4"/>
              </w:rPr>
              <w:t xml:space="preserve"> </w:t>
            </w:r>
            <w:r w:rsidRPr="00FA5BB1">
              <w:t>to</w:t>
            </w:r>
            <w:r w:rsidRPr="00FA5BB1">
              <w:rPr>
                <w:spacing w:val="-5"/>
              </w:rPr>
              <w:t xml:space="preserve"> </w:t>
            </w:r>
            <w:r w:rsidRPr="00FA5BB1">
              <w:t>third</w:t>
            </w:r>
            <w:r w:rsidRPr="00FA5BB1">
              <w:rPr>
                <w:spacing w:val="-2"/>
              </w:rPr>
              <w:t xml:space="preserve"> </w:t>
            </w:r>
            <w:r w:rsidRPr="00FA5BB1">
              <w:t>parties</w:t>
            </w:r>
            <w:r w:rsidRPr="00FA5BB1">
              <w:rPr>
                <w:spacing w:val="-2"/>
              </w:rPr>
              <w:t xml:space="preserve"> </w:t>
            </w:r>
            <w:r w:rsidRPr="00FA5BB1">
              <w:t>and for what purpose?</w:t>
            </w:r>
          </w:p>
        </w:tc>
        <w:tc>
          <w:tcPr>
            <w:tcW w:w="2004" w:type="pct"/>
          </w:tcPr>
          <w:p w14:paraId="338C9D2E" w14:textId="4D4243F3" w:rsidR="0063558B" w:rsidRPr="00FA5BB1" w:rsidRDefault="0063558B" w:rsidP="0063558B">
            <w:pPr>
              <w:pStyle w:val="TableParagraph"/>
              <w:keepLines/>
              <w:spacing w:after="120"/>
              <w:ind w:left="117" w:right="121"/>
              <w:rPr>
                <w:b/>
                <w:bCs/>
                <w:u w:val="thick"/>
              </w:rPr>
            </w:pPr>
            <w:r w:rsidRPr="00FA5BB1">
              <w:t>Where</w:t>
            </w:r>
            <w:r w:rsidRPr="00FA5BB1">
              <w:rPr>
                <w:spacing w:val="-4"/>
              </w:rPr>
              <w:t xml:space="preserve"> </w:t>
            </w:r>
            <w:r w:rsidRPr="00FA5BB1">
              <w:t>the</w:t>
            </w:r>
            <w:r w:rsidRPr="00FA5BB1">
              <w:rPr>
                <w:spacing w:val="-3"/>
              </w:rPr>
              <w:t xml:space="preserve"> </w:t>
            </w:r>
            <w:r w:rsidRPr="00FA5BB1">
              <w:t>Applicant Organization</w:t>
            </w:r>
            <w:r w:rsidRPr="00FA5BB1">
              <w:rPr>
                <w:spacing w:val="-5"/>
              </w:rPr>
              <w:t xml:space="preserve"> </w:t>
            </w:r>
            <w:r w:rsidRPr="00FA5BB1">
              <w:t>answers</w:t>
            </w:r>
            <w:r w:rsidRPr="00FA5BB1">
              <w:rPr>
                <w:spacing w:val="-6"/>
              </w:rPr>
              <w:t xml:space="preserve"> </w:t>
            </w:r>
            <w:r w:rsidRPr="00FA5BB1">
              <w:rPr>
                <w:b/>
                <w:bCs/>
              </w:rPr>
              <w:t>YES</w:t>
            </w:r>
            <w:r w:rsidRPr="00FA5BB1">
              <w:t>,</w:t>
            </w:r>
            <w:r w:rsidRPr="00FA5BB1">
              <w:rPr>
                <w:spacing w:val="-3"/>
              </w:rPr>
              <w:t xml:space="preserve"> </w:t>
            </w:r>
            <w:r w:rsidRPr="00FA5BB1">
              <w:rPr>
                <w:spacing w:val="-5"/>
              </w:rPr>
              <w:t xml:space="preserve">the </w:t>
            </w:r>
            <w:r w:rsidRPr="00FA5BB1">
              <w:t>Accountability</w:t>
            </w:r>
            <w:r w:rsidRPr="00FA5BB1">
              <w:rPr>
                <w:spacing w:val="-9"/>
              </w:rPr>
              <w:t xml:space="preserve"> </w:t>
            </w:r>
            <w:r w:rsidRPr="00FA5BB1">
              <w:t>Agent</w:t>
            </w:r>
            <w:r w:rsidRPr="00FA5BB1">
              <w:rPr>
                <w:spacing w:val="-5"/>
              </w:rPr>
              <w:t xml:space="preserve"> </w:t>
            </w:r>
            <w:r w:rsidRPr="00FA5BB1">
              <w:t>must</w:t>
            </w:r>
            <w:r w:rsidRPr="00FA5BB1">
              <w:rPr>
                <w:spacing w:val="-5"/>
              </w:rPr>
              <w:t xml:space="preserve"> </w:t>
            </w:r>
            <w:r w:rsidRPr="00FA5BB1">
              <w:t>verify</w:t>
            </w:r>
            <w:r w:rsidRPr="00FA5BB1">
              <w:rPr>
                <w:spacing w:val="-9"/>
              </w:rPr>
              <w:t xml:space="preserve"> </w:t>
            </w:r>
            <w:r w:rsidRPr="00FA5BB1">
              <w:t>that</w:t>
            </w:r>
            <w:r w:rsidRPr="00FA5BB1">
              <w:rPr>
                <w:spacing w:val="-5"/>
              </w:rPr>
              <w:t xml:space="preserve"> </w:t>
            </w:r>
            <w:r w:rsidRPr="00FA5BB1">
              <w:t>the</w:t>
            </w:r>
            <w:r w:rsidRPr="00FA5BB1">
              <w:rPr>
                <w:spacing w:val="-6"/>
              </w:rPr>
              <w:t xml:space="preserve"> </w:t>
            </w:r>
            <w:r w:rsidRPr="00FA5BB1">
              <w:t xml:space="preserve">Applicant Organization notifies individuals that their personal information will or may be made available to third parties, </w:t>
            </w:r>
            <w:r w:rsidRPr="00FA5BB1">
              <w:rPr>
                <w:b/>
                <w:bCs/>
                <w:u w:val="thick"/>
              </w:rPr>
              <w:t>identifies the categories or specific third parties, and the purpose for which the personal information will or may be made available.</w:t>
            </w:r>
          </w:p>
          <w:p w14:paraId="71BE97BB" w14:textId="33F25FE6" w:rsidR="0063558B" w:rsidRPr="00FA5BB1" w:rsidRDefault="0063558B" w:rsidP="0063558B">
            <w:pPr>
              <w:pStyle w:val="TableParagraph"/>
              <w:keepLines/>
              <w:spacing w:after="120" w:line="244" w:lineRule="exact"/>
              <w:ind w:left="117" w:right="67"/>
            </w:pPr>
            <w:r w:rsidRPr="00FA5BB1">
              <w:t xml:space="preserve">Where the Applicant Organization answers </w:t>
            </w:r>
            <w:r w:rsidRPr="00FA5BB1">
              <w:rPr>
                <w:b/>
                <w:bCs/>
              </w:rPr>
              <w:t xml:space="preserve">NO </w:t>
            </w:r>
            <w:r w:rsidRPr="00FA5BB1">
              <w:t>and does not identify an applicable Qualification listed below, the Accountability Agent must notify the Applicant Organization that notice that personal information will be available to third</w:t>
            </w:r>
            <w:r w:rsidRPr="00FA5BB1">
              <w:rPr>
                <w:spacing w:val="-4"/>
              </w:rPr>
              <w:t xml:space="preserve"> </w:t>
            </w:r>
            <w:r w:rsidRPr="00FA5BB1">
              <w:t>parties</w:t>
            </w:r>
            <w:r w:rsidRPr="00FA5BB1">
              <w:rPr>
                <w:spacing w:val="-4"/>
              </w:rPr>
              <w:t xml:space="preserve"> </w:t>
            </w:r>
            <w:r w:rsidRPr="00FA5BB1">
              <w:t>is</w:t>
            </w:r>
            <w:r w:rsidRPr="00FA5BB1">
              <w:rPr>
                <w:spacing w:val="-4"/>
              </w:rPr>
              <w:t xml:space="preserve"> </w:t>
            </w:r>
            <w:r w:rsidRPr="00FA5BB1">
              <w:t>required</w:t>
            </w:r>
            <w:r w:rsidRPr="00FA5BB1">
              <w:rPr>
                <w:spacing w:val="-7"/>
              </w:rPr>
              <w:t xml:space="preserve"> </w:t>
            </w:r>
            <w:r w:rsidRPr="00FA5BB1">
              <w:t>and</w:t>
            </w:r>
            <w:r w:rsidRPr="00FA5BB1">
              <w:rPr>
                <w:spacing w:val="-7"/>
              </w:rPr>
              <w:t xml:space="preserve"> </w:t>
            </w:r>
            <w:r w:rsidRPr="00FA5BB1">
              <w:t>must</w:t>
            </w:r>
            <w:r w:rsidRPr="00FA5BB1">
              <w:rPr>
                <w:spacing w:val="-3"/>
              </w:rPr>
              <w:t xml:space="preserve"> </w:t>
            </w:r>
            <w:r w:rsidRPr="00FA5BB1">
              <w:t>be</w:t>
            </w:r>
            <w:r w:rsidRPr="00FA5BB1">
              <w:rPr>
                <w:spacing w:val="-4"/>
              </w:rPr>
              <w:t xml:space="preserve"> </w:t>
            </w:r>
            <w:r w:rsidRPr="00FA5BB1">
              <w:t>included</w:t>
            </w:r>
            <w:r w:rsidRPr="00FA5BB1">
              <w:rPr>
                <w:spacing w:val="-4"/>
              </w:rPr>
              <w:t xml:space="preserve"> </w:t>
            </w:r>
            <w:r w:rsidRPr="00FA5BB1">
              <w:t>in</w:t>
            </w:r>
            <w:r w:rsidRPr="00FA5BB1">
              <w:rPr>
                <w:spacing w:val="-4"/>
              </w:rPr>
              <w:t xml:space="preserve"> </w:t>
            </w:r>
            <w:r w:rsidRPr="00FA5BB1">
              <w:t>their privacy</w:t>
            </w:r>
            <w:r w:rsidRPr="00FA5BB1">
              <w:rPr>
                <w:spacing w:val="-2"/>
              </w:rPr>
              <w:t xml:space="preserve"> </w:t>
            </w:r>
            <w:r w:rsidRPr="00FA5BB1">
              <w:t>statement. Where the Applicant Organization identifies an</w:t>
            </w:r>
            <w:r w:rsidRPr="00FA5BB1">
              <w:rPr>
                <w:spacing w:val="-4"/>
              </w:rPr>
              <w:t xml:space="preserve"> </w:t>
            </w:r>
            <w:r w:rsidRPr="00FA5BB1">
              <w:t>applicable</w:t>
            </w:r>
            <w:r w:rsidRPr="00FA5BB1">
              <w:rPr>
                <w:spacing w:val="-1"/>
              </w:rPr>
              <w:t xml:space="preserve"> </w:t>
            </w:r>
            <w:r w:rsidRPr="00FA5BB1">
              <w:t>Qualification,</w:t>
            </w:r>
            <w:r w:rsidRPr="00FA5BB1">
              <w:rPr>
                <w:spacing w:val="-7"/>
              </w:rPr>
              <w:t xml:space="preserve"> </w:t>
            </w:r>
            <w:r w:rsidRPr="00FA5BB1">
              <w:t>the</w:t>
            </w:r>
            <w:r w:rsidRPr="00FA5BB1">
              <w:rPr>
                <w:spacing w:val="-13"/>
              </w:rPr>
              <w:t xml:space="preserve"> </w:t>
            </w:r>
            <w:r w:rsidRPr="00FA5BB1">
              <w:t>Accountability</w:t>
            </w:r>
            <w:r w:rsidRPr="00FA5BB1">
              <w:rPr>
                <w:spacing w:val="-19"/>
              </w:rPr>
              <w:t xml:space="preserve"> </w:t>
            </w:r>
            <w:r w:rsidRPr="00FA5BB1">
              <w:t xml:space="preserve">Agent must verify whether the applicable Qualification is </w:t>
            </w:r>
            <w:r w:rsidRPr="00FA5BB1">
              <w:rPr>
                <w:spacing w:val="-2"/>
              </w:rPr>
              <w:t>justified.</w:t>
            </w:r>
          </w:p>
          <w:p w14:paraId="5406A6D9" w14:textId="007A5FEC" w:rsidR="0063558B" w:rsidRPr="00FA5BB1" w:rsidRDefault="0063558B" w:rsidP="0063558B">
            <w:pPr>
              <w:pStyle w:val="TableParagraph"/>
              <w:keepLines/>
              <w:spacing w:after="120" w:line="244" w:lineRule="exact"/>
              <w:ind w:left="117" w:right="67"/>
            </w:pPr>
          </w:p>
        </w:tc>
        <w:tc>
          <w:tcPr>
            <w:tcW w:w="2005" w:type="pct"/>
          </w:tcPr>
          <w:p w14:paraId="3F1157E0" w14:textId="77777777" w:rsidR="0063558B" w:rsidRPr="00FA5BB1" w:rsidRDefault="0063558B" w:rsidP="0063558B">
            <w:pPr>
              <w:pStyle w:val="TableParagraph"/>
              <w:keepLines/>
              <w:spacing w:after="120"/>
              <w:ind w:left="117" w:right="67"/>
              <w:rPr>
                <w:b/>
                <w:bCs/>
                <w:u w:val="single"/>
                <w:lang w:val="en-SG"/>
              </w:rPr>
            </w:pPr>
            <w:r w:rsidRPr="00FA5BB1">
              <w:rPr>
                <w:b/>
                <w:bCs/>
                <w:u w:val="single"/>
                <w:lang w:val="en-SG"/>
              </w:rPr>
              <w:t>Section 11, Data Privacy Act of 2012 (DPA)</w:t>
            </w:r>
          </w:p>
          <w:p w14:paraId="176504CB" w14:textId="77777777" w:rsidR="0063558B" w:rsidRPr="00FA5BB1" w:rsidRDefault="0063558B" w:rsidP="0063558B">
            <w:pPr>
              <w:pStyle w:val="TableParagraph"/>
              <w:keepLines/>
              <w:spacing w:after="120"/>
              <w:ind w:left="117" w:right="67"/>
              <w:rPr>
                <w:lang w:val="en-SG"/>
              </w:rPr>
            </w:pPr>
            <w:r w:rsidRPr="00FA5BB1">
              <w:rPr>
                <w:lang w:val="en-SG"/>
              </w:rPr>
              <w:t>The processing of personal information shall be allowed, subject to compliance with the requirements of this Act and other laws allowing disclosure of information to the public and adherence to the principles of transparency, legitimate purpose and proportionality.</w:t>
            </w:r>
          </w:p>
          <w:p w14:paraId="1975A01D" w14:textId="77777777" w:rsidR="0063558B" w:rsidRPr="00FA5BB1" w:rsidRDefault="0063558B" w:rsidP="0063558B">
            <w:pPr>
              <w:pStyle w:val="TableParagraph"/>
              <w:keepLines/>
              <w:spacing w:after="120"/>
              <w:ind w:left="117" w:right="67"/>
              <w:rPr>
                <w:i/>
                <w:iCs/>
              </w:rPr>
            </w:pPr>
          </w:p>
          <w:p w14:paraId="508C2D22" w14:textId="77777777" w:rsidR="0063558B" w:rsidRPr="00FA5BB1" w:rsidRDefault="0063558B" w:rsidP="0063558B">
            <w:pPr>
              <w:pStyle w:val="TableParagraph"/>
              <w:keepLines/>
              <w:spacing w:after="120"/>
              <w:ind w:left="117" w:right="67"/>
              <w:rPr>
                <w:b/>
                <w:bCs/>
                <w:u w:val="single"/>
              </w:rPr>
            </w:pPr>
            <w:r w:rsidRPr="00FA5BB1">
              <w:rPr>
                <w:b/>
                <w:bCs/>
                <w:u w:val="single"/>
              </w:rPr>
              <w:t>Section 16, DPA</w:t>
            </w:r>
          </w:p>
          <w:p w14:paraId="6BBE8696" w14:textId="77777777" w:rsidR="0063558B" w:rsidRPr="00FA5BB1" w:rsidRDefault="0063558B" w:rsidP="0063558B">
            <w:pPr>
              <w:pStyle w:val="TableParagraph"/>
              <w:keepLines/>
              <w:spacing w:after="120"/>
              <w:ind w:left="117" w:right="67"/>
            </w:pPr>
            <w:r w:rsidRPr="00FA5BB1">
              <w:rPr>
                <w:lang w:val="en-SG"/>
              </w:rPr>
              <w:t>The data subject is entitled to:</w:t>
            </w:r>
          </w:p>
          <w:p w14:paraId="073E22B4" w14:textId="66A3CC90" w:rsidR="0063558B" w:rsidRPr="00FA5BB1" w:rsidRDefault="0063558B" w:rsidP="00400E50">
            <w:pPr>
              <w:pStyle w:val="TableParagraph"/>
              <w:keepLines/>
              <w:numPr>
                <w:ilvl w:val="0"/>
                <w:numId w:val="33"/>
              </w:numPr>
              <w:spacing w:after="120"/>
              <w:ind w:right="67"/>
              <w:rPr>
                <w:lang w:val="en-PH"/>
              </w:rPr>
            </w:pPr>
            <w:r w:rsidRPr="00FA5BB1">
              <w:rPr>
                <w:lang w:val="en-PH"/>
              </w:rPr>
              <w:t>Be informed whether personal information pertaining to him or her shall be, are being or have been processed;</w:t>
            </w:r>
          </w:p>
          <w:p w14:paraId="75C610C1" w14:textId="34EBB0AA" w:rsidR="0063558B" w:rsidRPr="00FA5BB1" w:rsidRDefault="0063558B" w:rsidP="00400E50">
            <w:pPr>
              <w:pStyle w:val="TableParagraph"/>
              <w:keepLines/>
              <w:numPr>
                <w:ilvl w:val="0"/>
                <w:numId w:val="33"/>
              </w:numPr>
              <w:spacing w:after="120"/>
              <w:ind w:right="67"/>
              <w:rPr>
                <w:lang w:val="en-PH"/>
              </w:rPr>
            </w:pPr>
            <w:r w:rsidRPr="00FA5BB1">
              <w:rPr>
                <w:lang w:val="en-PH"/>
              </w:rPr>
              <w:t>Be furnished the information indicated hereunder before the entry of his or her personal information into the processing system of the personal information controller, or at the next practical opportunity:</w:t>
            </w:r>
          </w:p>
          <w:p w14:paraId="4A7DB340" w14:textId="50E5495E" w:rsidR="0063558B" w:rsidRPr="00FA5BB1" w:rsidRDefault="0063558B" w:rsidP="00400E50">
            <w:pPr>
              <w:pStyle w:val="TableParagraph"/>
              <w:keepLines/>
              <w:numPr>
                <w:ilvl w:val="1"/>
                <w:numId w:val="33"/>
              </w:numPr>
              <w:spacing w:after="120"/>
              <w:ind w:left="833" w:right="68" w:hanging="357"/>
              <w:rPr>
                <w:lang w:val="en-PH"/>
              </w:rPr>
            </w:pPr>
            <w:r w:rsidRPr="00FA5BB1">
              <w:rPr>
                <w:lang w:val="en-PH"/>
              </w:rPr>
              <w:t>Description of the personal information to be entered into the system;</w:t>
            </w:r>
          </w:p>
          <w:p w14:paraId="535270E5" w14:textId="073C6C4D" w:rsidR="0063558B" w:rsidRPr="00FA5BB1" w:rsidRDefault="0063558B" w:rsidP="00400E50">
            <w:pPr>
              <w:pStyle w:val="TableParagraph"/>
              <w:keepLines/>
              <w:numPr>
                <w:ilvl w:val="1"/>
                <w:numId w:val="33"/>
              </w:numPr>
              <w:spacing w:after="120"/>
              <w:ind w:left="833" w:right="68" w:hanging="357"/>
              <w:rPr>
                <w:lang w:val="en-PH"/>
              </w:rPr>
            </w:pPr>
            <w:r w:rsidRPr="00FA5BB1">
              <w:rPr>
                <w:lang w:val="en-PH"/>
              </w:rPr>
              <w:lastRenderedPageBreak/>
              <w:t>Purposes for which they are being or are to be processed;</w:t>
            </w:r>
          </w:p>
          <w:p w14:paraId="1CC1E872" w14:textId="34136E96" w:rsidR="0063558B" w:rsidRPr="00FA5BB1" w:rsidRDefault="0063558B" w:rsidP="00400E50">
            <w:pPr>
              <w:pStyle w:val="TableParagraph"/>
              <w:keepLines/>
              <w:numPr>
                <w:ilvl w:val="1"/>
                <w:numId w:val="33"/>
              </w:numPr>
              <w:spacing w:after="120"/>
              <w:ind w:left="833" w:right="68" w:hanging="357"/>
              <w:rPr>
                <w:lang w:val="en-PH"/>
              </w:rPr>
            </w:pPr>
            <w:r w:rsidRPr="00FA5BB1">
              <w:rPr>
                <w:lang w:val="en-PH"/>
              </w:rPr>
              <w:t>Scope and method of the personal information processing;</w:t>
            </w:r>
          </w:p>
          <w:p w14:paraId="55FF1C6E" w14:textId="68863533" w:rsidR="0063558B" w:rsidRPr="00FA5BB1" w:rsidRDefault="0063558B" w:rsidP="00400E50">
            <w:pPr>
              <w:pStyle w:val="TableParagraph"/>
              <w:keepLines/>
              <w:numPr>
                <w:ilvl w:val="1"/>
                <w:numId w:val="33"/>
              </w:numPr>
              <w:spacing w:after="120"/>
              <w:ind w:left="833" w:right="68" w:hanging="357"/>
              <w:rPr>
                <w:lang w:val="en-PH"/>
              </w:rPr>
            </w:pPr>
            <w:r w:rsidRPr="00FA5BB1">
              <w:rPr>
                <w:lang w:val="en-PH"/>
              </w:rPr>
              <w:t>The recipients or classes of recipients to whom they are or may be disclosed;</w:t>
            </w:r>
          </w:p>
          <w:p w14:paraId="36F27896" w14:textId="7FB3D504" w:rsidR="0063558B" w:rsidRPr="00FA5BB1" w:rsidRDefault="0063558B" w:rsidP="00400E50">
            <w:pPr>
              <w:pStyle w:val="TableParagraph"/>
              <w:keepLines/>
              <w:numPr>
                <w:ilvl w:val="1"/>
                <w:numId w:val="33"/>
              </w:numPr>
              <w:spacing w:after="120"/>
              <w:ind w:left="833" w:right="68" w:hanging="357"/>
              <w:rPr>
                <w:lang w:val="en-PH"/>
              </w:rPr>
            </w:pPr>
            <w:r w:rsidRPr="00FA5BB1">
              <w:rPr>
                <w:lang w:val="en-PH"/>
              </w:rPr>
              <w:t>Methods utilized for automated access, if the same is allowed by the data subject, and the extent to which such access is authorized;</w:t>
            </w:r>
          </w:p>
          <w:p w14:paraId="0F08D70E" w14:textId="31000572" w:rsidR="0063558B" w:rsidRPr="00FA5BB1" w:rsidRDefault="0063558B" w:rsidP="00400E50">
            <w:pPr>
              <w:pStyle w:val="TableParagraph"/>
              <w:keepLines/>
              <w:numPr>
                <w:ilvl w:val="1"/>
                <w:numId w:val="33"/>
              </w:numPr>
              <w:spacing w:after="120"/>
              <w:ind w:left="833" w:right="68" w:hanging="357"/>
              <w:rPr>
                <w:lang w:val="en-PH"/>
              </w:rPr>
            </w:pPr>
            <w:r w:rsidRPr="00FA5BB1">
              <w:rPr>
                <w:lang w:val="en-PH"/>
              </w:rPr>
              <w:t>The identity and contact details of the personal information controller or its representative;</w:t>
            </w:r>
          </w:p>
          <w:p w14:paraId="612EEF47" w14:textId="68DDBE27" w:rsidR="0063558B" w:rsidRPr="00FA5BB1" w:rsidRDefault="0063558B" w:rsidP="00400E50">
            <w:pPr>
              <w:pStyle w:val="TableParagraph"/>
              <w:keepLines/>
              <w:numPr>
                <w:ilvl w:val="1"/>
                <w:numId w:val="33"/>
              </w:numPr>
              <w:spacing w:after="120"/>
              <w:ind w:left="833" w:right="68" w:hanging="357"/>
              <w:rPr>
                <w:lang w:val="en-PH"/>
              </w:rPr>
            </w:pPr>
            <w:r w:rsidRPr="00FA5BB1">
              <w:rPr>
                <w:lang w:val="en-PH"/>
              </w:rPr>
              <w:t>The period for which the information will be stored; and</w:t>
            </w:r>
          </w:p>
          <w:p w14:paraId="7CAA197B" w14:textId="08ABE7F9" w:rsidR="0063558B" w:rsidRPr="00FA5BB1" w:rsidRDefault="0063558B" w:rsidP="00400E50">
            <w:pPr>
              <w:pStyle w:val="TableParagraph"/>
              <w:keepLines/>
              <w:numPr>
                <w:ilvl w:val="1"/>
                <w:numId w:val="33"/>
              </w:numPr>
              <w:spacing w:after="120"/>
              <w:ind w:left="833" w:right="68" w:hanging="357"/>
            </w:pPr>
            <w:r w:rsidRPr="00FA5BB1">
              <w:rPr>
                <w:lang w:val="en-PH"/>
              </w:rPr>
              <w:t>The existence of their rights, i.e., to access, correction, as well as the right to lodge a complaint before the Commission.</w:t>
            </w:r>
          </w:p>
        </w:tc>
      </w:tr>
      <w:tr w:rsidR="006D7D95" w:rsidRPr="00FA5BB1" w14:paraId="7D2130D4" w14:textId="24A07FC4" w:rsidTr="00400E50">
        <w:trPr>
          <w:trHeight w:val="3061"/>
        </w:trPr>
        <w:tc>
          <w:tcPr>
            <w:tcW w:w="991" w:type="pct"/>
          </w:tcPr>
          <w:p w14:paraId="6CAB84E8" w14:textId="20A6EC12" w:rsidR="0063558B" w:rsidRPr="00FA5BB1" w:rsidRDefault="0063558B" w:rsidP="0063558B">
            <w:pPr>
              <w:pStyle w:val="TableParagraph"/>
              <w:keepLines/>
              <w:spacing w:after="120" w:line="244" w:lineRule="exact"/>
              <w:ind w:left="119"/>
            </w:pPr>
            <w:r w:rsidRPr="00FA5BB1">
              <w:lastRenderedPageBreak/>
              <w:t>1.d) Does this privacy statement disclose the name of the Applicant Organization’s company and location, including contact information regarding practices and handling of personal information</w:t>
            </w:r>
            <w:r w:rsidRPr="00FA5BB1">
              <w:rPr>
                <w:spacing w:val="-14"/>
              </w:rPr>
              <w:t xml:space="preserve"> </w:t>
            </w:r>
            <w:r w:rsidRPr="00FA5BB1">
              <w:t>upon</w:t>
            </w:r>
            <w:r w:rsidRPr="00FA5BB1">
              <w:rPr>
                <w:spacing w:val="-14"/>
              </w:rPr>
              <w:t xml:space="preserve"> </w:t>
            </w:r>
            <w:r w:rsidRPr="00FA5BB1">
              <w:t>collection? Where YES describe.</w:t>
            </w:r>
          </w:p>
        </w:tc>
        <w:tc>
          <w:tcPr>
            <w:tcW w:w="2004" w:type="pct"/>
          </w:tcPr>
          <w:p w14:paraId="016D2A79" w14:textId="7C835A74" w:rsidR="0063558B" w:rsidRPr="00FA5BB1" w:rsidRDefault="0063558B" w:rsidP="0063558B">
            <w:pPr>
              <w:pStyle w:val="TableParagraph"/>
              <w:keepLines/>
              <w:spacing w:after="120"/>
              <w:ind w:left="117" w:right="121"/>
            </w:pPr>
            <w:r w:rsidRPr="00FA5BB1">
              <w:t xml:space="preserve">Where the Applicant Organization answers </w:t>
            </w:r>
            <w:r w:rsidRPr="00FA5BB1">
              <w:rPr>
                <w:b/>
                <w:bCs/>
              </w:rPr>
              <w:t>YES</w:t>
            </w:r>
            <w:r w:rsidRPr="00FA5BB1">
              <w:t>, the Accountability</w:t>
            </w:r>
            <w:r w:rsidRPr="00FA5BB1">
              <w:rPr>
                <w:spacing w:val="-9"/>
              </w:rPr>
              <w:t xml:space="preserve"> </w:t>
            </w:r>
            <w:r w:rsidRPr="00FA5BB1">
              <w:t>Agent</w:t>
            </w:r>
            <w:r w:rsidRPr="00FA5BB1">
              <w:rPr>
                <w:spacing w:val="-5"/>
              </w:rPr>
              <w:t xml:space="preserve"> </w:t>
            </w:r>
            <w:r w:rsidRPr="00FA5BB1">
              <w:t>must</w:t>
            </w:r>
            <w:r w:rsidRPr="00FA5BB1">
              <w:rPr>
                <w:spacing w:val="-5"/>
              </w:rPr>
              <w:t xml:space="preserve"> </w:t>
            </w:r>
            <w:r w:rsidRPr="00FA5BB1">
              <w:t>verify</w:t>
            </w:r>
            <w:r w:rsidRPr="00FA5BB1">
              <w:rPr>
                <w:spacing w:val="-9"/>
              </w:rPr>
              <w:t xml:space="preserve"> </w:t>
            </w:r>
            <w:r w:rsidRPr="00FA5BB1">
              <w:t>that</w:t>
            </w:r>
            <w:r w:rsidRPr="00FA5BB1">
              <w:rPr>
                <w:spacing w:val="-5"/>
              </w:rPr>
              <w:t xml:space="preserve"> </w:t>
            </w:r>
            <w:r w:rsidRPr="00FA5BB1">
              <w:t>the</w:t>
            </w:r>
            <w:r w:rsidRPr="00FA5BB1">
              <w:rPr>
                <w:spacing w:val="-6"/>
              </w:rPr>
              <w:t xml:space="preserve"> </w:t>
            </w:r>
            <w:r w:rsidRPr="00FA5BB1">
              <w:t xml:space="preserve">Applicant Organization provides name, address and a </w:t>
            </w:r>
            <w:r w:rsidRPr="00FA5BB1">
              <w:rPr>
                <w:b/>
                <w:bCs/>
                <w:u w:val="thick"/>
              </w:rPr>
              <w:t>functional</w:t>
            </w:r>
            <w:r w:rsidRPr="00FA5BB1">
              <w:rPr>
                <w:b/>
                <w:bCs/>
              </w:rPr>
              <w:t xml:space="preserve"> </w:t>
            </w:r>
            <w:r w:rsidRPr="00FA5BB1">
              <w:t xml:space="preserve">e-mail </w:t>
            </w:r>
            <w:r w:rsidRPr="00FA5BB1">
              <w:rPr>
                <w:spacing w:val="-2"/>
              </w:rPr>
              <w:t>address.</w:t>
            </w:r>
          </w:p>
          <w:p w14:paraId="013BA332" w14:textId="3777B06A" w:rsidR="0063558B" w:rsidRPr="00FA5BB1" w:rsidRDefault="0063558B" w:rsidP="0063558B">
            <w:pPr>
              <w:pStyle w:val="TableParagraph"/>
              <w:keepLines/>
              <w:spacing w:after="120"/>
              <w:ind w:left="117" w:right="121"/>
            </w:pPr>
            <w:r w:rsidRPr="00FA5BB1">
              <w:t xml:space="preserve">Where the Applicant Organization answers </w:t>
            </w:r>
            <w:r w:rsidRPr="00FA5BB1">
              <w:rPr>
                <w:b/>
                <w:bCs/>
              </w:rPr>
              <w:t xml:space="preserve">NO </w:t>
            </w:r>
            <w:r w:rsidRPr="00FA5BB1">
              <w:t>and does not identify an applicable Qualification listed below, the Accountability</w:t>
            </w:r>
            <w:r w:rsidRPr="00FA5BB1">
              <w:rPr>
                <w:spacing w:val="-7"/>
              </w:rPr>
              <w:t xml:space="preserve"> </w:t>
            </w:r>
            <w:r w:rsidRPr="00FA5BB1">
              <w:t>Agent</w:t>
            </w:r>
            <w:r w:rsidRPr="00FA5BB1">
              <w:rPr>
                <w:spacing w:val="-3"/>
              </w:rPr>
              <w:t xml:space="preserve"> </w:t>
            </w:r>
            <w:r w:rsidRPr="00FA5BB1">
              <w:t>must</w:t>
            </w:r>
            <w:r w:rsidRPr="00FA5BB1">
              <w:rPr>
                <w:spacing w:val="-3"/>
              </w:rPr>
              <w:t xml:space="preserve"> </w:t>
            </w:r>
            <w:r w:rsidRPr="00FA5BB1">
              <w:t>inform</w:t>
            </w:r>
            <w:r w:rsidRPr="00FA5BB1">
              <w:rPr>
                <w:spacing w:val="-8"/>
              </w:rPr>
              <w:t xml:space="preserve"> </w:t>
            </w:r>
            <w:r w:rsidRPr="00FA5BB1">
              <w:t>the Applicant Organization</w:t>
            </w:r>
            <w:r w:rsidRPr="00FA5BB1">
              <w:rPr>
                <w:spacing w:val="-6"/>
              </w:rPr>
              <w:t xml:space="preserve"> </w:t>
            </w:r>
            <w:r w:rsidRPr="00FA5BB1">
              <w:t>that such disclosure of information is required for compliance with this Privacy Principle. Where the Applicant Organization identifies an applicable Qualification, the Accountability Agent must verify whether the applicable Qualification is justified.</w:t>
            </w:r>
          </w:p>
          <w:p w14:paraId="0B16B26B" w14:textId="7242A187" w:rsidR="0063558B" w:rsidRPr="00FA5BB1" w:rsidRDefault="0063558B" w:rsidP="0063558B">
            <w:pPr>
              <w:pStyle w:val="TableParagraph"/>
              <w:keepLines/>
              <w:spacing w:after="120"/>
              <w:ind w:left="117" w:right="121"/>
            </w:pPr>
          </w:p>
        </w:tc>
        <w:tc>
          <w:tcPr>
            <w:tcW w:w="2005" w:type="pct"/>
          </w:tcPr>
          <w:p w14:paraId="7905A32A" w14:textId="77777777" w:rsidR="0063558B" w:rsidRPr="00FA5BB1" w:rsidRDefault="0063558B" w:rsidP="0063558B">
            <w:pPr>
              <w:pStyle w:val="TableParagraph"/>
              <w:keepLines/>
              <w:spacing w:after="120"/>
              <w:ind w:left="117" w:right="67"/>
              <w:rPr>
                <w:b/>
                <w:bCs/>
                <w:u w:val="single"/>
                <w:lang w:val="en-SG"/>
              </w:rPr>
            </w:pPr>
            <w:r w:rsidRPr="00FA5BB1">
              <w:rPr>
                <w:b/>
                <w:bCs/>
                <w:u w:val="single"/>
                <w:lang w:val="en-SG"/>
              </w:rPr>
              <w:t>Section 11, Data Privacy Act of 2012 (DPA)</w:t>
            </w:r>
          </w:p>
          <w:p w14:paraId="68516F47" w14:textId="77777777" w:rsidR="0063558B" w:rsidRPr="00FA5BB1" w:rsidRDefault="0063558B" w:rsidP="0063558B">
            <w:pPr>
              <w:pStyle w:val="TableParagraph"/>
              <w:keepLines/>
              <w:spacing w:after="120"/>
              <w:ind w:left="117" w:right="67"/>
              <w:rPr>
                <w:lang w:val="en-SG"/>
              </w:rPr>
            </w:pPr>
            <w:r w:rsidRPr="00FA5BB1">
              <w:rPr>
                <w:lang w:val="en-SG"/>
              </w:rPr>
              <w:t>The processing of personal information shall be allowed, subject to compliance with the requirements of this Act and other laws allowing disclosure of information to the public and adherence to the principles of transparency, legitimate purpose and proportionality.</w:t>
            </w:r>
          </w:p>
          <w:p w14:paraId="48C81562" w14:textId="77777777" w:rsidR="0063558B" w:rsidRPr="00FA5BB1" w:rsidRDefault="0063558B" w:rsidP="0063558B">
            <w:pPr>
              <w:pStyle w:val="TableParagraph"/>
              <w:keepLines/>
              <w:spacing w:after="120"/>
              <w:ind w:left="117" w:right="67"/>
              <w:rPr>
                <w:b/>
                <w:bCs/>
                <w:u w:val="single"/>
              </w:rPr>
            </w:pPr>
            <w:r w:rsidRPr="00FA5BB1">
              <w:rPr>
                <w:b/>
                <w:bCs/>
                <w:u w:val="single"/>
              </w:rPr>
              <w:t>Section 16, DPA</w:t>
            </w:r>
          </w:p>
          <w:p w14:paraId="12923CC7" w14:textId="77777777" w:rsidR="0063558B" w:rsidRPr="00FA5BB1" w:rsidRDefault="0063558B" w:rsidP="0063558B">
            <w:pPr>
              <w:pStyle w:val="TableParagraph"/>
              <w:keepLines/>
              <w:spacing w:after="120"/>
              <w:ind w:left="117" w:right="67"/>
            </w:pPr>
            <w:r w:rsidRPr="00FA5BB1">
              <w:rPr>
                <w:lang w:val="en-SG"/>
              </w:rPr>
              <w:t>The data subject is entitled to:</w:t>
            </w:r>
          </w:p>
          <w:p w14:paraId="0F325392" w14:textId="45EEFF31" w:rsidR="0063558B" w:rsidRPr="00FA5BB1" w:rsidRDefault="0063558B" w:rsidP="00400E50">
            <w:pPr>
              <w:pStyle w:val="TableParagraph"/>
              <w:keepLines/>
              <w:numPr>
                <w:ilvl w:val="0"/>
                <w:numId w:val="35"/>
              </w:numPr>
              <w:spacing w:after="120"/>
              <w:ind w:right="67"/>
              <w:rPr>
                <w:lang w:val="en-PH"/>
              </w:rPr>
            </w:pPr>
            <w:r w:rsidRPr="00FA5BB1">
              <w:rPr>
                <w:lang w:val="en-PH"/>
              </w:rPr>
              <w:t>Be informed whether personal information pertaining to him or her shall be, are being or have been processed;</w:t>
            </w:r>
          </w:p>
          <w:p w14:paraId="18BCC123" w14:textId="7CC0DC6E" w:rsidR="0063558B" w:rsidRPr="00FA5BB1" w:rsidRDefault="0063558B" w:rsidP="00400E50">
            <w:pPr>
              <w:pStyle w:val="TableParagraph"/>
              <w:keepLines/>
              <w:numPr>
                <w:ilvl w:val="0"/>
                <w:numId w:val="35"/>
              </w:numPr>
              <w:spacing w:after="120"/>
              <w:ind w:right="67"/>
              <w:rPr>
                <w:lang w:val="en-PH"/>
              </w:rPr>
            </w:pPr>
            <w:r w:rsidRPr="00FA5BB1">
              <w:rPr>
                <w:lang w:val="en-PH"/>
              </w:rPr>
              <w:lastRenderedPageBreak/>
              <w:t>Be furnished the information indicated hereunder before the entry of his or her personal information into the processing system of the personal information controller, or at the next practical opportunity:</w:t>
            </w:r>
          </w:p>
          <w:p w14:paraId="1C4A1EEE" w14:textId="77777777" w:rsidR="0063558B" w:rsidRPr="00FA5BB1" w:rsidRDefault="0063558B" w:rsidP="00400E50">
            <w:pPr>
              <w:pStyle w:val="TableParagraph"/>
              <w:keepLines/>
              <w:spacing w:after="120"/>
              <w:ind w:left="833" w:right="68" w:hanging="357"/>
              <w:rPr>
                <w:lang w:val="en-PH"/>
              </w:rPr>
            </w:pPr>
            <w:r w:rsidRPr="00FA5BB1">
              <w:rPr>
                <w:lang w:val="en-PH"/>
              </w:rPr>
              <w:t>(1) Description of the personal information to be entered into the system;</w:t>
            </w:r>
          </w:p>
          <w:p w14:paraId="62914150" w14:textId="77777777" w:rsidR="0063558B" w:rsidRPr="00FA5BB1" w:rsidRDefault="0063558B" w:rsidP="00400E50">
            <w:pPr>
              <w:pStyle w:val="TableParagraph"/>
              <w:keepLines/>
              <w:spacing w:after="120"/>
              <w:ind w:left="833" w:right="68" w:hanging="357"/>
              <w:rPr>
                <w:lang w:val="en-PH"/>
              </w:rPr>
            </w:pPr>
            <w:r w:rsidRPr="00FA5BB1">
              <w:rPr>
                <w:lang w:val="en-PH"/>
              </w:rPr>
              <w:t>(2) Purposes for which they are being or are to be processed;</w:t>
            </w:r>
          </w:p>
          <w:p w14:paraId="79838462" w14:textId="77777777" w:rsidR="0063558B" w:rsidRPr="00FA5BB1" w:rsidRDefault="0063558B" w:rsidP="00400E50">
            <w:pPr>
              <w:pStyle w:val="TableParagraph"/>
              <w:keepLines/>
              <w:spacing w:after="120"/>
              <w:ind w:left="833" w:right="68" w:hanging="357"/>
              <w:rPr>
                <w:lang w:val="en-PH"/>
              </w:rPr>
            </w:pPr>
            <w:r w:rsidRPr="00FA5BB1">
              <w:rPr>
                <w:lang w:val="en-PH"/>
              </w:rPr>
              <w:t>(3) Scope and method of the personal information processing;</w:t>
            </w:r>
          </w:p>
          <w:p w14:paraId="457A9A23" w14:textId="77777777" w:rsidR="0063558B" w:rsidRPr="00FA5BB1" w:rsidRDefault="0063558B" w:rsidP="00400E50">
            <w:pPr>
              <w:pStyle w:val="TableParagraph"/>
              <w:keepLines/>
              <w:spacing w:after="120"/>
              <w:ind w:left="833" w:right="68" w:hanging="357"/>
              <w:rPr>
                <w:lang w:val="en-PH"/>
              </w:rPr>
            </w:pPr>
            <w:r w:rsidRPr="00FA5BB1">
              <w:rPr>
                <w:lang w:val="en-PH"/>
              </w:rPr>
              <w:t>(4) The recipients or classes of recipients to whom they are or may be disclosed;</w:t>
            </w:r>
          </w:p>
          <w:p w14:paraId="0B781858" w14:textId="77777777" w:rsidR="0063558B" w:rsidRPr="00FA5BB1" w:rsidRDefault="0063558B" w:rsidP="00400E50">
            <w:pPr>
              <w:pStyle w:val="TableParagraph"/>
              <w:keepLines/>
              <w:spacing w:after="120"/>
              <w:ind w:left="833" w:right="68" w:hanging="357"/>
              <w:rPr>
                <w:lang w:val="en-PH"/>
              </w:rPr>
            </w:pPr>
            <w:r w:rsidRPr="00FA5BB1">
              <w:rPr>
                <w:lang w:val="en-PH"/>
              </w:rPr>
              <w:t>(5) Methods utilized for automated access, if the same is allowed by the data subject, and the extent to which such access is authorized;</w:t>
            </w:r>
          </w:p>
          <w:p w14:paraId="194AA377" w14:textId="77777777" w:rsidR="0063558B" w:rsidRPr="00FA5BB1" w:rsidRDefault="0063558B" w:rsidP="00400E50">
            <w:pPr>
              <w:pStyle w:val="TableParagraph"/>
              <w:keepLines/>
              <w:spacing w:after="120"/>
              <w:ind w:left="833" w:right="68" w:hanging="357"/>
              <w:rPr>
                <w:lang w:val="en-PH"/>
              </w:rPr>
            </w:pPr>
            <w:r w:rsidRPr="00FA5BB1">
              <w:rPr>
                <w:lang w:val="en-PH"/>
              </w:rPr>
              <w:t>(6) The identity and contact details of the personal information controller or its representative;</w:t>
            </w:r>
          </w:p>
          <w:p w14:paraId="5F6DC83F" w14:textId="77777777" w:rsidR="0063558B" w:rsidRPr="00FA5BB1" w:rsidRDefault="0063558B" w:rsidP="00400E50">
            <w:pPr>
              <w:pStyle w:val="TableParagraph"/>
              <w:keepLines/>
              <w:spacing w:after="120"/>
              <w:ind w:left="833" w:right="68" w:hanging="357"/>
              <w:rPr>
                <w:lang w:val="en-PH"/>
              </w:rPr>
            </w:pPr>
            <w:r w:rsidRPr="00FA5BB1">
              <w:rPr>
                <w:lang w:val="en-PH"/>
              </w:rPr>
              <w:t>(7) The period for which the information will be stored; and</w:t>
            </w:r>
          </w:p>
          <w:p w14:paraId="3C525440" w14:textId="0DD55BCE" w:rsidR="0063558B" w:rsidRPr="00FA5BB1" w:rsidRDefault="0063558B" w:rsidP="00400E50">
            <w:pPr>
              <w:pStyle w:val="TableParagraph"/>
              <w:keepLines/>
              <w:spacing w:after="120"/>
              <w:ind w:left="833" w:right="68" w:hanging="357"/>
            </w:pPr>
            <w:r w:rsidRPr="00FA5BB1">
              <w:rPr>
                <w:lang w:val="en-PH"/>
              </w:rPr>
              <w:t>(8) The existence of their rights, i.e., to access, correction, as well as the right to lodge a complaint before the Commission.</w:t>
            </w:r>
          </w:p>
        </w:tc>
      </w:tr>
      <w:tr w:rsidR="0063558B" w:rsidRPr="00FA5BB1" w14:paraId="53D12074" w14:textId="3D76F11E" w:rsidTr="00400E50">
        <w:trPr>
          <w:trHeight w:val="374"/>
        </w:trPr>
        <w:tc>
          <w:tcPr>
            <w:tcW w:w="991" w:type="pct"/>
          </w:tcPr>
          <w:p w14:paraId="52B24162" w14:textId="71313A85" w:rsidR="0063558B" w:rsidRPr="00FA5BB1" w:rsidRDefault="0063558B" w:rsidP="0063558B">
            <w:pPr>
              <w:pStyle w:val="TableParagraph"/>
              <w:keepLines/>
              <w:spacing w:after="120"/>
              <w:ind w:left="119" w:right="201"/>
            </w:pPr>
            <w:r w:rsidRPr="00FA5BB1">
              <w:lastRenderedPageBreak/>
              <w:t>1.e) Does this privacy statement provide information</w:t>
            </w:r>
            <w:r w:rsidRPr="00FA5BB1">
              <w:rPr>
                <w:spacing w:val="-14"/>
              </w:rPr>
              <w:t xml:space="preserve"> </w:t>
            </w:r>
            <w:r w:rsidRPr="00FA5BB1">
              <w:t>regarding</w:t>
            </w:r>
            <w:r w:rsidRPr="00FA5BB1">
              <w:rPr>
                <w:spacing w:val="-14"/>
              </w:rPr>
              <w:t xml:space="preserve"> </w:t>
            </w:r>
            <w:r w:rsidRPr="00FA5BB1">
              <w:t>the use and disclosure of an individual’s</w:t>
            </w:r>
            <w:r w:rsidRPr="00FA5BB1">
              <w:rPr>
                <w:spacing w:val="-14"/>
              </w:rPr>
              <w:t xml:space="preserve"> </w:t>
            </w:r>
            <w:r w:rsidRPr="00FA5BB1">
              <w:t xml:space="preserve">personal </w:t>
            </w:r>
            <w:r w:rsidRPr="00FA5BB1">
              <w:rPr>
                <w:spacing w:val="-2"/>
              </w:rPr>
              <w:t>information?</w:t>
            </w:r>
          </w:p>
        </w:tc>
        <w:tc>
          <w:tcPr>
            <w:tcW w:w="2004" w:type="pct"/>
          </w:tcPr>
          <w:p w14:paraId="63E0A0A9" w14:textId="7666B909" w:rsidR="0063558B" w:rsidRPr="00FA5BB1" w:rsidRDefault="0063558B" w:rsidP="0063558B">
            <w:pPr>
              <w:pStyle w:val="TableParagraph"/>
              <w:keepLines/>
              <w:spacing w:after="120"/>
              <w:ind w:left="117" w:right="65"/>
            </w:pPr>
            <w:r w:rsidRPr="00FA5BB1">
              <w:t xml:space="preserve">Where the Applicant Organization answers </w:t>
            </w:r>
            <w:r w:rsidRPr="00FA5BB1">
              <w:rPr>
                <w:b/>
                <w:bCs/>
              </w:rPr>
              <w:t>YES</w:t>
            </w:r>
            <w:r w:rsidRPr="00FA5BB1">
              <w:t>, the Accountability</w:t>
            </w:r>
            <w:r w:rsidRPr="00FA5BB1">
              <w:rPr>
                <w:spacing w:val="-9"/>
              </w:rPr>
              <w:t xml:space="preserve"> </w:t>
            </w:r>
            <w:r w:rsidRPr="00FA5BB1">
              <w:t>Agent</w:t>
            </w:r>
            <w:r w:rsidRPr="00FA5BB1">
              <w:rPr>
                <w:spacing w:val="-5"/>
              </w:rPr>
              <w:t xml:space="preserve"> </w:t>
            </w:r>
            <w:r w:rsidRPr="00FA5BB1">
              <w:t>must</w:t>
            </w:r>
            <w:r w:rsidRPr="00FA5BB1">
              <w:rPr>
                <w:spacing w:val="-5"/>
              </w:rPr>
              <w:t xml:space="preserve"> </w:t>
            </w:r>
            <w:r w:rsidRPr="00FA5BB1">
              <w:t>verify</w:t>
            </w:r>
            <w:r w:rsidRPr="00FA5BB1">
              <w:rPr>
                <w:spacing w:val="-9"/>
              </w:rPr>
              <w:t xml:space="preserve"> </w:t>
            </w:r>
            <w:r w:rsidRPr="00FA5BB1">
              <w:t>that</w:t>
            </w:r>
            <w:r w:rsidRPr="00FA5BB1">
              <w:rPr>
                <w:spacing w:val="-5"/>
              </w:rPr>
              <w:t xml:space="preserve"> </w:t>
            </w:r>
            <w:r w:rsidRPr="00FA5BB1">
              <w:t>the</w:t>
            </w:r>
            <w:r w:rsidRPr="00FA5BB1">
              <w:rPr>
                <w:spacing w:val="-6"/>
              </w:rPr>
              <w:t xml:space="preserve"> </w:t>
            </w:r>
            <w:r w:rsidRPr="00FA5BB1">
              <w:t>Applicant Organization’s privacy statement includes, if applicable, information</w:t>
            </w:r>
            <w:r w:rsidRPr="00FA5BB1">
              <w:rPr>
                <w:spacing w:val="-8"/>
              </w:rPr>
              <w:t xml:space="preserve"> </w:t>
            </w:r>
            <w:r w:rsidRPr="00FA5BB1">
              <w:t>regarding</w:t>
            </w:r>
            <w:r w:rsidRPr="00FA5BB1">
              <w:rPr>
                <w:spacing w:val="-5"/>
              </w:rPr>
              <w:t xml:space="preserve"> </w:t>
            </w:r>
            <w:r w:rsidRPr="00FA5BB1">
              <w:t>the</w:t>
            </w:r>
            <w:r w:rsidRPr="00FA5BB1">
              <w:rPr>
                <w:spacing w:val="-2"/>
              </w:rPr>
              <w:t xml:space="preserve"> </w:t>
            </w:r>
            <w:r w:rsidRPr="00FA5BB1">
              <w:t>use</w:t>
            </w:r>
            <w:r w:rsidRPr="00FA5BB1">
              <w:rPr>
                <w:spacing w:val="-3"/>
              </w:rPr>
              <w:t xml:space="preserve"> </w:t>
            </w:r>
            <w:r w:rsidRPr="00FA5BB1">
              <w:t>and</w:t>
            </w:r>
            <w:r w:rsidRPr="00FA5BB1">
              <w:rPr>
                <w:spacing w:val="-5"/>
              </w:rPr>
              <w:t xml:space="preserve"> </w:t>
            </w:r>
            <w:r w:rsidRPr="00FA5BB1">
              <w:t>disclosure</w:t>
            </w:r>
            <w:r w:rsidRPr="00FA5BB1">
              <w:rPr>
                <w:spacing w:val="-2"/>
              </w:rPr>
              <w:t xml:space="preserve"> </w:t>
            </w:r>
            <w:r w:rsidRPr="00FA5BB1">
              <w:t>of</w:t>
            </w:r>
            <w:r w:rsidRPr="00FA5BB1">
              <w:rPr>
                <w:spacing w:val="-4"/>
              </w:rPr>
              <w:t xml:space="preserve"> </w:t>
            </w:r>
            <w:r w:rsidRPr="00FA5BB1">
              <w:rPr>
                <w:spacing w:val="-5"/>
              </w:rPr>
              <w:t xml:space="preserve">all </w:t>
            </w:r>
            <w:r w:rsidRPr="00FA5BB1">
              <w:t>personal information collected. Refer</w:t>
            </w:r>
            <w:r w:rsidRPr="00FA5BB1">
              <w:rPr>
                <w:spacing w:val="-1"/>
              </w:rPr>
              <w:t xml:space="preserve"> </w:t>
            </w:r>
            <w:r w:rsidRPr="00FA5BB1">
              <w:t xml:space="preserve">to question 8 for guidance on permissible uses of personal </w:t>
            </w:r>
            <w:r w:rsidRPr="00FA5BB1">
              <w:rPr>
                <w:spacing w:val="-2"/>
              </w:rPr>
              <w:t>information.</w:t>
            </w:r>
            <w:r w:rsidRPr="00FA5BB1">
              <w:t xml:space="preserve"> </w:t>
            </w:r>
          </w:p>
          <w:p w14:paraId="34EA3712" w14:textId="642C2179" w:rsidR="0063558B" w:rsidRPr="00FA5BB1" w:rsidRDefault="0063558B" w:rsidP="0063558B">
            <w:pPr>
              <w:pStyle w:val="TableParagraph"/>
              <w:keepLines/>
              <w:spacing w:after="120"/>
              <w:ind w:left="117" w:right="65"/>
            </w:pPr>
            <w:r w:rsidRPr="00FA5BB1">
              <w:lastRenderedPageBreak/>
              <w:t>Where</w:t>
            </w:r>
            <w:r w:rsidRPr="00FA5BB1">
              <w:rPr>
                <w:spacing w:val="-4"/>
              </w:rPr>
              <w:t xml:space="preserve"> </w:t>
            </w:r>
            <w:r w:rsidRPr="00FA5BB1">
              <w:t>the</w:t>
            </w:r>
            <w:r w:rsidRPr="00FA5BB1">
              <w:rPr>
                <w:spacing w:val="-4"/>
              </w:rPr>
              <w:t xml:space="preserve"> </w:t>
            </w:r>
            <w:r w:rsidRPr="00FA5BB1">
              <w:t>Applicant Organization</w:t>
            </w:r>
            <w:r w:rsidRPr="00FA5BB1">
              <w:rPr>
                <w:spacing w:val="-6"/>
              </w:rPr>
              <w:t xml:space="preserve"> </w:t>
            </w:r>
            <w:r w:rsidRPr="00FA5BB1">
              <w:t>answers</w:t>
            </w:r>
            <w:r w:rsidRPr="00FA5BB1">
              <w:rPr>
                <w:spacing w:val="-4"/>
              </w:rPr>
              <w:t xml:space="preserve"> </w:t>
            </w:r>
            <w:r w:rsidRPr="00FA5BB1">
              <w:rPr>
                <w:b/>
                <w:bCs/>
              </w:rPr>
              <w:t>NO</w:t>
            </w:r>
            <w:r w:rsidRPr="00FA5BB1">
              <w:rPr>
                <w:b/>
                <w:bCs/>
                <w:spacing w:val="-6"/>
              </w:rPr>
              <w:t xml:space="preserve"> </w:t>
            </w:r>
            <w:r w:rsidRPr="00FA5BB1">
              <w:t>and does not identify an applicable Qualification listed below, the Accountability</w:t>
            </w:r>
            <w:r w:rsidRPr="00FA5BB1">
              <w:rPr>
                <w:spacing w:val="-6"/>
              </w:rPr>
              <w:t xml:space="preserve"> </w:t>
            </w:r>
            <w:r w:rsidRPr="00FA5BB1">
              <w:t>Agent</w:t>
            </w:r>
            <w:r w:rsidRPr="00FA5BB1">
              <w:rPr>
                <w:spacing w:val="-2"/>
              </w:rPr>
              <w:t xml:space="preserve"> </w:t>
            </w:r>
            <w:r w:rsidRPr="00FA5BB1">
              <w:t>must</w:t>
            </w:r>
            <w:r w:rsidRPr="00FA5BB1">
              <w:rPr>
                <w:spacing w:val="-2"/>
              </w:rPr>
              <w:t xml:space="preserve"> </w:t>
            </w:r>
            <w:r w:rsidRPr="00FA5BB1">
              <w:t>inform</w:t>
            </w:r>
            <w:r w:rsidRPr="00FA5BB1">
              <w:rPr>
                <w:spacing w:val="-7"/>
              </w:rPr>
              <w:t xml:space="preserve"> </w:t>
            </w:r>
            <w:r w:rsidRPr="00FA5BB1">
              <w:t>the Applicant Organization,</w:t>
            </w:r>
            <w:r w:rsidRPr="00FA5BB1">
              <w:rPr>
                <w:spacing w:val="-6"/>
              </w:rPr>
              <w:t xml:space="preserve"> </w:t>
            </w:r>
            <w:r w:rsidRPr="00FA5BB1">
              <w:t>that such</w:t>
            </w:r>
            <w:r w:rsidRPr="00FA5BB1">
              <w:rPr>
                <w:spacing w:val="-7"/>
              </w:rPr>
              <w:t xml:space="preserve"> </w:t>
            </w:r>
            <w:r w:rsidRPr="00FA5BB1">
              <w:t>information</w:t>
            </w:r>
            <w:r w:rsidRPr="00FA5BB1">
              <w:rPr>
                <w:spacing w:val="-7"/>
              </w:rPr>
              <w:t xml:space="preserve"> </w:t>
            </w:r>
            <w:r w:rsidRPr="00FA5BB1">
              <w:t>is</w:t>
            </w:r>
            <w:r w:rsidRPr="00FA5BB1">
              <w:rPr>
                <w:spacing w:val="-6"/>
              </w:rPr>
              <w:t xml:space="preserve"> </w:t>
            </w:r>
            <w:r w:rsidRPr="00FA5BB1">
              <w:t>required</w:t>
            </w:r>
            <w:r w:rsidRPr="00FA5BB1">
              <w:rPr>
                <w:spacing w:val="-4"/>
              </w:rPr>
              <w:t xml:space="preserve"> </w:t>
            </w:r>
            <w:r w:rsidRPr="00FA5BB1">
              <w:t>for</w:t>
            </w:r>
            <w:r w:rsidRPr="00FA5BB1">
              <w:rPr>
                <w:spacing w:val="-6"/>
              </w:rPr>
              <w:t xml:space="preserve"> </w:t>
            </w:r>
            <w:r w:rsidRPr="00FA5BB1">
              <w:t>compliance</w:t>
            </w:r>
            <w:r w:rsidRPr="00FA5BB1">
              <w:rPr>
                <w:spacing w:val="-4"/>
              </w:rPr>
              <w:t xml:space="preserve"> </w:t>
            </w:r>
            <w:r w:rsidRPr="00FA5BB1">
              <w:t>with</w:t>
            </w:r>
            <w:r w:rsidRPr="00FA5BB1">
              <w:rPr>
                <w:spacing w:val="-7"/>
              </w:rPr>
              <w:t xml:space="preserve"> </w:t>
            </w:r>
            <w:r w:rsidRPr="00FA5BB1">
              <w:t>this Privacy P</w:t>
            </w:r>
            <w:r w:rsidRPr="00FA5BB1">
              <w:rPr>
                <w:spacing w:val="-2"/>
              </w:rPr>
              <w:t>rinciple.</w:t>
            </w:r>
            <w:r w:rsidRPr="00FA5BB1">
              <w:t xml:space="preserve"> Where the Applicant Organization identifies an applicable Qualification, the Accountability Agent must verify whether the applicable Qualification is </w:t>
            </w:r>
            <w:r w:rsidRPr="00FA5BB1">
              <w:rPr>
                <w:spacing w:val="-2"/>
              </w:rPr>
              <w:t>justified.</w:t>
            </w:r>
          </w:p>
          <w:p w14:paraId="1B83252B" w14:textId="52CA45F2" w:rsidR="0063558B" w:rsidRPr="00FA5BB1" w:rsidRDefault="0063558B" w:rsidP="0063558B">
            <w:pPr>
              <w:pStyle w:val="TableParagraph"/>
              <w:keepLines/>
              <w:spacing w:after="120"/>
              <w:ind w:left="117" w:right="121"/>
            </w:pPr>
          </w:p>
        </w:tc>
        <w:tc>
          <w:tcPr>
            <w:tcW w:w="2005" w:type="pct"/>
          </w:tcPr>
          <w:p w14:paraId="7E445FA9" w14:textId="77777777" w:rsidR="0063558B" w:rsidRPr="00FA5BB1" w:rsidRDefault="0063558B" w:rsidP="0063558B">
            <w:pPr>
              <w:pStyle w:val="TableParagraph"/>
              <w:keepLines/>
              <w:spacing w:after="120"/>
              <w:ind w:left="117" w:right="67"/>
              <w:rPr>
                <w:b/>
                <w:bCs/>
                <w:u w:val="single"/>
                <w:lang w:val="en-SG"/>
              </w:rPr>
            </w:pPr>
            <w:r w:rsidRPr="00FA5BB1">
              <w:rPr>
                <w:b/>
                <w:bCs/>
                <w:u w:val="single"/>
                <w:lang w:val="en-SG"/>
              </w:rPr>
              <w:lastRenderedPageBreak/>
              <w:t>Section 11, Data Privacy Act of 2012 (DPA)</w:t>
            </w:r>
          </w:p>
          <w:p w14:paraId="2016E296" w14:textId="77777777" w:rsidR="0063558B" w:rsidRPr="00FA5BB1" w:rsidRDefault="0063558B" w:rsidP="0063558B">
            <w:pPr>
              <w:pStyle w:val="TableParagraph"/>
              <w:keepLines/>
              <w:spacing w:after="120"/>
              <w:ind w:left="117" w:right="67"/>
              <w:rPr>
                <w:lang w:val="en-SG"/>
              </w:rPr>
            </w:pPr>
            <w:r w:rsidRPr="00FA5BB1">
              <w:rPr>
                <w:lang w:val="en-SG"/>
              </w:rPr>
              <w:t>The processing of personal information shall be allowed, subject to compliance with the requirements of this Act and other laws allowing disclosure of information to the public and adherence to the principles of transparency, legitimate purpose and proportionality.</w:t>
            </w:r>
          </w:p>
          <w:p w14:paraId="695E0E61" w14:textId="77777777" w:rsidR="0063558B" w:rsidRPr="00FA5BB1" w:rsidRDefault="0063558B" w:rsidP="0063558B">
            <w:pPr>
              <w:pStyle w:val="TableParagraph"/>
              <w:keepLines/>
              <w:spacing w:after="120"/>
              <w:ind w:left="117" w:right="67"/>
              <w:rPr>
                <w:b/>
                <w:bCs/>
                <w:u w:val="single"/>
              </w:rPr>
            </w:pPr>
            <w:r w:rsidRPr="00FA5BB1">
              <w:rPr>
                <w:b/>
                <w:bCs/>
                <w:u w:val="single"/>
              </w:rPr>
              <w:lastRenderedPageBreak/>
              <w:t>Section 16, DPA</w:t>
            </w:r>
          </w:p>
          <w:p w14:paraId="22C3FBDA" w14:textId="77777777" w:rsidR="0063558B" w:rsidRPr="00FA5BB1" w:rsidRDefault="0063558B" w:rsidP="0063558B">
            <w:pPr>
              <w:pStyle w:val="TableParagraph"/>
              <w:keepLines/>
              <w:spacing w:after="120"/>
              <w:ind w:left="117" w:right="67"/>
            </w:pPr>
            <w:r w:rsidRPr="00FA5BB1">
              <w:rPr>
                <w:lang w:val="en-SG"/>
              </w:rPr>
              <w:t>The data subject is entitled to:</w:t>
            </w:r>
          </w:p>
          <w:p w14:paraId="53A1A50C" w14:textId="4D2F9A6B" w:rsidR="0063558B" w:rsidRPr="00FA5BB1" w:rsidRDefault="0063558B" w:rsidP="00400E50">
            <w:pPr>
              <w:pStyle w:val="TableParagraph"/>
              <w:keepLines/>
              <w:numPr>
                <w:ilvl w:val="0"/>
                <w:numId w:val="37"/>
              </w:numPr>
              <w:spacing w:after="120"/>
              <w:ind w:right="67"/>
              <w:rPr>
                <w:lang w:val="en-PH"/>
              </w:rPr>
            </w:pPr>
            <w:r w:rsidRPr="00FA5BB1">
              <w:rPr>
                <w:lang w:val="en-PH"/>
              </w:rPr>
              <w:t>Be informed whether personal information pertaining to him or her shall be, are being or have been processed;</w:t>
            </w:r>
          </w:p>
          <w:p w14:paraId="7B45A8CE" w14:textId="3643D7A2" w:rsidR="0063558B" w:rsidRPr="00FA5BB1" w:rsidRDefault="0063558B" w:rsidP="00400E50">
            <w:pPr>
              <w:pStyle w:val="TableParagraph"/>
              <w:keepLines/>
              <w:numPr>
                <w:ilvl w:val="0"/>
                <w:numId w:val="37"/>
              </w:numPr>
              <w:spacing w:after="120"/>
              <w:ind w:right="67"/>
              <w:rPr>
                <w:lang w:val="en-PH"/>
              </w:rPr>
            </w:pPr>
            <w:r w:rsidRPr="00FA5BB1">
              <w:rPr>
                <w:lang w:val="en-PH"/>
              </w:rPr>
              <w:t>Be furnished the information indicated hereunder before the entry of his or her personal information into the processing system of the personal information controller, or at the next practical opportunity:</w:t>
            </w:r>
          </w:p>
          <w:p w14:paraId="3A69D2CF" w14:textId="77777777" w:rsidR="0063558B" w:rsidRPr="00FA5BB1" w:rsidRDefault="0063558B" w:rsidP="00400E50">
            <w:pPr>
              <w:pStyle w:val="TableParagraph"/>
              <w:keepLines/>
              <w:spacing w:after="120"/>
              <w:ind w:left="833" w:right="68" w:hanging="357"/>
              <w:rPr>
                <w:lang w:val="en-PH"/>
              </w:rPr>
            </w:pPr>
            <w:r w:rsidRPr="00FA5BB1">
              <w:rPr>
                <w:lang w:val="en-PH"/>
              </w:rPr>
              <w:t>(1) Description of the personal information to be entered into the system;</w:t>
            </w:r>
          </w:p>
          <w:p w14:paraId="08C91F4D" w14:textId="77777777" w:rsidR="0063558B" w:rsidRPr="00FA5BB1" w:rsidRDefault="0063558B" w:rsidP="00400E50">
            <w:pPr>
              <w:pStyle w:val="TableParagraph"/>
              <w:keepLines/>
              <w:spacing w:after="120"/>
              <w:ind w:left="833" w:right="68" w:hanging="357"/>
              <w:rPr>
                <w:lang w:val="en-PH"/>
              </w:rPr>
            </w:pPr>
            <w:r w:rsidRPr="00FA5BB1">
              <w:rPr>
                <w:lang w:val="en-PH"/>
              </w:rPr>
              <w:t>(2) Purposes for which they are being or are to be processed;</w:t>
            </w:r>
          </w:p>
          <w:p w14:paraId="26C2871E" w14:textId="77777777" w:rsidR="0063558B" w:rsidRPr="00FA5BB1" w:rsidRDefault="0063558B" w:rsidP="00400E50">
            <w:pPr>
              <w:pStyle w:val="TableParagraph"/>
              <w:keepLines/>
              <w:spacing w:after="120"/>
              <w:ind w:left="833" w:right="68" w:hanging="357"/>
              <w:rPr>
                <w:lang w:val="en-PH"/>
              </w:rPr>
            </w:pPr>
            <w:r w:rsidRPr="00FA5BB1">
              <w:rPr>
                <w:lang w:val="en-PH"/>
              </w:rPr>
              <w:t>(3) Scope and method of the personal information processing;</w:t>
            </w:r>
          </w:p>
          <w:p w14:paraId="0FC661F1" w14:textId="77777777" w:rsidR="0063558B" w:rsidRPr="00FA5BB1" w:rsidRDefault="0063558B" w:rsidP="00400E50">
            <w:pPr>
              <w:pStyle w:val="TableParagraph"/>
              <w:keepLines/>
              <w:spacing w:after="120"/>
              <w:ind w:left="833" w:right="68" w:hanging="357"/>
              <w:rPr>
                <w:lang w:val="en-PH"/>
              </w:rPr>
            </w:pPr>
            <w:r w:rsidRPr="00FA5BB1">
              <w:rPr>
                <w:lang w:val="en-PH"/>
              </w:rPr>
              <w:t>(4) The recipients or classes of recipients to whom they are or may be disclosed;</w:t>
            </w:r>
          </w:p>
          <w:p w14:paraId="48A81E70" w14:textId="77777777" w:rsidR="0063558B" w:rsidRPr="00FA5BB1" w:rsidRDefault="0063558B" w:rsidP="00400E50">
            <w:pPr>
              <w:pStyle w:val="TableParagraph"/>
              <w:keepLines/>
              <w:spacing w:after="120"/>
              <w:ind w:left="833" w:right="68" w:hanging="357"/>
              <w:rPr>
                <w:lang w:val="en-PH"/>
              </w:rPr>
            </w:pPr>
            <w:r w:rsidRPr="00FA5BB1">
              <w:rPr>
                <w:lang w:val="en-PH"/>
              </w:rPr>
              <w:t>(5) Methods utilized for automated access, if the same is allowed by the data subject, and the extent to which such access is authorized;</w:t>
            </w:r>
          </w:p>
          <w:p w14:paraId="74A477E4" w14:textId="77777777" w:rsidR="0063558B" w:rsidRPr="00FA5BB1" w:rsidRDefault="0063558B" w:rsidP="00400E50">
            <w:pPr>
              <w:pStyle w:val="TableParagraph"/>
              <w:keepLines/>
              <w:spacing w:after="120"/>
              <w:ind w:left="833" w:right="68" w:hanging="357"/>
              <w:rPr>
                <w:lang w:val="en-PH"/>
              </w:rPr>
            </w:pPr>
            <w:r w:rsidRPr="00FA5BB1">
              <w:rPr>
                <w:lang w:val="en-PH"/>
              </w:rPr>
              <w:t>(6) The identity and contact details of the personal information controller or its representative;</w:t>
            </w:r>
          </w:p>
          <w:p w14:paraId="6498516C" w14:textId="77777777" w:rsidR="0063558B" w:rsidRPr="00FA5BB1" w:rsidRDefault="0063558B" w:rsidP="00400E50">
            <w:pPr>
              <w:pStyle w:val="TableParagraph"/>
              <w:keepLines/>
              <w:spacing w:after="120"/>
              <w:ind w:left="833" w:right="68" w:hanging="357"/>
              <w:rPr>
                <w:lang w:val="en-PH"/>
              </w:rPr>
            </w:pPr>
            <w:r w:rsidRPr="00FA5BB1">
              <w:rPr>
                <w:lang w:val="en-PH"/>
              </w:rPr>
              <w:t>(7) The period for which the information will be stored; and</w:t>
            </w:r>
          </w:p>
          <w:p w14:paraId="170CEBE2" w14:textId="63B436BE" w:rsidR="0063558B" w:rsidRPr="00FA5BB1" w:rsidRDefault="0063558B" w:rsidP="00400E50">
            <w:pPr>
              <w:pStyle w:val="TableParagraph"/>
              <w:keepLines/>
              <w:spacing w:after="120"/>
              <w:ind w:left="833" w:right="68" w:hanging="357"/>
            </w:pPr>
            <w:r w:rsidRPr="00FA5BB1">
              <w:rPr>
                <w:lang w:val="en-PH"/>
              </w:rPr>
              <w:t>(8) The existence of their rights, i.e., to access, correction, as well as the right to lodge a complaint before the Commission.</w:t>
            </w:r>
          </w:p>
        </w:tc>
      </w:tr>
      <w:tr w:rsidR="0063558B" w:rsidRPr="00FA5BB1" w14:paraId="646F693C" w14:textId="65C20ABA" w:rsidTr="00400E50">
        <w:trPr>
          <w:trHeight w:val="374"/>
        </w:trPr>
        <w:tc>
          <w:tcPr>
            <w:tcW w:w="991" w:type="pct"/>
          </w:tcPr>
          <w:p w14:paraId="52857E4B" w14:textId="564FE8B5" w:rsidR="0063558B" w:rsidRPr="00FA5BB1" w:rsidRDefault="0063558B" w:rsidP="0063558B">
            <w:pPr>
              <w:pStyle w:val="TableParagraph"/>
              <w:keepLines/>
              <w:spacing w:after="120"/>
              <w:ind w:left="119" w:right="201"/>
            </w:pPr>
            <w:r w:rsidRPr="00FA5BB1">
              <w:lastRenderedPageBreak/>
              <w:t>1.f) Does this privacy statement provide information regarding whether and how an individual</w:t>
            </w:r>
            <w:r w:rsidRPr="00FA5BB1">
              <w:rPr>
                <w:spacing w:val="-12"/>
              </w:rPr>
              <w:t xml:space="preserve"> </w:t>
            </w:r>
            <w:r w:rsidRPr="00FA5BB1">
              <w:t>can</w:t>
            </w:r>
            <w:r w:rsidRPr="00FA5BB1">
              <w:rPr>
                <w:spacing w:val="-13"/>
              </w:rPr>
              <w:t xml:space="preserve"> </w:t>
            </w:r>
            <w:r w:rsidRPr="00FA5BB1">
              <w:t>access</w:t>
            </w:r>
            <w:r w:rsidRPr="00FA5BB1">
              <w:rPr>
                <w:spacing w:val="-11"/>
              </w:rPr>
              <w:t xml:space="preserve"> </w:t>
            </w:r>
            <w:r w:rsidRPr="00FA5BB1">
              <w:t xml:space="preserve">and correct their personal </w:t>
            </w:r>
            <w:r w:rsidRPr="00FA5BB1">
              <w:rPr>
                <w:spacing w:val="-2"/>
              </w:rPr>
              <w:t>information?</w:t>
            </w:r>
          </w:p>
        </w:tc>
        <w:tc>
          <w:tcPr>
            <w:tcW w:w="2004" w:type="pct"/>
          </w:tcPr>
          <w:p w14:paraId="529F51C7" w14:textId="1CAB333B" w:rsidR="0063558B" w:rsidRPr="00FA5BB1" w:rsidRDefault="0063558B" w:rsidP="0063558B">
            <w:pPr>
              <w:pStyle w:val="TableParagraph"/>
              <w:keepLines/>
              <w:spacing w:after="120"/>
              <w:ind w:left="117" w:right="121"/>
            </w:pPr>
            <w:r w:rsidRPr="00FA5BB1">
              <w:t xml:space="preserve">Where the Applicant Organization answers </w:t>
            </w:r>
            <w:r w:rsidRPr="00FA5BB1">
              <w:rPr>
                <w:b/>
                <w:bCs/>
              </w:rPr>
              <w:t>YES</w:t>
            </w:r>
            <w:r w:rsidRPr="00FA5BB1">
              <w:t>, the Accountability</w:t>
            </w:r>
            <w:r w:rsidRPr="00FA5BB1">
              <w:rPr>
                <w:spacing w:val="-8"/>
              </w:rPr>
              <w:t xml:space="preserve"> </w:t>
            </w:r>
            <w:r w:rsidRPr="00FA5BB1">
              <w:t>Agent</w:t>
            </w:r>
            <w:r w:rsidRPr="00FA5BB1">
              <w:rPr>
                <w:spacing w:val="-5"/>
              </w:rPr>
              <w:t xml:space="preserve"> </w:t>
            </w:r>
            <w:r w:rsidRPr="00FA5BB1">
              <w:t>must</w:t>
            </w:r>
            <w:r w:rsidRPr="00FA5BB1">
              <w:rPr>
                <w:spacing w:val="-5"/>
              </w:rPr>
              <w:t xml:space="preserve"> </w:t>
            </w:r>
            <w:r w:rsidRPr="00FA5BB1">
              <w:t>verify</w:t>
            </w:r>
            <w:r w:rsidRPr="00FA5BB1">
              <w:rPr>
                <w:spacing w:val="-8"/>
              </w:rPr>
              <w:t xml:space="preserve"> </w:t>
            </w:r>
            <w:r w:rsidRPr="00FA5BB1">
              <w:t>that</w:t>
            </w:r>
            <w:r w:rsidRPr="00FA5BB1">
              <w:rPr>
                <w:spacing w:val="-5"/>
              </w:rPr>
              <w:t xml:space="preserve"> </w:t>
            </w:r>
            <w:r w:rsidRPr="00FA5BB1">
              <w:t>the</w:t>
            </w:r>
            <w:r w:rsidRPr="00FA5BB1">
              <w:rPr>
                <w:spacing w:val="-6"/>
              </w:rPr>
              <w:t xml:space="preserve"> p</w:t>
            </w:r>
            <w:r w:rsidRPr="00FA5BB1">
              <w:t>rivacy statement includes:</w:t>
            </w:r>
          </w:p>
          <w:p w14:paraId="451119F5" w14:textId="77777777" w:rsidR="0063558B" w:rsidRPr="00FA5BB1" w:rsidRDefault="0063558B" w:rsidP="009A4115">
            <w:pPr>
              <w:pStyle w:val="TableParagraph"/>
              <w:keepLines/>
              <w:numPr>
                <w:ilvl w:val="0"/>
                <w:numId w:val="18"/>
              </w:numPr>
              <w:tabs>
                <w:tab w:val="left" w:pos="837"/>
                <w:tab w:val="left" w:pos="838"/>
              </w:tabs>
              <w:spacing w:after="120"/>
              <w:ind w:right="320"/>
            </w:pPr>
            <w:r w:rsidRPr="00FA5BB1">
              <w:t>The process through which the individual may</w:t>
            </w:r>
            <w:r w:rsidRPr="00FA5BB1">
              <w:rPr>
                <w:spacing w:val="-8"/>
              </w:rPr>
              <w:t xml:space="preserve"> </w:t>
            </w:r>
            <w:r w:rsidRPr="00FA5BB1">
              <w:t>access</w:t>
            </w:r>
            <w:r w:rsidRPr="00FA5BB1">
              <w:rPr>
                <w:spacing w:val="-5"/>
              </w:rPr>
              <w:t xml:space="preserve"> </w:t>
            </w:r>
            <w:r w:rsidRPr="00FA5BB1">
              <w:t>his</w:t>
            </w:r>
            <w:r w:rsidRPr="00FA5BB1">
              <w:rPr>
                <w:spacing w:val="-5"/>
              </w:rPr>
              <w:t xml:space="preserve"> </w:t>
            </w:r>
            <w:r w:rsidRPr="00FA5BB1">
              <w:t>or</w:t>
            </w:r>
            <w:r w:rsidRPr="00FA5BB1">
              <w:rPr>
                <w:spacing w:val="-4"/>
              </w:rPr>
              <w:t xml:space="preserve"> </w:t>
            </w:r>
            <w:r w:rsidRPr="00FA5BB1">
              <w:t>her</w:t>
            </w:r>
            <w:r w:rsidRPr="00FA5BB1">
              <w:rPr>
                <w:spacing w:val="-4"/>
              </w:rPr>
              <w:t xml:space="preserve"> </w:t>
            </w:r>
            <w:r w:rsidRPr="00FA5BB1">
              <w:t>personal</w:t>
            </w:r>
            <w:r w:rsidRPr="00FA5BB1">
              <w:rPr>
                <w:spacing w:val="-7"/>
              </w:rPr>
              <w:t xml:space="preserve"> </w:t>
            </w:r>
            <w:r w:rsidRPr="00FA5BB1">
              <w:t>information (including electronic or traditional non- electronic means).</w:t>
            </w:r>
          </w:p>
          <w:p w14:paraId="3C1D9D9A" w14:textId="1BCD6815" w:rsidR="0063558B" w:rsidRPr="00FA5BB1" w:rsidRDefault="0063558B" w:rsidP="009A4115">
            <w:pPr>
              <w:pStyle w:val="TableParagraph"/>
              <w:keepLines/>
              <w:numPr>
                <w:ilvl w:val="0"/>
                <w:numId w:val="18"/>
              </w:numPr>
              <w:tabs>
                <w:tab w:val="left" w:pos="838"/>
                <w:tab w:val="left" w:pos="839"/>
              </w:tabs>
              <w:spacing w:after="120"/>
              <w:ind w:left="838" w:right="107"/>
            </w:pPr>
            <w:r w:rsidRPr="00FA5BB1">
              <w:t>The</w:t>
            </w:r>
            <w:r w:rsidRPr="00FA5BB1">
              <w:rPr>
                <w:spacing w:val="-7"/>
              </w:rPr>
              <w:t xml:space="preserve"> </w:t>
            </w:r>
            <w:r w:rsidRPr="00FA5BB1">
              <w:t>process</w:t>
            </w:r>
            <w:r w:rsidRPr="00FA5BB1">
              <w:rPr>
                <w:spacing w:val="-5"/>
              </w:rPr>
              <w:t xml:space="preserve"> </w:t>
            </w:r>
            <w:r w:rsidRPr="00FA5BB1">
              <w:t>that</w:t>
            </w:r>
            <w:r w:rsidRPr="00FA5BB1">
              <w:rPr>
                <w:spacing w:val="-7"/>
              </w:rPr>
              <w:t xml:space="preserve"> </w:t>
            </w:r>
            <w:r w:rsidRPr="00FA5BB1">
              <w:t>an</w:t>
            </w:r>
            <w:r w:rsidRPr="00FA5BB1">
              <w:rPr>
                <w:spacing w:val="-5"/>
              </w:rPr>
              <w:t xml:space="preserve"> </w:t>
            </w:r>
            <w:r w:rsidRPr="00FA5BB1">
              <w:t>individual</w:t>
            </w:r>
            <w:r w:rsidRPr="00FA5BB1">
              <w:rPr>
                <w:spacing w:val="-4"/>
              </w:rPr>
              <w:t xml:space="preserve"> </w:t>
            </w:r>
            <w:r w:rsidRPr="00FA5BB1">
              <w:t>must</w:t>
            </w:r>
            <w:r w:rsidRPr="00FA5BB1">
              <w:rPr>
                <w:spacing w:val="-4"/>
              </w:rPr>
              <w:t xml:space="preserve"> </w:t>
            </w:r>
            <w:r w:rsidRPr="00FA5BB1">
              <w:t>follow</w:t>
            </w:r>
            <w:r w:rsidRPr="00FA5BB1">
              <w:rPr>
                <w:spacing w:val="-6"/>
              </w:rPr>
              <w:t xml:space="preserve"> </w:t>
            </w:r>
            <w:r w:rsidRPr="00FA5BB1">
              <w:t xml:space="preserve">in order to correct his or her personal </w:t>
            </w:r>
            <w:r w:rsidRPr="00FA5BB1">
              <w:rPr>
                <w:spacing w:val="-2"/>
              </w:rPr>
              <w:t>information.</w:t>
            </w:r>
          </w:p>
          <w:p w14:paraId="5B74B7AE" w14:textId="4A88FBC0" w:rsidR="0063558B" w:rsidRPr="00FA5BB1" w:rsidRDefault="0063558B" w:rsidP="0063558B">
            <w:pPr>
              <w:pStyle w:val="TableParagraph"/>
              <w:keepLines/>
              <w:spacing w:after="120"/>
              <w:ind w:left="117" w:right="65"/>
            </w:pPr>
            <w:r w:rsidRPr="00FA5BB1">
              <w:t xml:space="preserve">Where the Applicant Organization answers </w:t>
            </w:r>
            <w:r w:rsidRPr="00FA5BB1">
              <w:rPr>
                <w:b/>
                <w:bCs/>
              </w:rPr>
              <w:t xml:space="preserve">NO </w:t>
            </w:r>
            <w:r w:rsidRPr="00FA5BB1">
              <w:t>and does not identify an applicable Qualification listed below, the Accountability</w:t>
            </w:r>
            <w:r w:rsidRPr="00FA5BB1">
              <w:rPr>
                <w:spacing w:val="-7"/>
              </w:rPr>
              <w:t xml:space="preserve"> </w:t>
            </w:r>
            <w:r w:rsidRPr="00FA5BB1">
              <w:t>Agent</w:t>
            </w:r>
            <w:r w:rsidRPr="00FA5BB1">
              <w:rPr>
                <w:spacing w:val="-3"/>
              </w:rPr>
              <w:t xml:space="preserve"> </w:t>
            </w:r>
            <w:r w:rsidRPr="00FA5BB1">
              <w:t>must</w:t>
            </w:r>
            <w:r w:rsidRPr="00FA5BB1">
              <w:rPr>
                <w:spacing w:val="-3"/>
              </w:rPr>
              <w:t xml:space="preserve"> </w:t>
            </w:r>
            <w:r w:rsidRPr="00FA5BB1">
              <w:t>inform</w:t>
            </w:r>
            <w:r w:rsidRPr="00FA5BB1">
              <w:rPr>
                <w:spacing w:val="-8"/>
              </w:rPr>
              <w:t xml:space="preserve"> </w:t>
            </w:r>
            <w:r w:rsidRPr="00FA5BB1">
              <w:t>the Applicant Organization</w:t>
            </w:r>
            <w:r w:rsidRPr="00FA5BB1">
              <w:rPr>
                <w:spacing w:val="-6"/>
              </w:rPr>
              <w:t xml:space="preserve"> </w:t>
            </w:r>
            <w:r w:rsidRPr="00FA5BB1">
              <w:t>that providing information about access and correction, including the Applicant Organization’s typical response times for access and correction requests, is required for compliance with this Privacy Principle. Where the Applicant Organization identifies an applicable Qualification, the Accountability Agent must verify whether the applicable Qualification is justified.</w:t>
            </w:r>
          </w:p>
          <w:p w14:paraId="664AEED7" w14:textId="22636DB7" w:rsidR="0063558B" w:rsidRPr="00FA5BB1" w:rsidRDefault="0063558B" w:rsidP="0063558B">
            <w:pPr>
              <w:pStyle w:val="TableParagraph"/>
              <w:keepLines/>
              <w:spacing w:after="120"/>
              <w:ind w:left="117" w:right="65"/>
            </w:pPr>
          </w:p>
        </w:tc>
        <w:tc>
          <w:tcPr>
            <w:tcW w:w="2005" w:type="pct"/>
          </w:tcPr>
          <w:p w14:paraId="3C01D74C" w14:textId="77777777" w:rsidR="0063558B" w:rsidRPr="00FA5BB1" w:rsidRDefault="0063558B" w:rsidP="0063558B">
            <w:pPr>
              <w:pStyle w:val="TableParagraph"/>
              <w:keepLines/>
              <w:spacing w:after="120"/>
              <w:ind w:left="117" w:right="67"/>
              <w:rPr>
                <w:b/>
                <w:bCs/>
                <w:u w:val="single"/>
                <w:lang w:val="en-SG"/>
              </w:rPr>
            </w:pPr>
            <w:r w:rsidRPr="00FA5BB1">
              <w:rPr>
                <w:b/>
                <w:bCs/>
                <w:u w:val="single"/>
                <w:lang w:val="en-SG"/>
              </w:rPr>
              <w:t>Section 11, Data Privacy Act of 2012 (DPA)</w:t>
            </w:r>
          </w:p>
          <w:p w14:paraId="2DAD41E5" w14:textId="77777777" w:rsidR="0063558B" w:rsidRPr="00FA5BB1" w:rsidRDefault="0063558B" w:rsidP="0063558B">
            <w:pPr>
              <w:pStyle w:val="TableParagraph"/>
              <w:keepLines/>
              <w:spacing w:after="120"/>
              <w:ind w:left="117" w:right="67"/>
              <w:rPr>
                <w:lang w:val="en-SG"/>
              </w:rPr>
            </w:pPr>
            <w:r w:rsidRPr="00FA5BB1">
              <w:rPr>
                <w:lang w:val="en-SG"/>
              </w:rPr>
              <w:t>The processing of personal information shall be allowed, subject to compliance with the requirements of this Act and other laws allowing disclosure of information to the public and adherence to the principles of transparency, legitimate purpose and proportionality.</w:t>
            </w:r>
          </w:p>
          <w:p w14:paraId="1290380F" w14:textId="36443824" w:rsidR="0063558B" w:rsidRPr="00FA5BB1" w:rsidRDefault="0063558B" w:rsidP="0063558B">
            <w:pPr>
              <w:pStyle w:val="TableParagraph"/>
              <w:keepLines/>
              <w:spacing w:after="120"/>
              <w:ind w:left="117" w:right="67"/>
              <w:rPr>
                <w:b/>
                <w:bCs/>
                <w:u w:val="single"/>
              </w:rPr>
            </w:pPr>
            <w:r w:rsidRPr="00FA5BB1">
              <w:rPr>
                <w:b/>
                <w:bCs/>
                <w:u w:val="single"/>
              </w:rPr>
              <w:t>Section 16, DPA</w:t>
            </w:r>
          </w:p>
          <w:p w14:paraId="7C7FF35E" w14:textId="77777777" w:rsidR="0063558B" w:rsidRPr="00FA5BB1" w:rsidRDefault="0063558B" w:rsidP="0063558B">
            <w:pPr>
              <w:pStyle w:val="TableParagraph"/>
              <w:keepLines/>
              <w:spacing w:after="120"/>
              <w:ind w:left="117" w:right="67"/>
            </w:pPr>
            <w:r w:rsidRPr="00FA5BB1">
              <w:rPr>
                <w:lang w:val="en-SG"/>
              </w:rPr>
              <w:t>The data subject is entitled to:</w:t>
            </w:r>
          </w:p>
          <w:p w14:paraId="53A86A3D" w14:textId="13A50F83" w:rsidR="0063558B" w:rsidRPr="00FA5BB1" w:rsidRDefault="0063558B" w:rsidP="00400E50">
            <w:pPr>
              <w:pStyle w:val="TableParagraph"/>
              <w:keepLines/>
              <w:numPr>
                <w:ilvl w:val="0"/>
                <w:numId w:val="39"/>
              </w:numPr>
              <w:spacing w:after="120"/>
              <w:ind w:right="67"/>
              <w:rPr>
                <w:lang w:val="en-PH"/>
              </w:rPr>
            </w:pPr>
            <w:r w:rsidRPr="00FA5BB1">
              <w:rPr>
                <w:lang w:val="en-PH"/>
              </w:rPr>
              <w:t>Be informed whether personal information pertaining to him or her shall be, are being or have been processed;</w:t>
            </w:r>
          </w:p>
          <w:p w14:paraId="7F008132" w14:textId="3E50CB10" w:rsidR="0063558B" w:rsidRPr="00FA5BB1" w:rsidRDefault="0063558B" w:rsidP="00400E50">
            <w:pPr>
              <w:pStyle w:val="TableParagraph"/>
              <w:keepLines/>
              <w:numPr>
                <w:ilvl w:val="0"/>
                <w:numId w:val="39"/>
              </w:numPr>
              <w:spacing w:after="120"/>
              <w:ind w:right="67"/>
              <w:rPr>
                <w:lang w:val="en-PH"/>
              </w:rPr>
            </w:pPr>
            <w:r w:rsidRPr="00FA5BB1">
              <w:rPr>
                <w:lang w:val="en-PH"/>
              </w:rPr>
              <w:t>Be furnished the information indicated hereunder before the entry of his or her personal information into the processing system of the personal information controller, or at the next practical opportunity:</w:t>
            </w:r>
          </w:p>
          <w:p w14:paraId="51694F9A" w14:textId="77777777" w:rsidR="0063558B" w:rsidRPr="00FA5BB1" w:rsidRDefault="0063558B" w:rsidP="00400E50">
            <w:pPr>
              <w:pStyle w:val="TableParagraph"/>
              <w:keepLines/>
              <w:spacing w:after="120"/>
              <w:ind w:left="833" w:right="68" w:hanging="357"/>
              <w:rPr>
                <w:lang w:val="en-PH"/>
              </w:rPr>
            </w:pPr>
            <w:r w:rsidRPr="00FA5BB1">
              <w:rPr>
                <w:lang w:val="en-PH"/>
              </w:rPr>
              <w:t>(1) Description of the personal information to be entered into the system;</w:t>
            </w:r>
          </w:p>
          <w:p w14:paraId="501FAB46" w14:textId="77777777" w:rsidR="0063558B" w:rsidRPr="00FA5BB1" w:rsidRDefault="0063558B" w:rsidP="00400E50">
            <w:pPr>
              <w:pStyle w:val="TableParagraph"/>
              <w:keepLines/>
              <w:spacing w:after="120"/>
              <w:ind w:left="833" w:right="68" w:hanging="357"/>
              <w:rPr>
                <w:lang w:val="en-PH"/>
              </w:rPr>
            </w:pPr>
            <w:r w:rsidRPr="00FA5BB1">
              <w:rPr>
                <w:lang w:val="en-PH"/>
              </w:rPr>
              <w:t>(2) Purposes for which they are being or are to be processed;</w:t>
            </w:r>
          </w:p>
          <w:p w14:paraId="69FA7E95" w14:textId="77777777" w:rsidR="0063558B" w:rsidRPr="00FA5BB1" w:rsidRDefault="0063558B" w:rsidP="00400E50">
            <w:pPr>
              <w:pStyle w:val="TableParagraph"/>
              <w:keepLines/>
              <w:spacing w:after="120"/>
              <w:ind w:left="833" w:right="68" w:hanging="357"/>
              <w:rPr>
                <w:lang w:val="en-PH"/>
              </w:rPr>
            </w:pPr>
            <w:r w:rsidRPr="00FA5BB1">
              <w:rPr>
                <w:lang w:val="en-PH"/>
              </w:rPr>
              <w:t>(3) Scope and method of the personal information processing;</w:t>
            </w:r>
          </w:p>
          <w:p w14:paraId="49D71862" w14:textId="77777777" w:rsidR="0063558B" w:rsidRPr="00FA5BB1" w:rsidRDefault="0063558B" w:rsidP="00400E50">
            <w:pPr>
              <w:pStyle w:val="TableParagraph"/>
              <w:keepLines/>
              <w:spacing w:after="120"/>
              <w:ind w:left="833" w:right="68" w:hanging="357"/>
              <w:rPr>
                <w:lang w:val="en-PH"/>
              </w:rPr>
            </w:pPr>
            <w:r w:rsidRPr="00FA5BB1">
              <w:rPr>
                <w:lang w:val="en-PH"/>
              </w:rPr>
              <w:t>(4) The recipients or classes of recipients to whom they are or may be disclosed;</w:t>
            </w:r>
          </w:p>
          <w:p w14:paraId="5BCF43E9" w14:textId="77777777" w:rsidR="0063558B" w:rsidRPr="00FA5BB1" w:rsidRDefault="0063558B" w:rsidP="00400E50">
            <w:pPr>
              <w:pStyle w:val="TableParagraph"/>
              <w:keepLines/>
              <w:spacing w:after="120"/>
              <w:ind w:left="833" w:right="68" w:hanging="357"/>
              <w:rPr>
                <w:lang w:val="en-PH"/>
              </w:rPr>
            </w:pPr>
            <w:r w:rsidRPr="00FA5BB1">
              <w:rPr>
                <w:lang w:val="en-PH"/>
              </w:rPr>
              <w:t>(5) Methods utilized for automated access, if the same is allowed by the data subject, and the extent to which such access is authorized;</w:t>
            </w:r>
          </w:p>
          <w:p w14:paraId="396D3975" w14:textId="77777777" w:rsidR="0063558B" w:rsidRPr="00FA5BB1" w:rsidRDefault="0063558B" w:rsidP="00400E50">
            <w:pPr>
              <w:pStyle w:val="TableParagraph"/>
              <w:keepLines/>
              <w:spacing w:after="120"/>
              <w:ind w:left="833" w:right="68" w:hanging="357"/>
              <w:rPr>
                <w:lang w:val="en-PH"/>
              </w:rPr>
            </w:pPr>
            <w:r w:rsidRPr="00FA5BB1">
              <w:rPr>
                <w:lang w:val="en-PH"/>
              </w:rPr>
              <w:t>(6) The identity and contact details of the personal information controller or its representative;</w:t>
            </w:r>
          </w:p>
          <w:p w14:paraId="2E4201FD" w14:textId="77777777" w:rsidR="0063558B" w:rsidRPr="00FA5BB1" w:rsidRDefault="0063558B" w:rsidP="00400E50">
            <w:pPr>
              <w:pStyle w:val="TableParagraph"/>
              <w:keepLines/>
              <w:spacing w:after="120"/>
              <w:ind w:left="833" w:right="68" w:hanging="357"/>
              <w:rPr>
                <w:lang w:val="en-PH"/>
              </w:rPr>
            </w:pPr>
            <w:r w:rsidRPr="00FA5BB1">
              <w:rPr>
                <w:lang w:val="en-PH"/>
              </w:rPr>
              <w:lastRenderedPageBreak/>
              <w:t>(7) The period for which the information will be stored; and</w:t>
            </w:r>
          </w:p>
          <w:p w14:paraId="15263B2D" w14:textId="3C8B00AD" w:rsidR="00A04B86" w:rsidRPr="00FA5BB1" w:rsidRDefault="0063558B" w:rsidP="00400E50">
            <w:pPr>
              <w:pStyle w:val="TableParagraph"/>
              <w:keepLines/>
              <w:spacing w:after="120"/>
              <w:ind w:left="833" w:right="68" w:hanging="357"/>
              <w:rPr>
                <w:lang w:val="en-PH"/>
              </w:rPr>
            </w:pPr>
            <w:r w:rsidRPr="00FA5BB1">
              <w:rPr>
                <w:lang w:val="en-PH"/>
              </w:rPr>
              <w:t>(8) The existence of their rights, i.e., to access, correction, as well as the right to lodge a complaint before the Commission.</w:t>
            </w:r>
          </w:p>
          <w:p w14:paraId="02998DD9" w14:textId="3BA5BAD9" w:rsidR="0063558B" w:rsidRPr="00FA5BB1" w:rsidRDefault="0063558B" w:rsidP="00400E50">
            <w:pPr>
              <w:pStyle w:val="TableParagraph"/>
              <w:keepLines/>
              <w:numPr>
                <w:ilvl w:val="0"/>
                <w:numId w:val="39"/>
              </w:numPr>
              <w:spacing w:after="120"/>
              <w:ind w:right="68"/>
              <w:rPr>
                <w:lang w:val="en-PH"/>
              </w:rPr>
            </w:pPr>
            <w:r w:rsidRPr="00FA5BB1">
              <w:rPr>
                <w:lang w:val="en-PH"/>
              </w:rPr>
              <w:t>Reasonable access to, upon demand, the following:</w:t>
            </w:r>
          </w:p>
          <w:p w14:paraId="57E3768D" w14:textId="77777777" w:rsidR="0063558B" w:rsidRPr="00FA5BB1" w:rsidRDefault="0063558B" w:rsidP="00400E50">
            <w:pPr>
              <w:pStyle w:val="TableParagraph"/>
              <w:keepLines/>
              <w:spacing w:after="120"/>
              <w:ind w:left="833" w:right="119" w:hanging="357"/>
              <w:rPr>
                <w:lang w:val="en-PH"/>
              </w:rPr>
            </w:pPr>
            <w:r w:rsidRPr="00FA5BB1">
              <w:rPr>
                <w:lang w:val="en-PH"/>
              </w:rPr>
              <w:t>(1) Contents of his or her personal information that were processed;</w:t>
            </w:r>
          </w:p>
          <w:p w14:paraId="4C47EC52" w14:textId="77777777" w:rsidR="0063558B" w:rsidRPr="00FA5BB1" w:rsidRDefault="0063558B" w:rsidP="00400E50">
            <w:pPr>
              <w:pStyle w:val="TableParagraph"/>
              <w:keepLines/>
              <w:spacing w:after="120"/>
              <w:ind w:left="833" w:right="119" w:hanging="357"/>
              <w:rPr>
                <w:lang w:val="en-PH"/>
              </w:rPr>
            </w:pPr>
            <w:r w:rsidRPr="00FA5BB1">
              <w:rPr>
                <w:lang w:val="en-PH"/>
              </w:rPr>
              <w:t>(2) Sources from which personal information were obtained;</w:t>
            </w:r>
          </w:p>
          <w:p w14:paraId="7E41E23F" w14:textId="77777777" w:rsidR="0063558B" w:rsidRPr="00FA5BB1" w:rsidRDefault="0063558B" w:rsidP="00400E50">
            <w:pPr>
              <w:pStyle w:val="TableParagraph"/>
              <w:keepLines/>
              <w:spacing w:after="120"/>
              <w:ind w:left="833" w:right="119" w:hanging="357"/>
              <w:rPr>
                <w:lang w:val="en-PH"/>
              </w:rPr>
            </w:pPr>
            <w:r w:rsidRPr="00FA5BB1">
              <w:rPr>
                <w:lang w:val="en-PH"/>
              </w:rPr>
              <w:t>(3) Names and addresses of recipients of the personal information;</w:t>
            </w:r>
          </w:p>
          <w:p w14:paraId="409190A2" w14:textId="77777777" w:rsidR="0063558B" w:rsidRPr="00FA5BB1" w:rsidRDefault="0063558B" w:rsidP="00400E50">
            <w:pPr>
              <w:pStyle w:val="TableParagraph"/>
              <w:keepLines/>
              <w:spacing w:after="120"/>
              <w:ind w:left="833" w:right="119" w:hanging="357"/>
              <w:rPr>
                <w:lang w:val="en-PH"/>
              </w:rPr>
            </w:pPr>
            <w:r w:rsidRPr="00FA5BB1">
              <w:rPr>
                <w:lang w:val="en-PH"/>
              </w:rPr>
              <w:t>(4) Manner by which such data were processed;</w:t>
            </w:r>
          </w:p>
          <w:p w14:paraId="2B667989" w14:textId="77777777" w:rsidR="0063558B" w:rsidRPr="00FA5BB1" w:rsidRDefault="0063558B" w:rsidP="00400E50">
            <w:pPr>
              <w:pStyle w:val="TableParagraph"/>
              <w:keepLines/>
              <w:spacing w:after="120"/>
              <w:ind w:left="833" w:right="119" w:hanging="357"/>
              <w:rPr>
                <w:lang w:val="en-PH"/>
              </w:rPr>
            </w:pPr>
            <w:r w:rsidRPr="00FA5BB1">
              <w:rPr>
                <w:lang w:val="en-PH"/>
              </w:rPr>
              <w:t>(5) Reasons for the disclosure of the personal information to recipients;</w:t>
            </w:r>
          </w:p>
          <w:p w14:paraId="155138B7" w14:textId="77777777" w:rsidR="0063558B" w:rsidRPr="00FA5BB1" w:rsidRDefault="0063558B" w:rsidP="00400E50">
            <w:pPr>
              <w:pStyle w:val="TableParagraph"/>
              <w:keepLines/>
              <w:spacing w:after="120"/>
              <w:ind w:left="833" w:right="119" w:hanging="357"/>
              <w:rPr>
                <w:lang w:val="en-PH"/>
              </w:rPr>
            </w:pPr>
            <w:r w:rsidRPr="00FA5BB1">
              <w:rPr>
                <w:lang w:val="en-PH"/>
              </w:rPr>
              <w:t>(6) Information on automated processes where the data will or likely to be made as the sole basis for any decision significantly affecting or will affect the data subject;</w:t>
            </w:r>
          </w:p>
          <w:p w14:paraId="67F983F1" w14:textId="77777777" w:rsidR="0063558B" w:rsidRPr="00FA5BB1" w:rsidRDefault="0063558B" w:rsidP="00400E50">
            <w:pPr>
              <w:pStyle w:val="TableParagraph"/>
              <w:keepLines/>
              <w:spacing w:after="120"/>
              <w:ind w:left="833" w:right="119" w:hanging="357"/>
              <w:rPr>
                <w:lang w:val="en-PH"/>
              </w:rPr>
            </w:pPr>
            <w:r w:rsidRPr="00FA5BB1">
              <w:rPr>
                <w:lang w:val="en-PH"/>
              </w:rPr>
              <w:t>(7) Date when his or her personal information concerning the data subject were last accessed and modified; and</w:t>
            </w:r>
          </w:p>
          <w:p w14:paraId="22B4E7B6" w14:textId="5FFDF40B" w:rsidR="0063558B" w:rsidRPr="00FA5BB1" w:rsidRDefault="0063558B" w:rsidP="00400E50">
            <w:pPr>
              <w:pStyle w:val="TableParagraph"/>
              <w:keepLines/>
              <w:spacing w:after="120"/>
              <w:ind w:left="833" w:right="119" w:hanging="357"/>
              <w:rPr>
                <w:lang w:val="en-SG"/>
              </w:rPr>
            </w:pPr>
            <w:r w:rsidRPr="00FA5BB1">
              <w:rPr>
                <w:lang w:val="en-PH"/>
              </w:rPr>
              <w:t>(8) The designation, or name or identity and address of the personal information controller;</w:t>
            </w:r>
          </w:p>
          <w:p w14:paraId="6022624D" w14:textId="2C882257" w:rsidR="0063558B" w:rsidRPr="00FA5BB1" w:rsidRDefault="0063558B" w:rsidP="00400E50">
            <w:pPr>
              <w:pStyle w:val="TableParagraph"/>
              <w:keepLines/>
              <w:numPr>
                <w:ilvl w:val="0"/>
                <w:numId w:val="39"/>
              </w:numPr>
              <w:spacing w:after="120"/>
              <w:ind w:right="121"/>
            </w:pPr>
            <w:r w:rsidRPr="00FA5BB1">
              <w:rPr>
                <w:lang w:val="en-SG"/>
              </w:rPr>
              <w:lastRenderedPageBreak/>
              <w:t>Dispute the inaccuracy or error in the personal information and have the personal information controller correct it immediately and accordingly, unless the request is vexatious or otherwise unreasonable. If the personal information have been corrected, the personal information controller shall ensure the accessibility of both the new and the retracted information and the simultaneous receipt of the new and the retracted information by recipients thereof: </w:t>
            </w:r>
            <w:r w:rsidRPr="00FA5BB1">
              <w:rPr>
                <w:i/>
                <w:iCs/>
                <w:lang w:val="en-SG"/>
              </w:rPr>
              <w:t>Provided, </w:t>
            </w:r>
            <w:r w:rsidRPr="00FA5BB1">
              <w:rPr>
                <w:lang w:val="en-SG"/>
              </w:rPr>
              <w:t>That the third parties who have previously received such processed personal information shall he informed of its inaccuracy and its rectification upon reasonable request of the data subject;</w:t>
            </w:r>
          </w:p>
        </w:tc>
      </w:tr>
      <w:tr w:rsidR="0063558B" w:rsidRPr="00FA5BB1" w14:paraId="61D1AB2D" w14:textId="222210EC" w:rsidTr="00400E50">
        <w:trPr>
          <w:trHeight w:val="374"/>
        </w:trPr>
        <w:tc>
          <w:tcPr>
            <w:tcW w:w="991" w:type="pct"/>
          </w:tcPr>
          <w:p w14:paraId="3FBCA423" w14:textId="1ED00565" w:rsidR="0063558B" w:rsidRPr="00FA5BB1" w:rsidRDefault="0063558B" w:rsidP="0063558B">
            <w:pPr>
              <w:pStyle w:val="TableParagraph"/>
              <w:keepLines/>
              <w:spacing w:after="120"/>
              <w:ind w:left="119" w:right="201"/>
            </w:pPr>
            <w:r w:rsidRPr="00FA5BB1">
              <w:lastRenderedPageBreak/>
              <w:t>2. Subject to the Qualifications</w:t>
            </w:r>
            <w:r w:rsidRPr="00FA5BB1">
              <w:rPr>
                <w:spacing w:val="-14"/>
              </w:rPr>
              <w:t xml:space="preserve"> </w:t>
            </w:r>
            <w:r w:rsidRPr="00FA5BB1">
              <w:t>listed</w:t>
            </w:r>
            <w:r w:rsidRPr="00FA5BB1">
              <w:rPr>
                <w:spacing w:val="-14"/>
              </w:rPr>
              <w:t xml:space="preserve"> </w:t>
            </w:r>
            <w:r w:rsidRPr="00FA5BB1">
              <w:t>below, at the time of collection of personal information (whether directly or through the</w:t>
            </w:r>
            <w:r w:rsidRPr="00FA5BB1">
              <w:rPr>
                <w:spacing w:val="-8"/>
              </w:rPr>
              <w:t xml:space="preserve"> </w:t>
            </w:r>
            <w:r w:rsidRPr="00FA5BB1">
              <w:t>use</w:t>
            </w:r>
            <w:r w:rsidRPr="00FA5BB1">
              <w:rPr>
                <w:spacing w:val="-8"/>
              </w:rPr>
              <w:t xml:space="preserve"> </w:t>
            </w:r>
            <w:r w:rsidRPr="00FA5BB1">
              <w:t>of</w:t>
            </w:r>
            <w:r w:rsidRPr="00FA5BB1">
              <w:rPr>
                <w:spacing w:val="-7"/>
              </w:rPr>
              <w:t xml:space="preserve"> </w:t>
            </w:r>
            <w:r w:rsidRPr="00FA5BB1">
              <w:t>third</w:t>
            </w:r>
            <w:r w:rsidRPr="00FA5BB1">
              <w:rPr>
                <w:spacing w:val="-8"/>
              </w:rPr>
              <w:t xml:space="preserve"> </w:t>
            </w:r>
            <w:r w:rsidRPr="00FA5BB1">
              <w:t>parties</w:t>
            </w:r>
            <w:r w:rsidRPr="00FA5BB1">
              <w:rPr>
                <w:spacing w:val="-9"/>
              </w:rPr>
              <w:t xml:space="preserve"> </w:t>
            </w:r>
            <w:r w:rsidRPr="00FA5BB1">
              <w:t xml:space="preserve">acting on your behalf), do you provide notice that such information is being </w:t>
            </w:r>
            <w:r w:rsidRPr="00FA5BB1">
              <w:rPr>
                <w:spacing w:val="-2"/>
              </w:rPr>
              <w:t>collected?</w:t>
            </w:r>
          </w:p>
        </w:tc>
        <w:tc>
          <w:tcPr>
            <w:tcW w:w="2004" w:type="pct"/>
          </w:tcPr>
          <w:p w14:paraId="054D257B" w14:textId="64AADFA1" w:rsidR="0063558B" w:rsidRPr="00FA5BB1" w:rsidRDefault="0063558B" w:rsidP="0063558B">
            <w:pPr>
              <w:pStyle w:val="TableParagraph"/>
              <w:keepLines/>
              <w:spacing w:after="120"/>
              <w:ind w:left="117" w:right="121"/>
            </w:pPr>
            <w:r w:rsidRPr="00FA5BB1">
              <w:t xml:space="preserve">Where the Applicant Organization answers </w:t>
            </w:r>
            <w:r w:rsidRPr="00FA5BB1">
              <w:rPr>
                <w:b/>
                <w:bCs/>
              </w:rPr>
              <w:t>YES</w:t>
            </w:r>
            <w:r w:rsidRPr="00FA5BB1">
              <w:t>, the Accountability</w:t>
            </w:r>
            <w:r w:rsidRPr="00FA5BB1">
              <w:rPr>
                <w:spacing w:val="-9"/>
              </w:rPr>
              <w:t xml:space="preserve"> </w:t>
            </w:r>
            <w:r w:rsidRPr="00FA5BB1">
              <w:t>Agent</w:t>
            </w:r>
            <w:r w:rsidRPr="00FA5BB1">
              <w:rPr>
                <w:spacing w:val="-5"/>
              </w:rPr>
              <w:t xml:space="preserve"> </w:t>
            </w:r>
            <w:r w:rsidRPr="00FA5BB1">
              <w:t>must</w:t>
            </w:r>
            <w:r w:rsidRPr="00FA5BB1">
              <w:rPr>
                <w:spacing w:val="-5"/>
              </w:rPr>
              <w:t xml:space="preserve"> </w:t>
            </w:r>
            <w:r w:rsidRPr="00FA5BB1">
              <w:t>verify</w:t>
            </w:r>
            <w:r w:rsidRPr="00FA5BB1">
              <w:rPr>
                <w:spacing w:val="-9"/>
              </w:rPr>
              <w:t xml:space="preserve"> </w:t>
            </w:r>
            <w:r w:rsidRPr="00FA5BB1">
              <w:t>that</w:t>
            </w:r>
            <w:r w:rsidRPr="00FA5BB1">
              <w:rPr>
                <w:spacing w:val="-5"/>
              </w:rPr>
              <w:t xml:space="preserve"> </w:t>
            </w:r>
            <w:r w:rsidRPr="00FA5BB1">
              <w:t>the</w:t>
            </w:r>
            <w:r w:rsidRPr="00FA5BB1">
              <w:rPr>
                <w:spacing w:val="-6"/>
              </w:rPr>
              <w:t xml:space="preserve"> </w:t>
            </w:r>
            <w:r w:rsidRPr="00FA5BB1">
              <w:t>Applicant Organization provides notice to individuals that their personal information</w:t>
            </w:r>
            <w:r w:rsidRPr="00FA5BB1">
              <w:rPr>
                <w:spacing w:val="-7"/>
              </w:rPr>
              <w:t xml:space="preserve"> </w:t>
            </w:r>
            <w:r w:rsidRPr="00FA5BB1">
              <w:t>is</w:t>
            </w:r>
            <w:r w:rsidRPr="00FA5BB1">
              <w:rPr>
                <w:spacing w:val="-4"/>
              </w:rPr>
              <w:t xml:space="preserve"> </w:t>
            </w:r>
            <w:r w:rsidRPr="00FA5BB1">
              <w:t>being</w:t>
            </w:r>
            <w:r w:rsidRPr="00FA5BB1">
              <w:rPr>
                <w:spacing w:val="-7"/>
              </w:rPr>
              <w:t xml:space="preserve"> </w:t>
            </w:r>
            <w:r w:rsidRPr="00FA5BB1">
              <w:t>(or,</w:t>
            </w:r>
            <w:r w:rsidRPr="00FA5BB1">
              <w:rPr>
                <w:spacing w:val="-4"/>
              </w:rPr>
              <w:t xml:space="preserve"> </w:t>
            </w:r>
            <w:r w:rsidRPr="00FA5BB1">
              <w:t>if</w:t>
            </w:r>
            <w:r w:rsidRPr="00FA5BB1">
              <w:rPr>
                <w:spacing w:val="-6"/>
              </w:rPr>
              <w:t xml:space="preserve"> </w:t>
            </w:r>
            <w:r w:rsidRPr="00FA5BB1">
              <w:t>not</w:t>
            </w:r>
            <w:r w:rsidRPr="00FA5BB1">
              <w:rPr>
                <w:spacing w:val="-3"/>
              </w:rPr>
              <w:t xml:space="preserve"> </w:t>
            </w:r>
            <w:r w:rsidRPr="00FA5BB1">
              <w:t>practicable,</w:t>
            </w:r>
            <w:r w:rsidRPr="00FA5BB1">
              <w:rPr>
                <w:spacing w:val="-4"/>
              </w:rPr>
              <w:t xml:space="preserve"> </w:t>
            </w:r>
            <w:r w:rsidRPr="00FA5BB1">
              <w:t>has</w:t>
            </w:r>
            <w:r w:rsidRPr="00FA5BB1">
              <w:rPr>
                <w:spacing w:val="-4"/>
              </w:rPr>
              <w:t xml:space="preserve"> </w:t>
            </w:r>
            <w:r w:rsidRPr="00FA5BB1">
              <w:t xml:space="preserve">been) collected </w:t>
            </w:r>
            <w:r w:rsidRPr="00FA5BB1">
              <w:rPr>
                <w:b/>
                <w:bCs/>
                <w:u w:val="thick"/>
              </w:rPr>
              <w:t>and that the notice is reasonably available to individuals</w:t>
            </w:r>
            <w:r w:rsidRPr="00FA5BB1">
              <w:t>.</w:t>
            </w:r>
          </w:p>
          <w:p w14:paraId="2327C75F" w14:textId="0CB782CB" w:rsidR="0063558B" w:rsidRPr="00FA5BB1" w:rsidRDefault="0063558B" w:rsidP="0063558B">
            <w:pPr>
              <w:pStyle w:val="TableParagraph"/>
              <w:keepLines/>
              <w:spacing w:after="120"/>
              <w:ind w:left="117" w:right="121"/>
            </w:pPr>
            <w:r w:rsidRPr="00FA5BB1">
              <w:t xml:space="preserve">Where the Applicant Organization answers </w:t>
            </w:r>
            <w:r w:rsidRPr="00FA5BB1">
              <w:rPr>
                <w:b/>
                <w:bCs/>
              </w:rPr>
              <w:t xml:space="preserve">NO </w:t>
            </w:r>
            <w:r w:rsidRPr="00FA5BB1">
              <w:t>and does not identify an applicable Qualification, the Accountability</w:t>
            </w:r>
            <w:r w:rsidRPr="00FA5BB1">
              <w:rPr>
                <w:spacing w:val="-6"/>
              </w:rPr>
              <w:t xml:space="preserve"> </w:t>
            </w:r>
            <w:r w:rsidRPr="00FA5BB1">
              <w:t>Agent</w:t>
            </w:r>
            <w:r w:rsidRPr="00FA5BB1">
              <w:rPr>
                <w:spacing w:val="-2"/>
              </w:rPr>
              <w:t xml:space="preserve"> </w:t>
            </w:r>
            <w:r w:rsidRPr="00FA5BB1">
              <w:t>must</w:t>
            </w:r>
            <w:r w:rsidRPr="00FA5BB1">
              <w:rPr>
                <w:spacing w:val="-2"/>
              </w:rPr>
              <w:t xml:space="preserve"> </w:t>
            </w:r>
            <w:r w:rsidRPr="00FA5BB1">
              <w:t>inform</w:t>
            </w:r>
            <w:r w:rsidRPr="00FA5BB1">
              <w:rPr>
                <w:spacing w:val="-7"/>
              </w:rPr>
              <w:t xml:space="preserve"> </w:t>
            </w:r>
            <w:r w:rsidRPr="00FA5BB1">
              <w:t>the Applicant Organization</w:t>
            </w:r>
            <w:r w:rsidRPr="00FA5BB1">
              <w:rPr>
                <w:spacing w:val="-5"/>
              </w:rPr>
              <w:t xml:space="preserve"> </w:t>
            </w:r>
            <w:r w:rsidRPr="00FA5BB1">
              <w:t>that the notice that personal information is being collected is required for compliance with this Privacy P</w:t>
            </w:r>
            <w:r w:rsidRPr="00FA5BB1">
              <w:rPr>
                <w:spacing w:val="-2"/>
              </w:rPr>
              <w:t>rinciple.</w:t>
            </w:r>
            <w:r w:rsidRPr="00FA5BB1">
              <w:t xml:space="preserve"> Where the Applicant Organization identifies an applicable Qualification, the Accountability Agent must verify whether the applicable Qualification is </w:t>
            </w:r>
            <w:r w:rsidRPr="00FA5BB1">
              <w:rPr>
                <w:spacing w:val="-2"/>
              </w:rPr>
              <w:t>justified.</w:t>
            </w:r>
          </w:p>
          <w:p w14:paraId="42F1A942" w14:textId="0522CD39" w:rsidR="0063558B" w:rsidRPr="00FA5BB1" w:rsidRDefault="0063558B" w:rsidP="0063558B">
            <w:pPr>
              <w:pStyle w:val="TableParagraph"/>
              <w:keepLines/>
              <w:spacing w:after="120"/>
              <w:ind w:left="117" w:right="121"/>
            </w:pPr>
          </w:p>
        </w:tc>
        <w:tc>
          <w:tcPr>
            <w:tcW w:w="2005" w:type="pct"/>
          </w:tcPr>
          <w:p w14:paraId="5890E91B" w14:textId="77777777" w:rsidR="0063558B" w:rsidRPr="00FA5BB1" w:rsidRDefault="0063558B" w:rsidP="00400E50">
            <w:pPr>
              <w:pStyle w:val="TableParagraph"/>
              <w:ind w:left="119" w:right="68"/>
              <w:rPr>
                <w:b/>
                <w:bCs/>
                <w:u w:val="single"/>
                <w:lang w:val="en-SG"/>
              </w:rPr>
            </w:pPr>
            <w:r w:rsidRPr="00FA5BB1">
              <w:rPr>
                <w:b/>
                <w:bCs/>
                <w:u w:val="single"/>
                <w:lang w:val="en-SG"/>
              </w:rPr>
              <w:t>Section 11, Data Privacy Act of 2012 (DPA)</w:t>
            </w:r>
          </w:p>
          <w:p w14:paraId="3DD1EF0B" w14:textId="77777777" w:rsidR="0063558B" w:rsidRPr="00FA5BB1" w:rsidRDefault="0063558B" w:rsidP="00400E50">
            <w:pPr>
              <w:pStyle w:val="TableParagraph"/>
              <w:ind w:left="119" w:right="68"/>
              <w:rPr>
                <w:i/>
                <w:iCs/>
                <w:lang w:val="en-SG"/>
              </w:rPr>
            </w:pPr>
          </w:p>
          <w:p w14:paraId="4A4BA76B" w14:textId="77777777" w:rsidR="0063558B" w:rsidRPr="00FA5BB1" w:rsidRDefault="0063558B" w:rsidP="00400E50">
            <w:pPr>
              <w:pStyle w:val="TableParagraph"/>
              <w:ind w:left="119" w:right="68"/>
              <w:rPr>
                <w:lang w:val="en-SG"/>
              </w:rPr>
            </w:pPr>
            <w:r w:rsidRPr="00FA5BB1">
              <w:rPr>
                <w:lang w:val="en-SG"/>
              </w:rPr>
              <w:t>The processing of personal information shall be allowed, subject to compliance with the requirements of this Act and other laws allowing disclosure of information to the public and adherence to the principles of transparency, legitimate purpose and proportionality.</w:t>
            </w:r>
          </w:p>
          <w:p w14:paraId="386A1E25" w14:textId="77777777" w:rsidR="0063558B" w:rsidRPr="00FA5BB1" w:rsidRDefault="0063558B" w:rsidP="0063558B">
            <w:pPr>
              <w:pStyle w:val="TableParagraph"/>
              <w:keepLines/>
              <w:spacing w:after="120"/>
              <w:ind w:left="117" w:right="67"/>
              <w:rPr>
                <w:i/>
                <w:iCs/>
              </w:rPr>
            </w:pPr>
          </w:p>
          <w:p w14:paraId="2D8CFC19" w14:textId="35D7F1F5" w:rsidR="0063558B" w:rsidRPr="00FA5BB1" w:rsidRDefault="0063558B" w:rsidP="0063558B">
            <w:pPr>
              <w:pStyle w:val="TableParagraph"/>
              <w:keepLines/>
              <w:spacing w:after="120"/>
              <w:ind w:left="117" w:right="67"/>
              <w:rPr>
                <w:b/>
                <w:bCs/>
                <w:u w:val="single"/>
              </w:rPr>
            </w:pPr>
            <w:r w:rsidRPr="00FA5BB1">
              <w:rPr>
                <w:b/>
                <w:bCs/>
                <w:u w:val="single"/>
              </w:rPr>
              <w:t>Section 16, DPA</w:t>
            </w:r>
          </w:p>
          <w:p w14:paraId="41C7E2F6" w14:textId="77777777" w:rsidR="0063558B" w:rsidRPr="00FA5BB1" w:rsidRDefault="0063558B" w:rsidP="0063558B">
            <w:pPr>
              <w:pStyle w:val="TableParagraph"/>
              <w:keepLines/>
              <w:spacing w:after="120"/>
              <w:ind w:left="117" w:right="67"/>
            </w:pPr>
            <w:r w:rsidRPr="00FA5BB1">
              <w:rPr>
                <w:lang w:val="en-SG"/>
              </w:rPr>
              <w:t>The data subject is entitled to:</w:t>
            </w:r>
          </w:p>
          <w:p w14:paraId="2C5AD8DA" w14:textId="7D9A1CFF" w:rsidR="0063558B" w:rsidRPr="00FA5BB1" w:rsidRDefault="0063558B" w:rsidP="00400E50">
            <w:pPr>
              <w:pStyle w:val="TableParagraph"/>
              <w:keepLines/>
              <w:numPr>
                <w:ilvl w:val="0"/>
                <w:numId w:val="43"/>
              </w:numPr>
              <w:spacing w:after="120"/>
              <w:ind w:right="67"/>
              <w:rPr>
                <w:lang w:val="en-PH"/>
              </w:rPr>
            </w:pPr>
            <w:r w:rsidRPr="00FA5BB1">
              <w:rPr>
                <w:lang w:val="en-PH"/>
              </w:rPr>
              <w:t>Be informed whether personal information pertaining to him or her shall be, are being or have been processed;</w:t>
            </w:r>
          </w:p>
          <w:p w14:paraId="343DE2BC" w14:textId="1C576816" w:rsidR="0063558B" w:rsidRPr="00FA5BB1" w:rsidRDefault="0063558B" w:rsidP="00400E50">
            <w:pPr>
              <w:pStyle w:val="TableParagraph"/>
              <w:keepLines/>
              <w:numPr>
                <w:ilvl w:val="0"/>
                <w:numId w:val="43"/>
              </w:numPr>
              <w:spacing w:after="120"/>
              <w:ind w:right="67"/>
              <w:rPr>
                <w:lang w:val="en-PH"/>
              </w:rPr>
            </w:pPr>
            <w:r w:rsidRPr="00FA5BB1">
              <w:rPr>
                <w:lang w:val="en-PH"/>
              </w:rPr>
              <w:t>Be furnished the information indicated hereunder before the entry of his or her personal information into the processing system of the personal information controller, or at the next practical opportunity:</w:t>
            </w:r>
          </w:p>
          <w:p w14:paraId="45302156" w14:textId="77777777" w:rsidR="0063558B" w:rsidRPr="00FA5BB1" w:rsidRDefault="0063558B" w:rsidP="00400E50">
            <w:pPr>
              <w:pStyle w:val="TableParagraph"/>
              <w:keepLines/>
              <w:spacing w:after="120"/>
              <w:ind w:left="833" w:right="68" w:hanging="357"/>
              <w:rPr>
                <w:lang w:val="en-PH"/>
              </w:rPr>
            </w:pPr>
            <w:r w:rsidRPr="00FA5BB1">
              <w:rPr>
                <w:lang w:val="en-PH"/>
              </w:rPr>
              <w:lastRenderedPageBreak/>
              <w:t>(1) Description of the personal information to be entered into the system;</w:t>
            </w:r>
          </w:p>
          <w:p w14:paraId="627BAE51" w14:textId="77777777" w:rsidR="0063558B" w:rsidRPr="00FA5BB1" w:rsidRDefault="0063558B" w:rsidP="00400E50">
            <w:pPr>
              <w:pStyle w:val="TableParagraph"/>
              <w:keepLines/>
              <w:spacing w:after="120"/>
              <w:ind w:left="833" w:right="68" w:hanging="357"/>
              <w:rPr>
                <w:lang w:val="en-PH"/>
              </w:rPr>
            </w:pPr>
            <w:r w:rsidRPr="00FA5BB1">
              <w:rPr>
                <w:lang w:val="en-PH"/>
              </w:rPr>
              <w:t>(2) Purposes for which they are being or are to be processed;</w:t>
            </w:r>
          </w:p>
          <w:p w14:paraId="3DDB3D9B" w14:textId="77777777" w:rsidR="0063558B" w:rsidRPr="00FA5BB1" w:rsidRDefault="0063558B" w:rsidP="00400E50">
            <w:pPr>
              <w:pStyle w:val="TableParagraph"/>
              <w:keepLines/>
              <w:spacing w:after="120"/>
              <w:ind w:left="833" w:right="68" w:hanging="357"/>
              <w:rPr>
                <w:lang w:val="en-PH"/>
              </w:rPr>
            </w:pPr>
            <w:r w:rsidRPr="00FA5BB1">
              <w:rPr>
                <w:lang w:val="en-PH"/>
              </w:rPr>
              <w:t>(3) Scope and method of the personal information processing;</w:t>
            </w:r>
          </w:p>
          <w:p w14:paraId="1ED73788" w14:textId="77777777" w:rsidR="0063558B" w:rsidRPr="00FA5BB1" w:rsidRDefault="0063558B" w:rsidP="00400E50">
            <w:pPr>
              <w:pStyle w:val="TableParagraph"/>
              <w:keepLines/>
              <w:spacing w:after="120"/>
              <w:ind w:left="833" w:right="68" w:hanging="357"/>
              <w:rPr>
                <w:lang w:val="en-PH"/>
              </w:rPr>
            </w:pPr>
            <w:r w:rsidRPr="00FA5BB1">
              <w:rPr>
                <w:lang w:val="en-PH"/>
              </w:rPr>
              <w:t>(4) The recipients or classes of recipients to whom they are or may be disclosed;</w:t>
            </w:r>
          </w:p>
          <w:p w14:paraId="417A162D" w14:textId="77777777" w:rsidR="0063558B" w:rsidRPr="00FA5BB1" w:rsidRDefault="0063558B" w:rsidP="00400E50">
            <w:pPr>
              <w:pStyle w:val="TableParagraph"/>
              <w:keepLines/>
              <w:spacing w:after="120"/>
              <w:ind w:left="833" w:right="68" w:hanging="357"/>
              <w:rPr>
                <w:lang w:val="en-PH"/>
              </w:rPr>
            </w:pPr>
            <w:r w:rsidRPr="00FA5BB1">
              <w:rPr>
                <w:lang w:val="en-PH"/>
              </w:rPr>
              <w:t>(5) Methods utilized for automated access, if the same is allowed by the data subject, and the extent to which such access is authorized;</w:t>
            </w:r>
          </w:p>
          <w:p w14:paraId="03B197EA" w14:textId="77777777" w:rsidR="0063558B" w:rsidRPr="00FA5BB1" w:rsidRDefault="0063558B" w:rsidP="00400E50">
            <w:pPr>
              <w:pStyle w:val="TableParagraph"/>
              <w:keepLines/>
              <w:spacing w:after="120"/>
              <w:ind w:left="833" w:right="68" w:hanging="357"/>
              <w:rPr>
                <w:lang w:val="en-PH"/>
              </w:rPr>
            </w:pPr>
            <w:r w:rsidRPr="00FA5BB1">
              <w:rPr>
                <w:lang w:val="en-PH"/>
              </w:rPr>
              <w:t>(6) The identity and contact details of the personal information controller or its representative;</w:t>
            </w:r>
          </w:p>
          <w:p w14:paraId="4F1D9E22" w14:textId="77777777" w:rsidR="0063558B" w:rsidRPr="00FA5BB1" w:rsidRDefault="0063558B" w:rsidP="00400E50">
            <w:pPr>
              <w:pStyle w:val="TableParagraph"/>
              <w:keepLines/>
              <w:spacing w:after="120"/>
              <w:ind w:left="833" w:right="68" w:hanging="357"/>
              <w:rPr>
                <w:lang w:val="en-PH"/>
              </w:rPr>
            </w:pPr>
            <w:r w:rsidRPr="00FA5BB1">
              <w:rPr>
                <w:lang w:val="en-PH"/>
              </w:rPr>
              <w:t>(7) The period for which the information will be stored; and</w:t>
            </w:r>
          </w:p>
          <w:p w14:paraId="0FEFE542" w14:textId="6040DACC" w:rsidR="0063558B" w:rsidRPr="00FA5BB1" w:rsidRDefault="0063558B" w:rsidP="00400E50">
            <w:pPr>
              <w:pStyle w:val="TableParagraph"/>
              <w:keepLines/>
              <w:spacing w:after="120"/>
              <w:ind w:left="833" w:right="68" w:hanging="357"/>
            </w:pPr>
            <w:r w:rsidRPr="00FA5BB1">
              <w:rPr>
                <w:lang w:val="en-PH"/>
              </w:rPr>
              <w:t>(8) The existence of their rights, i.e., to access, correction, as well as the right to lodge a complaint before the Commission.</w:t>
            </w:r>
          </w:p>
        </w:tc>
      </w:tr>
      <w:tr w:rsidR="0063558B" w:rsidRPr="00FA5BB1" w14:paraId="0AD2B294" w14:textId="013ADF4F" w:rsidTr="00400E50">
        <w:trPr>
          <w:trHeight w:val="374"/>
        </w:trPr>
        <w:tc>
          <w:tcPr>
            <w:tcW w:w="991" w:type="pct"/>
          </w:tcPr>
          <w:p w14:paraId="70C10E7A" w14:textId="6E6886A7" w:rsidR="0063558B" w:rsidRPr="00FA5BB1" w:rsidRDefault="0063558B" w:rsidP="0063558B">
            <w:pPr>
              <w:pStyle w:val="TableParagraph"/>
              <w:keepLines/>
              <w:spacing w:after="120"/>
              <w:ind w:left="119" w:right="201"/>
            </w:pPr>
            <w:r w:rsidRPr="00FA5BB1">
              <w:lastRenderedPageBreak/>
              <w:t>3. Subject to the Qualifications listed below, at the time of collection of personal information (whether directly or through the</w:t>
            </w:r>
            <w:r w:rsidRPr="00FA5BB1">
              <w:rPr>
                <w:spacing w:val="-14"/>
              </w:rPr>
              <w:t xml:space="preserve"> </w:t>
            </w:r>
            <w:r w:rsidRPr="00FA5BB1">
              <w:t>use</w:t>
            </w:r>
            <w:r w:rsidRPr="00FA5BB1">
              <w:rPr>
                <w:spacing w:val="-10"/>
              </w:rPr>
              <w:t xml:space="preserve"> </w:t>
            </w:r>
            <w:r w:rsidRPr="00FA5BB1">
              <w:t>of</w:t>
            </w:r>
            <w:r w:rsidRPr="00FA5BB1">
              <w:rPr>
                <w:spacing w:val="-8"/>
              </w:rPr>
              <w:t xml:space="preserve"> </w:t>
            </w:r>
            <w:r w:rsidRPr="00FA5BB1">
              <w:t>third</w:t>
            </w:r>
            <w:r w:rsidRPr="00FA5BB1">
              <w:rPr>
                <w:spacing w:val="-9"/>
              </w:rPr>
              <w:t xml:space="preserve"> </w:t>
            </w:r>
            <w:r w:rsidRPr="00FA5BB1">
              <w:t>parties</w:t>
            </w:r>
            <w:r w:rsidRPr="00FA5BB1">
              <w:rPr>
                <w:spacing w:val="-14"/>
              </w:rPr>
              <w:t xml:space="preserve"> </w:t>
            </w:r>
            <w:r w:rsidRPr="00FA5BB1">
              <w:t>acting on your behalf), do you indicate the purpose(s) for which personal information is being collected?</w:t>
            </w:r>
          </w:p>
        </w:tc>
        <w:tc>
          <w:tcPr>
            <w:tcW w:w="2004" w:type="pct"/>
          </w:tcPr>
          <w:p w14:paraId="1455F27E" w14:textId="4973CD0C" w:rsidR="0063558B" w:rsidRPr="00FA5BB1" w:rsidRDefault="0063558B" w:rsidP="0063558B">
            <w:pPr>
              <w:pStyle w:val="TableParagraph"/>
              <w:keepLines/>
              <w:tabs>
                <w:tab w:val="left" w:pos="3825"/>
              </w:tabs>
              <w:spacing w:after="120"/>
              <w:ind w:left="117" w:right="162"/>
            </w:pPr>
            <w:r w:rsidRPr="00FA5BB1">
              <w:t xml:space="preserve">Where the Applicant Organization answers </w:t>
            </w:r>
            <w:r w:rsidRPr="00FA5BB1">
              <w:rPr>
                <w:b/>
                <w:bCs/>
              </w:rPr>
              <w:t>YES</w:t>
            </w:r>
            <w:r w:rsidRPr="00FA5BB1">
              <w:t xml:space="preserve">, the Accountability Agent must verify that the Applicant Organization explains to individuals the purposes for which personal information is being collected. </w:t>
            </w:r>
            <w:r w:rsidRPr="00FA5BB1">
              <w:rPr>
                <w:spacing w:val="-4"/>
              </w:rPr>
              <w:t xml:space="preserve">The </w:t>
            </w:r>
            <w:r w:rsidRPr="00FA5BB1">
              <w:t>purposes</w:t>
            </w:r>
            <w:r w:rsidRPr="00FA5BB1">
              <w:rPr>
                <w:spacing w:val="-5"/>
              </w:rPr>
              <w:t xml:space="preserve"> </w:t>
            </w:r>
            <w:r w:rsidRPr="00FA5BB1">
              <w:t>must</w:t>
            </w:r>
            <w:r w:rsidRPr="00FA5BB1">
              <w:rPr>
                <w:spacing w:val="-4"/>
              </w:rPr>
              <w:t xml:space="preserve"> </w:t>
            </w:r>
            <w:r w:rsidRPr="00FA5BB1">
              <w:t>be</w:t>
            </w:r>
            <w:r w:rsidRPr="00FA5BB1">
              <w:rPr>
                <w:spacing w:val="-7"/>
              </w:rPr>
              <w:t xml:space="preserve"> </w:t>
            </w:r>
            <w:r w:rsidRPr="00FA5BB1">
              <w:t>communicated</w:t>
            </w:r>
            <w:r w:rsidRPr="00FA5BB1">
              <w:rPr>
                <w:spacing w:val="-5"/>
              </w:rPr>
              <w:t xml:space="preserve"> </w:t>
            </w:r>
            <w:r w:rsidRPr="00FA5BB1">
              <w:t>orally</w:t>
            </w:r>
            <w:r w:rsidRPr="00FA5BB1">
              <w:rPr>
                <w:spacing w:val="-8"/>
              </w:rPr>
              <w:t xml:space="preserve"> </w:t>
            </w:r>
            <w:r w:rsidRPr="00FA5BB1">
              <w:t>or</w:t>
            </w:r>
            <w:r w:rsidRPr="00FA5BB1">
              <w:rPr>
                <w:spacing w:val="-4"/>
              </w:rPr>
              <w:t xml:space="preserve"> </w:t>
            </w:r>
            <w:r w:rsidRPr="00FA5BB1">
              <w:t>in</w:t>
            </w:r>
            <w:r w:rsidRPr="00FA5BB1">
              <w:rPr>
                <w:spacing w:val="-5"/>
              </w:rPr>
              <w:t xml:space="preserve"> </w:t>
            </w:r>
            <w:r w:rsidRPr="00FA5BB1">
              <w:t>writing, for example on the Applicant Organization’s</w:t>
            </w:r>
            <w:r w:rsidRPr="00FA5BB1">
              <w:rPr>
                <w:spacing w:val="-4"/>
              </w:rPr>
              <w:t xml:space="preserve"> </w:t>
            </w:r>
            <w:r w:rsidRPr="00FA5BB1">
              <w:t>website, such as text on a website link from URL, attached documents, pop-up window, or other.</w:t>
            </w:r>
          </w:p>
          <w:p w14:paraId="45D00050" w14:textId="3B850F97" w:rsidR="0063558B" w:rsidRPr="00FA5BB1" w:rsidRDefault="0063558B" w:rsidP="0063558B">
            <w:pPr>
              <w:pStyle w:val="TableParagraph"/>
              <w:keepLines/>
              <w:spacing w:after="120"/>
              <w:ind w:left="117" w:right="121"/>
            </w:pPr>
            <w:r w:rsidRPr="00FA5BB1">
              <w:t xml:space="preserve">Where the Applicant Organization answers </w:t>
            </w:r>
            <w:r w:rsidRPr="00FA5BB1">
              <w:rPr>
                <w:b/>
                <w:bCs/>
              </w:rPr>
              <w:t xml:space="preserve">NO </w:t>
            </w:r>
            <w:r w:rsidRPr="00FA5BB1">
              <w:t>and does not identify an applicable Qualification,</w:t>
            </w:r>
            <w:r w:rsidRPr="00FA5BB1">
              <w:rPr>
                <w:spacing w:val="-14"/>
              </w:rPr>
              <w:t xml:space="preserve"> </w:t>
            </w:r>
            <w:r w:rsidRPr="00FA5BB1">
              <w:t>the</w:t>
            </w:r>
            <w:r w:rsidRPr="00FA5BB1">
              <w:rPr>
                <w:spacing w:val="-14"/>
              </w:rPr>
              <w:t xml:space="preserve"> </w:t>
            </w:r>
            <w:r w:rsidRPr="00FA5BB1">
              <w:t>Accountability</w:t>
            </w:r>
            <w:r w:rsidRPr="00FA5BB1">
              <w:rPr>
                <w:spacing w:val="-22"/>
              </w:rPr>
              <w:t xml:space="preserve"> </w:t>
            </w:r>
            <w:r w:rsidRPr="00FA5BB1">
              <w:t>Agent</w:t>
            </w:r>
            <w:r w:rsidRPr="00FA5BB1">
              <w:rPr>
                <w:spacing w:val="-14"/>
              </w:rPr>
              <w:t xml:space="preserve"> </w:t>
            </w:r>
            <w:r w:rsidRPr="00FA5BB1">
              <w:t>must</w:t>
            </w:r>
            <w:r w:rsidRPr="00FA5BB1">
              <w:rPr>
                <w:spacing w:val="-14"/>
              </w:rPr>
              <w:t xml:space="preserve"> </w:t>
            </w:r>
            <w:r w:rsidRPr="00FA5BB1">
              <w:t>inform the Applicant Organization of the need to provide notice to individuals of the purposes for which personal information is being collected. Where the Applicant Organization identifies an applicable Qualification, the Accountability Agent must verify whether the applicable Qualification is justified.</w:t>
            </w:r>
          </w:p>
          <w:p w14:paraId="39555322" w14:textId="192F4753" w:rsidR="0063558B" w:rsidRPr="00FA5BB1" w:rsidRDefault="0063558B" w:rsidP="0063558B">
            <w:pPr>
              <w:pStyle w:val="TableParagraph"/>
              <w:keepLines/>
              <w:spacing w:after="120"/>
              <w:ind w:left="117" w:right="121"/>
            </w:pPr>
          </w:p>
        </w:tc>
        <w:tc>
          <w:tcPr>
            <w:tcW w:w="2005" w:type="pct"/>
          </w:tcPr>
          <w:p w14:paraId="73AF5588" w14:textId="77777777" w:rsidR="0063558B" w:rsidRPr="00FA5BB1" w:rsidRDefault="0063558B" w:rsidP="00400E50">
            <w:pPr>
              <w:pStyle w:val="TableParagraph"/>
              <w:ind w:left="72"/>
              <w:rPr>
                <w:b/>
                <w:bCs/>
                <w:u w:val="single"/>
                <w:lang w:val="en-SG"/>
              </w:rPr>
            </w:pPr>
            <w:r w:rsidRPr="00FA5BB1">
              <w:rPr>
                <w:b/>
                <w:bCs/>
                <w:u w:val="single"/>
                <w:lang w:val="en-SG"/>
              </w:rPr>
              <w:t>Section 11, Data Privacy Act of 2012 (DPA)</w:t>
            </w:r>
          </w:p>
          <w:p w14:paraId="28713F8A" w14:textId="77777777" w:rsidR="0063558B" w:rsidRPr="00FA5BB1" w:rsidRDefault="0063558B" w:rsidP="00400E50">
            <w:pPr>
              <w:pStyle w:val="TableParagraph"/>
              <w:ind w:left="72"/>
              <w:rPr>
                <w:i/>
                <w:iCs/>
                <w:lang w:val="en-SG"/>
              </w:rPr>
            </w:pPr>
          </w:p>
          <w:p w14:paraId="1B9F51CC" w14:textId="77777777" w:rsidR="0063558B" w:rsidRPr="00FA5BB1" w:rsidRDefault="0063558B" w:rsidP="00400E50">
            <w:pPr>
              <w:pStyle w:val="TableParagraph"/>
              <w:ind w:left="72"/>
              <w:rPr>
                <w:lang w:val="en-SG"/>
              </w:rPr>
            </w:pPr>
            <w:r w:rsidRPr="00FA5BB1">
              <w:rPr>
                <w:lang w:val="en-SG"/>
              </w:rPr>
              <w:t>The processing of personal information shall be allowed, subject to compliance with the requirements of this Act and other laws allowing disclosure of information to the public and adherence to the principles of transparency, legitimate purpose and proportionality.</w:t>
            </w:r>
          </w:p>
          <w:p w14:paraId="4A11CF95" w14:textId="77777777" w:rsidR="0063558B" w:rsidRPr="00FA5BB1" w:rsidRDefault="0063558B" w:rsidP="0063558B">
            <w:pPr>
              <w:pStyle w:val="TableParagraph"/>
              <w:keepLines/>
              <w:spacing w:after="120"/>
              <w:ind w:left="117" w:right="67"/>
              <w:rPr>
                <w:i/>
                <w:iCs/>
              </w:rPr>
            </w:pPr>
          </w:p>
          <w:p w14:paraId="520A2700" w14:textId="77777777" w:rsidR="0063558B" w:rsidRPr="00FA5BB1" w:rsidRDefault="0063558B" w:rsidP="0063558B">
            <w:pPr>
              <w:pStyle w:val="TableParagraph"/>
              <w:keepLines/>
              <w:spacing w:after="120"/>
              <w:ind w:left="117" w:right="67"/>
              <w:rPr>
                <w:b/>
                <w:bCs/>
                <w:u w:val="single"/>
              </w:rPr>
            </w:pPr>
            <w:r w:rsidRPr="00FA5BB1">
              <w:rPr>
                <w:b/>
                <w:bCs/>
                <w:u w:val="single"/>
              </w:rPr>
              <w:t>Section 16, DPA</w:t>
            </w:r>
          </w:p>
          <w:p w14:paraId="6A870908" w14:textId="77777777" w:rsidR="0063558B" w:rsidRPr="00FA5BB1" w:rsidRDefault="0063558B" w:rsidP="0063558B">
            <w:pPr>
              <w:pStyle w:val="TableParagraph"/>
              <w:keepLines/>
              <w:spacing w:after="120"/>
              <w:ind w:left="117" w:right="67"/>
            </w:pPr>
            <w:r w:rsidRPr="00FA5BB1">
              <w:rPr>
                <w:lang w:val="en-SG"/>
              </w:rPr>
              <w:t>The data subject is entitled to:</w:t>
            </w:r>
          </w:p>
          <w:p w14:paraId="59727689" w14:textId="3316B6E7" w:rsidR="0063558B" w:rsidRPr="00FA5BB1" w:rsidRDefault="0063558B" w:rsidP="00400E50">
            <w:pPr>
              <w:pStyle w:val="TableParagraph"/>
              <w:keepLines/>
              <w:numPr>
                <w:ilvl w:val="0"/>
                <w:numId w:val="45"/>
              </w:numPr>
              <w:spacing w:after="120"/>
              <w:ind w:right="67"/>
              <w:rPr>
                <w:lang w:val="en-PH"/>
              </w:rPr>
            </w:pPr>
            <w:r w:rsidRPr="00FA5BB1">
              <w:rPr>
                <w:lang w:val="en-PH"/>
              </w:rPr>
              <w:t>Be informed whether personal information pertaining to him or her shall be, are being or have been processed;</w:t>
            </w:r>
          </w:p>
          <w:p w14:paraId="173A3E90" w14:textId="097379E3" w:rsidR="0063558B" w:rsidRPr="00FA5BB1" w:rsidRDefault="0063558B" w:rsidP="00400E50">
            <w:pPr>
              <w:pStyle w:val="TableParagraph"/>
              <w:keepLines/>
              <w:numPr>
                <w:ilvl w:val="0"/>
                <w:numId w:val="45"/>
              </w:numPr>
              <w:spacing w:after="120"/>
              <w:ind w:right="67"/>
              <w:rPr>
                <w:lang w:val="en-PH"/>
              </w:rPr>
            </w:pPr>
            <w:r w:rsidRPr="00FA5BB1">
              <w:rPr>
                <w:lang w:val="en-PH"/>
              </w:rPr>
              <w:t>Be furnished the information indicated hereunder before the entry of his or her personal information into the processing system of the personal information controller, or at the next practical opportunity:</w:t>
            </w:r>
          </w:p>
          <w:p w14:paraId="307ED728" w14:textId="77777777" w:rsidR="0063558B" w:rsidRPr="00FA5BB1" w:rsidRDefault="0063558B" w:rsidP="00400E50">
            <w:pPr>
              <w:pStyle w:val="TableParagraph"/>
              <w:keepLines/>
              <w:spacing w:after="120"/>
              <w:ind w:left="833" w:right="68" w:hanging="357"/>
              <w:rPr>
                <w:lang w:val="en-PH"/>
              </w:rPr>
            </w:pPr>
            <w:r w:rsidRPr="00FA5BB1">
              <w:rPr>
                <w:lang w:val="en-PH"/>
              </w:rPr>
              <w:t>(1) Description of the personal information to be entered into the system;</w:t>
            </w:r>
          </w:p>
          <w:p w14:paraId="0D10DFE4" w14:textId="77777777" w:rsidR="0063558B" w:rsidRPr="00FA5BB1" w:rsidRDefault="0063558B" w:rsidP="00400E50">
            <w:pPr>
              <w:pStyle w:val="TableParagraph"/>
              <w:keepLines/>
              <w:spacing w:after="120"/>
              <w:ind w:left="833" w:right="68" w:hanging="357"/>
              <w:rPr>
                <w:lang w:val="en-PH"/>
              </w:rPr>
            </w:pPr>
            <w:r w:rsidRPr="00FA5BB1">
              <w:rPr>
                <w:lang w:val="en-PH"/>
              </w:rPr>
              <w:t>(2) Purposes for which they are being or are to be processed;</w:t>
            </w:r>
          </w:p>
          <w:p w14:paraId="5B69F6CF" w14:textId="77777777" w:rsidR="0063558B" w:rsidRPr="00FA5BB1" w:rsidRDefault="0063558B" w:rsidP="00400E50">
            <w:pPr>
              <w:pStyle w:val="TableParagraph"/>
              <w:keepLines/>
              <w:spacing w:after="120"/>
              <w:ind w:left="833" w:right="68" w:hanging="357"/>
              <w:rPr>
                <w:lang w:val="en-PH"/>
              </w:rPr>
            </w:pPr>
            <w:r w:rsidRPr="00FA5BB1">
              <w:rPr>
                <w:lang w:val="en-PH"/>
              </w:rPr>
              <w:t>(3) Scope and method of the personal information processing;</w:t>
            </w:r>
          </w:p>
          <w:p w14:paraId="0B2E39E5" w14:textId="77777777" w:rsidR="0063558B" w:rsidRPr="00FA5BB1" w:rsidRDefault="0063558B" w:rsidP="00400E50">
            <w:pPr>
              <w:pStyle w:val="TableParagraph"/>
              <w:keepLines/>
              <w:spacing w:after="120"/>
              <w:ind w:left="833" w:right="68" w:hanging="357"/>
              <w:rPr>
                <w:lang w:val="en-PH"/>
              </w:rPr>
            </w:pPr>
            <w:r w:rsidRPr="00FA5BB1">
              <w:rPr>
                <w:lang w:val="en-PH"/>
              </w:rPr>
              <w:t>(4) The recipients or classes of recipients to whom they are or may be disclosed;</w:t>
            </w:r>
          </w:p>
          <w:p w14:paraId="076FBFBD" w14:textId="77777777" w:rsidR="0063558B" w:rsidRPr="00FA5BB1" w:rsidRDefault="0063558B" w:rsidP="00400E50">
            <w:pPr>
              <w:pStyle w:val="TableParagraph"/>
              <w:keepLines/>
              <w:spacing w:after="120"/>
              <w:ind w:left="833" w:right="68" w:hanging="357"/>
              <w:rPr>
                <w:lang w:val="en-PH"/>
              </w:rPr>
            </w:pPr>
            <w:r w:rsidRPr="00FA5BB1">
              <w:rPr>
                <w:lang w:val="en-PH"/>
              </w:rPr>
              <w:t>(5) Methods utilized for automated access, if the same is allowed by the data subject, and the extent to which such access is authorized;</w:t>
            </w:r>
          </w:p>
          <w:p w14:paraId="651B7C51" w14:textId="77777777" w:rsidR="0063558B" w:rsidRPr="00FA5BB1" w:rsidRDefault="0063558B" w:rsidP="00400E50">
            <w:pPr>
              <w:pStyle w:val="TableParagraph"/>
              <w:keepLines/>
              <w:spacing w:after="120"/>
              <w:ind w:left="833" w:right="68" w:hanging="357"/>
              <w:rPr>
                <w:lang w:val="en-PH"/>
              </w:rPr>
            </w:pPr>
            <w:r w:rsidRPr="00FA5BB1">
              <w:rPr>
                <w:lang w:val="en-PH"/>
              </w:rPr>
              <w:t>(6) The identity and contact details of the personal information controller or its representative;</w:t>
            </w:r>
          </w:p>
          <w:p w14:paraId="6A7D1447" w14:textId="77777777" w:rsidR="0063558B" w:rsidRPr="00FA5BB1" w:rsidRDefault="0063558B" w:rsidP="00400E50">
            <w:pPr>
              <w:pStyle w:val="TableParagraph"/>
              <w:keepLines/>
              <w:spacing w:after="120"/>
              <w:ind w:left="833" w:right="68" w:hanging="357"/>
              <w:rPr>
                <w:lang w:val="en-PH"/>
              </w:rPr>
            </w:pPr>
            <w:r w:rsidRPr="00FA5BB1">
              <w:rPr>
                <w:lang w:val="en-PH"/>
              </w:rPr>
              <w:lastRenderedPageBreak/>
              <w:t>(7) The period for which the information will be stored; and</w:t>
            </w:r>
          </w:p>
          <w:p w14:paraId="4A95945E" w14:textId="2E17B542" w:rsidR="0063558B" w:rsidRPr="00FA5BB1" w:rsidRDefault="0063558B" w:rsidP="00400E50">
            <w:pPr>
              <w:pStyle w:val="TableParagraph"/>
              <w:keepLines/>
              <w:spacing w:after="120"/>
              <w:ind w:left="833" w:right="68" w:hanging="357"/>
            </w:pPr>
            <w:r w:rsidRPr="00FA5BB1">
              <w:rPr>
                <w:lang w:val="en-PH"/>
              </w:rPr>
              <w:t>(8) The existence of their rights, i.e., to access, correction, as well as the right to lodge a complaint before the Commission.</w:t>
            </w:r>
          </w:p>
        </w:tc>
      </w:tr>
      <w:tr w:rsidR="0063558B" w:rsidRPr="00FA5BB1" w14:paraId="4449D895" w14:textId="6769BC9A" w:rsidTr="00400E50">
        <w:trPr>
          <w:trHeight w:val="2331"/>
        </w:trPr>
        <w:tc>
          <w:tcPr>
            <w:tcW w:w="9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12850" w14:textId="2AC66396" w:rsidR="0063558B" w:rsidRPr="00FA5BB1" w:rsidRDefault="0063558B" w:rsidP="0063558B">
            <w:pPr>
              <w:pStyle w:val="TableParagraph"/>
              <w:keepLines/>
              <w:spacing w:after="120"/>
              <w:ind w:left="119" w:right="129"/>
            </w:pPr>
            <w:r w:rsidRPr="00FA5BB1">
              <w:rPr>
                <w:spacing w:val="-5"/>
              </w:rPr>
              <w:lastRenderedPageBreak/>
              <w:t>4.</w:t>
            </w:r>
            <w:r w:rsidRPr="00FA5BB1">
              <w:t xml:space="preserve"> Subject</w:t>
            </w:r>
            <w:r w:rsidRPr="00FA5BB1">
              <w:rPr>
                <w:spacing w:val="-6"/>
              </w:rPr>
              <w:t xml:space="preserve"> </w:t>
            </w:r>
            <w:r w:rsidRPr="00FA5BB1">
              <w:t>to</w:t>
            </w:r>
            <w:r w:rsidRPr="00FA5BB1">
              <w:rPr>
                <w:spacing w:val="-6"/>
              </w:rPr>
              <w:t xml:space="preserve"> </w:t>
            </w:r>
            <w:r w:rsidRPr="00FA5BB1">
              <w:rPr>
                <w:spacing w:val="-5"/>
              </w:rPr>
              <w:t>the</w:t>
            </w:r>
            <w:r w:rsidRPr="00FA5BB1">
              <w:t xml:space="preserve"> Qualifications listed below, at the time of collection of personal</w:t>
            </w:r>
            <w:r w:rsidRPr="00FA5BB1">
              <w:rPr>
                <w:spacing w:val="-14"/>
              </w:rPr>
              <w:t xml:space="preserve"> </w:t>
            </w:r>
            <w:r w:rsidRPr="00FA5BB1">
              <w:t>information,</w:t>
            </w:r>
            <w:r w:rsidRPr="00FA5BB1">
              <w:rPr>
                <w:spacing w:val="-14"/>
              </w:rPr>
              <w:t xml:space="preserve"> </w:t>
            </w:r>
            <w:r w:rsidRPr="00FA5BB1">
              <w:t>do</w:t>
            </w:r>
            <w:r w:rsidRPr="00FA5BB1">
              <w:rPr>
                <w:spacing w:val="-14"/>
              </w:rPr>
              <w:t xml:space="preserve"> </w:t>
            </w:r>
            <w:r w:rsidRPr="00FA5BB1">
              <w:t>you notify individuals that their personal</w:t>
            </w:r>
            <w:r w:rsidRPr="00FA5BB1">
              <w:rPr>
                <w:spacing w:val="-13"/>
              </w:rPr>
              <w:t xml:space="preserve"> </w:t>
            </w:r>
            <w:r w:rsidRPr="00FA5BB1">
              <w:t>information</w:t>
            </w:r>
            <w:r w:rsidRPr="00FA5BB1">
              <w:rPr>
                <w:spacing w:val="-11"/>
              </w:rPr>
              <w:t xml:space="preserve"> </w:t>
            </w:r>
            <w:r w:rsidRPr="00FA5BB1">
              <w:t>may</w:t>
            </w:r>
            <w:r w:rsidRPr="00FA5BB1">
              <w:rPr>
                <w:spacing w:val="-13"/>
              </w:rPr>
              <w:t xml:space="preserve"> </w:t>
            </w:r>
            <w:r w:rsidRPr="00FA5BB1">
              <w:t>be shared with third parties?</w:t>
            </w:r>
          </w:p>
        </w:tc>
        <w:tc>
          <w:tcPr>
            <w:tcW w:w="20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44B1F" w14:textId="236BF8D4" w:rsidR="0063558B" w:rsidRPr="00FA5BB1" w:rsidRDefault="0063558B" w:rsidP="0063558B">
            <w:pPr>
              <w:pStyle w:val="TableParagraph"/>
              <w:keepLines/>
              <w:spacing w:after="120"/>
              <w:ind w:left="117" w:right="121"/>
            </w:pPr>
            <w:r w:rsidRPr="00FA5BB1">
              <w:t>Where</w:t>
            </w:r>
            <w:r w:rsidRPr="00FA5BB1">
              <w:rPr>
                <w:spacing w:val="-4"/>
              </w:rPr>
              <w:t xml:space="preserve"> </w:t>
            </w:r>
            <w:r w:rsidRPr="00FA5BB1">
              <w:t>the</w:t>
            </w:r>
            <w:r w:rsidRPr="00FA5BB1">
              <w:rPr>
                <w:spacing w:val="-3"/>
              </w:rPr>
              <w:t xml:space="preserve"> </w:t>
            </w:r>
            <w:r w:rsidRPr="00FA5BB1">
              <w:t>Applicant Organization</w:t>
            </w:r>
            <w:r w:rsidRPr="00FA5BB1">
              <w:rPr>
                <w:spacing w:val="-5"/>
              </w:rPr>
              <w:t xml:space="preserve"> </w:t>
            </w:r>
            <w:r w:rsidRPr="00FA5BB1">
              <w:t>answers</w:t>
            </w:r>
            <w:r w:rsidRPr="00FA5BB1">
              <w:rPr>
                <w:spacing w:val="-6"/>
              </w:rPr>
              <w:t xml:space="preserve"> </w:t>
            </w:r>
            <w:r w:rsidRPr="00FA5BB1">
              <w:rPr>
                <w:b/>
              </w:rPr>
              <w:t>YES</w:t>
            </w:r>
            <w:r w:rsidRPr="00FA5BB1">
              <w:t>,</w:t>
            </w:r>
            <w:r w:rsidRPr="00FA5BB1">
              <w:rPr>
                <w:spacing w:val="-3"/>
              </w:rPr>
              <w:t xml:space="preserve"> </w:t>
            </w:r>
            <w:r w:rsidRPr="00FA5BB1">
              <w:rPr>
                <w:spacing w:val="-5"/>
              </w:rPr>
              <w:t>the</w:t>
            </w:r>
            <w:r w:rsidRPr="00FA5BB1">
              <w:t xml:space="preserve"> Accountability</w:t>
            </w:r>
            <w:r w:rsidRPr="00FA5BB1">
              <w:rPr>
                <w:spacing w:val="-9"/>
              </w:rPr>
              <w:t xml:space="preserve"> </w:t>
            </w:r>
            <w:r w:rsidRPr="00FA5BB1">
              <w:t>Agent</w:t>
            </w:r>
            <w:r w:rsidRPr="00FA5BB1">
              <w:rPr>
                <w:spacing w:val="-5"/>
              </w:rPr>
              <w:t xml:space="preserve"> </w:t>
            </w:r>
            <w:r w:rsidRPr="00FA5BB1">
              <w:t>must</w:t>
            </w:r>
            <w:r w:rsidRPr="00FA5BB1">
              <w:rPr>
                <w:spacing w:val="-5"/>
              </w:rPr>
              <w:t xml:space="preserve"> </w:t>
            </w:r>
            <w:r w:rsidRPr="00FA5BB1">
              <w:t>verify</w:t>
            </w:r>
            <w:r w:rsidRPr="00FA5BB1">
              <w:rPr>
                <w:spacing w:val="-9"/>
              </w:rPr>
              <w:t xml:space="preserve"> </w:t>
            </w:r>
            <w:r w:rsidRPr="00FA5BB1">
              <w:t>that</w:t>
            </w:r>
            <w:r w:rsidRPr="00FA5BB1">
              <w:rPr>
                <w:spacing w:val="-5"/>
              </w:rPr>
              <w:t xml:space="preserve"> </w:t>
            </w:r>
            <w:r w:rsidRPr="00FA5BB1">
              <w:t>the</w:t>
            </w:r>
            <w:r w:rsidRPr="00FA5BB1">
              <w:rPr>
                <w:spacing w:val="-6"/>
              </w:rPr>
              <w:t xml:space="preserve"> </w:t>
            </w:r>
            <w:r w:rsidRPr="00FA5BB1">
              <w:t>Applicant Organization provides notice to individuals that their personal information will be or may be shared with third parties and for what purposes.</w:t>
            </w:r>
          </w:p>
          <w:p w14:paraId="7831533F" w14:textId="4BB5A688" w:rsidR="0063558B" w:rsidRPr="00FA5BB1" w:rsidRDefault="0063558B" w:rsidP="0063558B">
            <w:pPr>
              <w:pStyle w:val="TableParagraph"/>
              <w:keepLines/>
              <w:tabs>
                <w:tab w:val="left" w:pos="1452"/>
              </w:tabs>
              <w:spacing w:after="120"/>
              <w:ind w:left="117" w:right="148"/>
            </w:pPr>
            <w:r w:rsidRPr="00FA5BB1">
              <w:t xml:space="preserve">Where the Applicant Organization answers </w:t>
            </w:r>
            <w:r w:rsidRPr="00FA5BB1">
              <w:rPr>
                <w:b/>
                <w:bCs/>
              </w:rPr>
              <w:t xml:space="preserve">NO </w:t>
            </w:r>
            <w:r w:rsidRPr="00FA5BB1">
              <w:t>and does not identify an applicable Qualification,</w:t>
            </w:r>
            <w:r w:rsidRPr="00FA5BB1">
              <w:rPr>
                <w:spacing w:val="-1"/>
              </w:rPr>
              <w:t xml:space="preserve"> </w:t>
            </w:r>
            <w:r w:rsidRPr="00FA5BB1">
              <w:t>the</w:t>
            </w:r>
            <w:r w:rsidRPr="00FA5BB1">
              <w:rPr>
                <w:spacing w:val="-1"/>
              </w:rPr>
              <w:t xml:space="preserve"> </w:t>
            </w:r>
            <w:r w:rsidRPr="00FA5BB1">
              <w:t>Accountability Agent must inform the</w:t>
            </w:r>
            <w:r w:rsidRPr="00FA5BB1">
              <w:rPr>
                <w:spacing w:val="-1"/>
              </w:rPr>
              <w:t xml:space="preserve"> </w:t>
            </w:r>
            <w:r w:rsidRPr="00FA5BB1">
              <w:t>Applicant Organization to</w:t>
            </w:r>
            <w:r w:rsidRPr="00FA5BB1">
              <w:rPr>
                <w:spacing w:val="-4"/>
              </w:rPr>
              <w:t xml:space="preserve"> </w:t>
            </w:r>
            <w:r w:rsidRPr="00FA5BB1">
              <w:t>provide</w:t>
            </w:r>
            <w:r w:rsidRPr="00FA5BB1">
              <w:rPr>
                <w:spacing w:val="-3"/>
              </w:rPr>
              <w:t xml:space="preserve"> </w:t>
            </w:r>
            <w:r w:rsidRPr="00FA5BB1">
              <w:t>notice</w:t>
            </w:r>
            <w:r w:rsidRPr="00FA5BB1">
              <w:rPr>
                <w:spacing w:val="-1"/>
              </w:rPr>
              <w:t xml:space="preserve"> </w:t>
            </w:r>
            <w:r w:rsidRPr="00FA5BB1">
              <w:t>to</w:t>
            </w:r>
            <w:r w:rsidRPr="00FA5BB1">
              <w:rPr>
                <w:spacing w:val="-4"/>
              </w:rPr>
              <w:t xml:space="preserve"> </w:t>
            </w:r>
            <w:r w:rsidRPr="00FA5BB1">
              <w:t>individuals</w:t>
            </w:r>
            <w:r w:rsidRPr="00FA5BB1">
              <w:rPr>
                <w:spacing w:val="-3"/>
              </w:rPr>
              <w:t xml:space="preserve"> </w:t>
            </w:r>
            <w:r w:rsidRPr="00FA5BB1">
              <w:t>that the personal information collected may be shared with third parties. Where the Applicant Organization identifies an applicable Qualification, the Accountability Agent must determine whether the applicable Qualification is justified.</w:t>
            </w:r>
          </w:p>
          <w:p w14:paraId="0472B7BC" w14:textId="5CEFD7A9" w:rsidR="0063558B" w:rsidRPr="00FA5BB1" w:rsidRDefault="0063558B" w:rsidP="0063558B">
            <w:pPr>
              <w:pStyle w:val="TableParagraph"/>
              <w:keepLines/>
              <w:tabs>
                <w:tab w:val="left" w:pos="1452"/>
              </w:tabs>
              <w:spacing w:after="120"/>
              <w:ind w:left="117" w:right="148"/>
            </w:pPr>
          </w:p>
        </w:tc>
        <w:tc>
          <w:tcPr>
            <w:tcW w:w="200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57429" w14:textId="77777777" w:rsidR="0063558B" w:rsidRPr="00FA5BB1" w:rsidRDefault="0063558B" w:rsidP="00400E50">
            <w:pPr>
              <w:pStyle w:val="TableParagraph"/>
              <w:ind w:left="72"/>
              <w:rPr>
                <w:b/>
                <w:bCs/>
                <w:u w:val="single"/>
                <w:lang w:val="en-SG"/>
              </w:rPr>
            </w:pPr>
            <w:r w:rsidRPr="00FA5BB1">
              <w:rPr>
                <w:b/>
                <w:bCs/>
                <w:u w:val="single"/>
                <w:lang w:val="en-SG"/>
              </w:rPr>
              <w:t>Section 11, Data Privacy Act of 2012 (DPA)</w:t>
            </w:r>
          </w:p>
          <w:p w14:paraId="62C648CC" w14:textId="77777777" w:rsidR="0063558B" w:rsidRPr="00FA5BB1" w:rsidRDefault="0063558B" w:rsidP="00400E50">
            <w:pPr>
              <w:pStyle w:val="TableParagraph"/>
              <w:ind w:left="72"/>
              <w:rPr>
                <w:i/>
                <w:iCs/>
                <w:lang w:val="en-SG"/>
              </w:rPr>
            </w:pPr>
          </w:p>
          <w:p w14:paraId="6BE39645" w14:textId="77777777" w:rsidR="0063558B" w:rsidRPr="00FA5BB1" w:rsidRDefault="0063558B" w:rsidP="00400E50">
            <w:pPr>
              <w:pStyle w:val="TableParagraph"/>
              <w:ind w:left="72"/>
              <w:rPr>
                <w:lang w:val="en-SG"/>
              </w:rPr>
            </w:pPr>
            <w:r w:rsidRPr="00FA5BB1">
              <w:rPr>
                <w:lang w:val="en-SG"/>
              </w:rPr>
              <w:t>The processing of personal information shall be allowed, subject to compliance with the requirements of this Act and other laws allowing disclosure of information to the public and adherence to the principles of transparency, legitimate purpose and proportionality.</w:t>
            </w:r>
          </w:p>
          <w:p w14:paraId="0B91F05B" w14:textId="77777777" w:rsidR="0063558B" w:rsidRPr="00FA5BB1" w:rsidRDefault="0063558B" w:rsidP="0063558B">
            <w:pPr>
              <w:pStyle w:val="TableParagraph"/>
              <w:keepLines/>
              <w:spacing w:after="120"/>
              <w:ind w:left="117" w:right="67"/>
              <w:rPr>
                <w:i/>
                <w:iCs/>
              </w:rPr>
            </w:pPr>
          </w:p>
          <w:p w14:paraId="41475B6A" w14:textId="77777777" w:rsidR="0063558B" w:rsidRPr="00FA5BB1" w:rsidRDefault="0063558B" w:rsidP="0063558B">
            <w:pPr>
              <w:pStyle w:val="TableParagraph"/>
              <w:keepLines/>
              <w:spacing w:after="120"/>
              <w:ind w:left="117" w:right="67"/>
              <w:rPr>
                <w:b/>
                <w:bCs/>
                <w:u w:val="single"/>
              </w:rPr>
            </w:pPr>
            <w:r w:rsidRPr="00FA5BB1">
              <w:rPr>
                <w:b/>
                <w:bCs/>
                <w:u w:val="single"/>
              </w:rPr>
              <w:t>Section 16, DPA</w:t>
            </w:r>
          </w:p>
          <w:p w14:paraId="698ACB58" w14:textId="77777777" w:rsidR="0063558B" w:rsidRPr="00FA5BB1" w:rsidRDefault="0063558B" w:rsidP="0063558B">
            <w:pPr>
              <w:pStyle w:val="TableParagraph"/>
              <w:keepLines/>
              <w:spacing w:after="120"/>
              <w:ind w:left="117" w:right="67"/>
            </w:pPr>
            <w:r w:rsidRPr="00FA5BB1">
              <w:rPr>
                <w:lang w:val="en-SG"/>
              </w:rPr>
              <w:t>The data subject is entitled to:</w:t>
            </w:r>
          </w:p>
          <w:p w14:paraId="0CA7E702" w14:textId="5E917CDE" w:rsidR="0063558B" w:rsidRPr="00FA5BB1" w:rsidRDefault="0063558B" w:rsidP="00400E50">
            <w:pPr>
              <w:pStyle w:val="TableParagraph"/>
              <w:keepLines/>
              <w:numPr>
                <w:ilvl w:val="0"/>
                <w:numId w:val="47"/>
              </w:numPr>
              <w:spacing w:after="120"/>
              <w:ind w:right="67"/>
              <w:rPr>
                <w:lang w:val="en-PH"/>
              </w:rPr>
            </w:pPr>
            <w:r w:rsidRPr="00FA5BB1">
              <w:rPr>
                <w:lang w:val="en-PH"/>
              </w:rPr>
              <w:t>Be informed whether personal information pertaining to him or her shall be, are being or have been processed;</w:t>
            </w:r>
          </w:p>
          <w:p w14:paraId="2055EAC1" w14:textId="0E702CF7" w:rsidR="0063558B" w:rsidRPr="00FA5BB1" w:rsidRDefault="0063558B" w:rsidP="00400E50">
            <w:pPr>
              <w:pStyle w:val="TableParagraph"/>
              <w:keepLines/>
              <w:numPr>
                <w:ilvl w:val="0"/>
                <w:numId w:val="47"/>
              </w:numPr>
              <w:spacing w:after="120"/>
              <w:ind w:right="67"/>
              <w:rPr>
                <w:lang w:val="en-PH"/>
              </w:rPr>
            </w:pPr>
            <w:r w:rsidRPr="00FA5BB1">
              <w:rPr>
                <w:lang w:val="en-PH"/>
              </w:rPr>
              <w:t>Be furnished the information indicated hereunder before the entry of his or her personal information into the processing system of the personal information controller, or at the next practical opportunity:</w:t>
            </w:r>
          </w:p>
          <w:p w14:paraId="1B1BBC57" w14:textId="77777777" w:rsidR="0063558B" w:rsidRPr="00FA5BB1" w:rsidRDefault="0063558B" w:rsidP="00400E50">
            <w:pPr>
              <w:pStyle w:val="TableParagraph"/>
              <w:keepLines/>
              <w:spacing w:after="120"/>
              <w:ind w:left="833" w:right="68" w:hanging="357"/>
              <w:rPr>
                <w:lang w:val="en-PH"/>
              </w:rPr>
            </w:pPr>
            <w:r w:rsidRPr="00FA5BB1">
              <w:rPr>
                <w:lang w:val="en-PH"/>
              </w:rPr>
              <w:t>(1) Description of the personal information to be entered into the system;</w:t>
            </w:r>
          </w:p>
          <w:p w14:paraId="1215215C" w14:textId="77777777" w:rsidR="0063558B" w:rsidRPr="00FA5BB1" w:rsidRDefault="0063558B" w:rsidP="00400E50">
            <w:pPr>
              <w:pStyle w:val="TableParagraph"/>
              <w:keepLines/>
              <w:spacing w:after="120"/>
              <w:ind w:left="833" w:right="68" w:hanging="357"/>
              <w:rPr>
                <w:lang w:val="en-PH"/>
              </w:rPr>
            </w:pPr>
            <w:r w:rsidRPr="00FA5BB1">
              <w:rPr>
                <w:lang w:val="en-PH"/>
              </w:rPr>
              <w:t>(2) Purposes for which they are being or are to be processed;</w:t>
            </w:r>
          </w:p>
          <w:p w14:paraId="4FAD9266" w14:textId="77777777" w:rsidR="0063558B" w:rsidRPr="00FA5BB1" w:rsidRDefault="0063558B" w:rsidP="00400E50">
            <w:pPr>
              <w:pStyle w:val="TableParagraph"/>
              <w:keepLines/>
              <w:spacing w:after="120"/>
              <w:ind w:left="833" w:right="68" w:hanging="357"/>
              <w:rPr>
                <w:lang w:val="en-PH"/>
              </w:rPr>
            </w:pPr>
            <w:r w:rsidRPr="00FA5BB1">
              <w:rPr>
                <w:lang w:val="en-PH"/>
              </w:rPr>
              <w:t>(3) Scope and method of the personal information processing;</w:t>
            </w:r>
          </w:p>
          <w:p w14:paraId="50D633F0" w14:textId="77777777" w:rsidR="0063558B" w:rsidRPr="00FA5BB1" w:rsidRDefault="0063558B" w:rsidP="00400E50">
            <w:pPr>
              <w:pStyle w:val="TableParagraph"/>
              <w:keepLines/>
              <w:spacing w:after="120"/>
              <w:ind w:left="833" w:right="68" w:hanging="357"/>
              <w:rPr>
                <w:lang w:val="en-PH"/>
              </w:rPr>
            </w:pPr>
            <w:r w:rsidRPr="00FA5BB1">
              <w:rPr>
                <w:lang w:val="en-PH"/>
              </w:rPr>
              <w:lastRenderedPageBreak/>
              <w:t>(4) The recipients or classes of recipients to whom they are or may be disclosed;</w:t>
            </w:r>
          </w:p>
          <w:p w14:paraId="449352B5" w14:textId="77777777" w:rsidR="0063558B" w:rsidRPr="00FA5BB1" w:rsidRDefault="0063558B" w:rsidP="00400E50">
            <w:pPr>
              <w:pStyle w:val="TableParagraph"/>
              <w:keepLines/>
              <w:spacing w:after="120"/>
              <w:ind w:left="833" w:right="68" w:hanging="357"/>
              <w:rPr>
                <w:lang w:val="en-PH"/>
              </w:rPr>
            </w:pPr>
            <w:r w:rsidRPr="00FA5BB1">
              <w:rPr>
                <w:lang w:val="en-PH"/>
              </w:rPr>
              <w:t>(5) Methods utilized for automated access, if the same is allowed by the data subject, and the extent to which such access is authorized;</w:t>
            </w:r>
          </w:p>
          <w:p w14:paraId="62D8BF65" w14:textId="77777777" w:rsidR="0063558B" w:rsidRPr="00FA5BB1" w:rsidRDefault="0063558B" w:rsidP="00400E50">
            <w:pPr>
              <w:pStyle w:val="TableParagraph"/>
              <w:keepLines/>
              <w:spacing w:after="120"/>
              <w:ind w:left="833" w:right="68" w:hanging="357"/>
              <w:rPr>
                <w:lang w:val="en-PH"/>
              </w:rPr>
            </w:pPr>
            <w:r w:rsidRPr="00FA5BB1">
              <w:rPr>
                <w:lang w:val="en-PH"/>
              </w:rPr>
              <w:t>(6) The identity and contact details of the personal information controller or its representative;</w:t>
            </w:r>
          </w:p>
          <w:p w14:paraId="30337722" w14:textId="77777777" w:rsidR="0063558B" w:rsidRPr="00FA5BB1" w:rsidRDefault="0063558B" w:rsidP="00400E50">
            <w:pPr>
              <w:pStyle w:val="TableParagraph"/>
              <w:keepLines/>
              <w:spacing w:after="120"/>
              <w:ind w:left="833" w:right="68" w:hanging="357"/>
              <w:rPr>
                <w:lang w:val="en-PH"/>
              </w:rPr>
            </w:pPr>
            <w:r w:rsidRPr="00FA5BB1">
              <w:rPr>
                <w:lang w:val="en-PH"/>
              </w:rPr>
              <w:t>(7) The period for which the information will be stored; and</w:t>
            </w:r>
          </w:p>
          <w:p w14:paraId="5E755F2C" w14:textId="0079AAD2" w:rsidR="0063558B" w:rsidRPr="00FA5BB1" w:rsidRDefault="0063558B" w:rsidP="00400E50">
            <w:pPr>
              <w:pStyle w:val="TableParagraph"/>
              <w:keepLines/>
              <w:spacing w:after="120"/>
              <w:ind w:left="833" w:right="68" w:hanging="357"/>
            </w:pPr>
            <w:r w:rsidRPr="00FA5BB1">
              <w:rPr>
                <w:lang w:val="en-PH"/>
              </w:rPr>
              <w:t>(8) The existence of their rights, i.e., to access, correction, as well as the right to lodge a complaint before the Commission.</w:t>
            </w:r>
          </w:p>
        </w:tc>
      </w:tr>
    </w:tbl>
    <w:p w14:paraId="6006A0DF" w14:textId="6AB2CD0D" w:rsidR="00947590" w:rsidRPr="00947590" w:rsidRDefault="00947590" w:rsidP="00947590">
      <w:pPr>
        <w:rPr>
          <w:rFonts w:ascii="Times New Roman" w:hAnsi="Times New Roman" w:cs="Times New Roman"/>
        </w:rPr>
      </w:pPr>
    </w:p>
    <w:p w14:paraId="1D55EDD2" w14:textId="07F624F0" w:rsidR="0392751B" w:rsidRDefault="0392751B">
      <w:r w:rsidRPr="0392751B">
        <w:rPr>
          <w:rFonts w:ascii="Times New Roman" w:eastAsia="Times New Roman" w:hAnsi="Times New Roman" w:cs="Times New Roman"/>
          <w:b/>
          <w:bCs/>
          <w:i/>
          <w:iCs/>
          <w:sz w:val="24"/>
          <w:szCs w:val="24"/>
        </w:rPr>
        <w:t xml:space="preserve">Qualifications to the Provision of Notice </w:t>
      </w:r>
    </w:p>
    <w:p w14:paraId="54794387" w14:textId="365B7C77" w:rsidR="0392751B" w:rsidRDefault="0392751B" w:rsidP="00B44651">
      <w:pPr>
        <w:pStyle w:val="BodyText"/>
        <w:rPr>
          <w:sz w:val="24"/>
          <w:szCs w:val="24"/>
        </w:rPr>
      </w:pPr>
      <w:r w:rsidRPr="0392751B">
        <w:rPr>
          <w:sz w:val="24"/>
          <w:szCs w:val="24"/>
        </w:rPr>
        <w:t xml:space="preserve"> </w:t>
      </w:r>
    </w:p>
    <w:p w14:paraId="38E5D144" w14:textId="366D3F06" w:rsidR="0392751B" w:rsidRDefault="0392751B" w:rsidP="00B44651">
      <w:pPr>
        <w:pStyle w:val="BodyText"/>
        <w:rPr>
          <w:sz w:val="24"/>
          <w:szCs w:val="24"/>
        </w:rPr>
      </w:pPr>
      <w:r w:rsidRPr="0392751B">
        <w:rPr>
          <w:sz w:val="24"/>
          <w:szCs w:val="24"/>
        </w:rPr>
        <w:t>The following are situations in which the application at the time of collection of the Global CBPR Notice Principle may not be necessary or practical.</w:t>
      </w:r>
      <w:r w:rsidRPr="0392751B">
        <w:rPr>
          <w:sz w:val="24"/>
          <w:szCs w:val="24"/>
          <w:lang w:val="en-SG"/>
        </w:rPr>
        <w:t xml:space="preserve"> </w:t>
      </w:r>
    </w:p>
    <w:p w14:paraId="27735E00" w14:textId="7A3849BB" w:rsidR="0392751B" w:rsidRDefault="0392751B">
      <w:r w:rsidRPr="0392751B">
        <w:rPr>
          <w:rFonts w:ascii="Times New Roman" w:eastAsia="Times New Roman" w:hAnsi="Times New Roman" w:cs="Times New Roman"/>
          <w:sz w:val="24"/>
          <w:szCs w:val="24"/>
          <w:lang w:val="en-US"/>
        </w:rPr>
        <w:t xml:space="preserve"> </w:t>
      </w:r>
    </w:p>
    <w:p w14:paraId="228F5EAF" w14:textId="49388648" w:rsidR="0392751B" w:rsidRDefault="0392751B" w:rsidP="009A4115">
      <w:pPr>
        <w:pStyle w:val="ListParagraph"/>
        <w:numPr>
          <w:ilvl w:val="0"/>
          <w:numId w:val="3"/>
        </w:numPr>
        <w:rPr>
          <w:rFonts w:ascii="Times New Roman" w:eastAsia="Times New Roman" w:hAnsi="Times New Roman" w:cs="Times New Roman"/>
        </w:rPr>
      </w:pPr>
      <w:r w:rsidRPr="0392751B">
        <w:rPr>
          <w:rFonts w:ascii="Times New Roman" w:eastAsia="Times New Roman" w:hAnsi="Times New Roman" w:cs="Times New Roman"/>
          <w:b/>
          <w:bCs/>
          <w:lang w:val="en-US"/>
        </w:rPr>
        <w:t xml:space="preserve">Obviousness: </w:t>
      </w:r>
      <w:r w:rsidRPr="0392751B">
        <w:rPr>
          <w:rFonts w:ascii="Times New Roman" w:eastAsia="Times New Roman" w:hAnsi="Times New Roman" w:cs="Times New Roman"/>
          <w:lang w:val="en-US"/>
        </w:rPr>
        <w:t>Personal information controllers do not need to provide notice of the collection, use or third-party sharing of personal information in those circumstances where consent by the individual can be inferred from the provision of the individual’s information (e.g., if an individual gives his or her business card to another individual in the context of a business relationship, the individual would not expect that notice would be provided regarding the collection and normal use of that information).</w:t>
      </w:r>
      <w:r w:rsidRPr="0392751B">
        <w:rPr>
          <w:rFonts w:ascii="Times New Roman" w:eastAsia="Times New Roman" w:hAnsi="Times New Roman" w:cs="Times New Roman"/>
        </w:rPr>
        <w:t xml:space="preserve"> </w:t>
      </w:r>
    </w:p>
    <w:p w14:paraId="1C288F25" w14:textId="698C5B60" w:rsidR="0392751B" w:rsidRDefault="0AB1D1FD" w:rsidP="00B44651">
      <w:pPr>
        <w:rPr>
          <w:rFonts w:ascii="Times New Roman" w:eastAsia="Times New Roman" w:hAnsi="Times New Roman" w:cs="Times New Roman"/>
          <w:sz w:val="24"/>
          <w:szCs w:val="24"/>
        </w:rPr>
      </w:pPr>
      <w:r w:rsidRPr="0AB1D1FD">
        <w:rPr>
          <w:rFonts w:ascii="Times New Roman" w:eastAsia="Times New Roman" w:hAnsi="Times New Roman" w:cs="Times New Roman"/>
          <w:sz w:val="24"/>
          <w:szCs w:val="24"/>
        </w:rPr>
        <w:t xml:space="preserve"> </w:t>
      </w:r>
    </w:p>
    <w:p w14:paraId="7AB1660D" w14:textId="79450012" w:rsidR="0392751B" w:rsidRDefault="0392751B" w:rsidP="009A4115">
      <w:pPr>
        <w:pStyle w:val="ListParagraph"/>
        <w:numPr>
          <w:ilvl w:val="0"/>
          <w:numId w:val="3"/>
        </w:numPr>
        <w:rPr>
          <w:rFonts w:ascii="Times New Roman" w:eastAsia="Times New Roman" w:hAnsi="Times New Roman" w:cs="Times New Roman"/>
        </w:rPr>
      </w:pPr>
      <w:r w:rsidRPr="0392751B">
        <w:rPr>
          <w:rFonts w:ascii="Times New Roman" w:eastAsia="Times New Roman" w:hAnsi="Times New Roman" w:cs="Times New Roman"/>
          <w:b/>
          <w:bCs/>
        </w:rPr>
        <w:t>Collection of Publicly-Available Information</w:t>
      </w:r>
      <w:r w:rsidRPr="0392751B">
        <w:rPr>
          <w:rFonts w:ascii="Times New Roman" w:eastAsia="Times New Roman" w:hAnsi="Times New Roman" w:cs="Times New Roman"/>
          <w:lang w:val="en-US"/>
        </w:rPr>
        <w:t>: Personal information controllers do not need to provide notice regarding the collection and use of publicly available information.</w:t>
      </w:r>
      <w:r w:rsidRPr="0392751B">
        <w:rPr>
          <w:rFonts w:ascii="Times New Roman" w:eastAsia="Times New Roman" w:hAnsi="Times New Roman" w:cs="Times New Roman"/>
        </w:rPr>
        <w:t xml:space="preserve"> </w:t>
      </w:r>
    </w:p>
    <w:p w14:paraId="17BD9F38" w14:textId="3EF85E8E" w:rsidR="0392751B" w:rsidRDefault="0AB1D1FD" w:rsidP="00B44651">
      <w:pPr>
        <w:rPr>
          <w:rFonts w:ascii="Times New Roman" w:eastAsia="Times New Roman" w:hAnsi="Times New Roman" w:cs="Times New Roman"/>
          <w:sz w:val="24"/>
          <w:szCs w:val="24"/>
        </w:rPr>
      </w:pPr>
      <w:r w:rsidRPr="0AB1D1FD">
        <w:rPr>
          <w:rFonts w:ascii="Times New Roman" w:eastAsia="Times New Roman" w:hAnsi="Times New Roman" w:cs="Times New Roman"/>
          <w:sz w:val="24"/>
          <w:szCs w:val="24"/>
        </w:rPr>
        <w:t xml:space="preserve"> </w:t>
      </w:r>
    </w:p>
    <w:p w14:paraId="5CF89D67" w14:textId="3ABFE71E" w:rsidR="0392751B" w:rsidRDefault="0392751B" w:rsidP="009A4115">
      <w:pPr>
        <w:pStyle w:val="ListParagraph"/>
        <w:numPr>
          <w:ilvl w:val="0"/>
          <w:numId w:val="3"/>
        </w:numPr>
        <w:rPr>
          <w:rFonts w:ascii="Times New Roman" w:eastAsia="Times New Roman" w:hAnsi="Times New Roman" w:cs="Times New Roman"/>
        </w:rPr>
      </w:pPr>
      <w:r w:rsidRPr="0392751B">
        <w:rPr>
          <w:rFonts w:ascii="Times New Roman" w:eastAsia="Times New Roman" w:hAnsi="Times New Roman" w:cs="Times New Roman"/>
          <w:b/>
          <w:bCs/>
        </w:rPr>
        <w:lastRenderedPageBreak/>
        <w:t>Technological Impracticability</w:t>
      </w:r>
      <w:r w:rsidRPr="0392751B">
        <w:rPr>
          <w:rFonts w:ascii="Times New Roman" w:eastAsia="Times New Roman" w:hAnsi="Times New Roman" w:cs="Times New Roman"/>
          <w:lang w:val="en-US"/>
        </w:rPr>
        <w:t>: Personal information controllers do not need to provide notice at or before the time of collection in those cases where electronic technology automatically collects information when a prospective customer initiates contact (e.g.</w:t>
      </w:r>
      <w:r w:rsidRPr="0392751B">
        <w:rPr>
          <w:rFonts w:ascii="Times New Roman" w:eastAsia="Times New Roman" w:hAnsi="Times New Roman" w:cs="Times New Roman"/>
          <w:u w:val="single"/>
          <w:lang w:val="en-US"/>
        </w:rPr>
        <w:t>,</w:t>
      </w:r>
      <w:r w:rsidRPr="0392751B">
        <w:rPr>
          <w:rFonts w:ascii="Times New Roman" w:eastAsia="Times New Roman" w:hAnsi="Times New Roman" w:cs="Times New Roman"/>
          <w:lang w:val="en-US"/>
        </w:rPr>
        <w:t xml:space="preserve"> through the use of cookies). However, the notice should be provided to the individuals as soon after as is practicable.</w:t>
      </w:r>
      <w:r w:rsidRPr="0392751B">
        <w:rPr>
          <w:rFonts w:ascii="Times New Roman" w:eastAsia="Times New Roman" w:hAnsi="Times New Roman" w:cs="Times New Roman"/>
        </w:rPr>
        <w:t xml:space="preserve"> </w:t>
      </w:r>
    </w:p>
    <w:p w14:paraId="19800F1D" w14:textId="2A47FDBB" w:rsidR="0392751B" w:rsidRDefault="0AB1D1FD" w:rsidP="00B44651">
      <w:pPr>
        <w:rPr>
          <w:rFonts w:ascii="Times New Roman" w:eastAsia="Times New Roman" w:hAnsi="Times New Roman" w:cs="Times New Roman"/>
          <w:sz w:val="24"/>
          <w:szCs w:val="24"/>
        </w:rPr>
      </w:pPr>
      <w:r w:rsidRPr="0AB1D1FD">
        <w:rPr>
          <w:rFonts w:ascii="Times New Roman" w:eastAsia="Times New Roman" w:hAnsi="Times New Roman" w:cs="Times New Roman"/>
          <w:sz w:val="24"/>
          <w:szCs w:val="24"/>
        </w:rPr>
        <w:t xml:space="preserve"> </w:t>
      </w:r>
    </w:p>
    <w:p w14:paraId="2B5C606A" w14:textId="095D8234" w:rsidR="0392751B" w:rsidRDefault="0392751B" w:rsidP="009A4115">
      <w:pPr>
        <w:pStyle w:val="ListParagraph"/>
        <w:numPr>
          <w:ilvl w:val="0"/>
          <w:numId w:val="3"/>
        </w:numPr>
        <w:rPr>
          <w:rFonts w:ascii="Times New Roman" w:eastAsia="Times New Roman" w:hAnsi="Times New Roman" w:cs="Times New Roman"/>
        </w:rPr>
      </w:pPr>
      <w:r w:rsidRPr="0392751B">
        <w:rPr>
          <w:rFonts w:ascii="Times New Roman" w:eastAsia="Times New Roman" w:hAnsi="Times New Roman" w:cs="Times New Roman"/>
          <w:b/>
          <w:bCs/>
        </w:rPr>
        <w:t xml:space="preserve">Disclosure to a government institution which has made a request for the information with lawful authority: </w:t>
      </w:r>
      <w:r w:rsidRPr="0392751B">
        <w:rPr>
          <w:rFonts w:ascii="Times New Roman" w:eastAsia="Times New Roman" w:hAnsi="Times New Roman" w:cs="Times New Roman"/>
          <w:lang w:val="en-US"/>
        </w:rPr>
        <w:t>Personal information controllers do not need to provide notice of disclosure to law enforcement agencies for investigation purposes where the provision of such notice to the individual will likely prejudice the investigation.</w:t>
      </w:r>
      <w:r w:rsidRPr="0392751B">
        <w:rPr>
          <w:rFonts w:ascii="Times New Roman" w:eastAsia="Times New Roman" w:hAnsi="Times New Roman" w:cs="Times New Roman"/>
        </w:rPr>
        <w:t xml:space="preserve"> </w:t>
      </w:r>
    </w:p>
    <w:p w14:paraId="3AD9AF84" w14:textId="29F72145" w:rsidR="0392751B" w:rsidRDefault="0AB1D1FD" w:rsidP="00B44651">
      <w:pPr>
        <w:rPr>
          <w:rFonts w:ascii="Times New Roman" w:eastAsia="Times New Roman" w:hAnsi="Times New Roman" w:cs="Times New Roman"/>
          <w:sz w:val="24"/>
          <w:szCs w:val="24"/>
        </w:rPr>
      </w:pPr>
      <w:r w:rsidRPr="0AB1D1FD">
        <w:rPr>
          <w:rFonts w:ascii="Times New Roman" w:eastAsia="Times New Roman" w:hAnsi="Times New Roman" w:cs="Times New Roman"/>
          <w:sz w:val="24"/>
          <w:szCs w:val="24"/>
        </w:rPr>
        <w:t xml:space="preserve"> </w:t>
      </w:r>
    </w:p>
    <w:p w14:paraId="1B2485C4" w14:textId="0715B774" w:rsidR="0392751B" w:rsidRDefault="0392751B" w:rsidP="009A4115">
      <w:pPr>
        <w:pStyle w:val="ListParagraph"/>
        <w:numPr>
          <w:ilvl w:val="0"/>
          <w:numId w:val="3"/>
        </w:numPr>
        <w:rPr>
          <w:rFonts w:ascii="Times New Roman" w:eastAsia="Times New Roman" w:hAnsi="Times New Roman" w:cs="Times New Roman"/>
        </w:rPr>
      </w:pPr>
      <w:r w:rsidRPr="0392751B">
        <w:rPr>
          <w:rFonts w:ascii="Times New Roman" w:eastAsia="Times New Roman" w:hAnsi="Times New Roman" w:cs="Times New Roman"/>
          <w:b/>
          <w:bCs/>
        </w:rPr>
        <w:t xml:space="preserve">Disclosure to a third party pursuant to a lawful form of process: </w:t>
      </w:r>
      <w:r w:rsidRPr="0392751B">
        <w:rPr>
          <w:rFonts w:ascii="Times New Roman" w:eastAsia="Times New Roman" w:hAnsi="Times New Roman" w:cs="Times New Roman"/>
          <w:lang w:val="en-US"/>
        </w:rPr>
        <w:t>Personal information controllers do not need to provide notice of disclosure to a third party when such disclosure was requested pursuant to a lawful form of process such as a discovery request made in the course of civil litigation.</w:t>
      </w:r>
      <w:r w:rsidRPr="0392751B">
        <w:rPr>
          <w:rFonts w:ascii="Times New Roman" w:eastAsia="Times New Roman" w:hAnsi="Times New Roman" w:cs="Times New Roman"/>
        </w:rPr>
        <w:t xml:space="preserve"> </w:t>
      </w:r>
    </w:p>
    <w:p w14:paraId="63153648" w14:textId="027D8569" w:rsidR="0392751B" w:rsidRDefault="0AB1D1FD" w:rsidP="00B44651">
      <w:pPr>
        <w:rPr>
          <w:rFonts w:ascii="Times New Roman" w:eastAsia="Times New Roman" w:hAnsi="Times New Roman" w:cs="Times New Roman"/>
          <w:sz w:val="24"/>
          <w:szCs w:val="24"/>
        </w:rPr>
      </w:pPr>
      <w:r w:rsidRPr="0AB1D1FD">
        <w:rPr>
          <w:rFonts w:ascii="Times New Roman" w:eastAsia="Times New Roman" w:hAnsi="Times New Roman" w:cs="Times New Roman"/>
          <w:sz w:val="24"/>
          <w:szCs w:val="24"/>
        </w:rPr>
        <w:t xml:space="preserve"> </w:t>
      </w:r>
    </w:p>
    <w:p w14:paraId="51C76BFE" w14:textId="3140E672" w:rsidR="0392751B" w:rsidRDefault="0392751B" w:rsidP="009A4115">
      <w:pPr>
        <w:pStyle w:val="ListParagraph"/>
        <w:numPr>
          <w:ilvl w:val="0"/>
          <w:numId w:val="3"/>
        </w:numPr>
        <w:rPr>
          <w:rFonts w:ascii="Times New Roman" w:eastAsia="Times New Roman" w:hAnsi="Times New Roman" w:cs="Times New Roman"/>
        </w:rPr>
      </w:pPr>
      <w:r w:rsidRPr="0392751B">
        <w:rPr>
          <w:rFonts w:ascii="Times New Roman" w:eastAsia="Times New Roman" w:hAnsi="Times New Roman" w:cs="Times New Roman"/>
          <w:b/>
          <w:bCs/>
        </w:rPr>
        <w:t>Third-Party Receipt</w:t>
      </w:r>
      <w:r w:rsidRPr="0392751B">
        <w:rPr>
          <w:rFonts w:ascii="Times New Roman" w:eastAsia="Times New Roman" w:hAnsi="Times New Roman" w:cs="Times New Roman"/>
          <w:lang w:val="en-US"/>
        </w:rPr>
        <w:t>: Where personal information is received from a third party, the recipient personal information controller does not need to provide notice to the individuals at or before the time of collection of the information.</w:t>
      </w:r>
      <w:r w:rsidRPr="0392751B">
        <w:rPr>
          <w:rFonts w:ascii="Times New Roman" w:eastAsia="Times New Roman" w:hAnsi="Times New Roman" w:cs="Times New Roman"/>
        </w:rPr>
        <w:t xml:space="preserve"> </w:t>
      </w:r>
    </w:p>
    <w:p w14:paraId="1D6CEDF7" w14:textId="62E48C1C" w:rsidR="0392751B" w:rsidRDefault="0AB1D1FD" w:rsidP="00B44651">
      <w:pPr>
        <w:rPr>
          <w:rFonts w:ascii="Times New Roman" w:eastAsia="Times New Roman" w:hAnsi="Times New Roman" w:cs="Times New Roman"/>
          <w:sz w:val="24"/>
          <w:szCs w:val="24"/>
        </w:rPr>
      </w:pPr>
      <w:r w:rsidRPr="0AB1D1FD">
        <w:rPr>
          <w:rFonts w:ascii="Times New Roman" w:eastAsia="Times New Roman" w:hAnsi="Times New Roman" w:cs="Times New Roman"/>
          <w:sz w:val="24"/>
          <w:szCs w:val="24"/>
        </w:rPr>
        <w:t xml:space="preserve"> </w:t>
      </w:r>
    </w:p>
    <w:p w14:paraId="46E35557" w14:textId="09AE6ECA" w:rsidR="0392751B" w:rsidRDefault="0392751B" w:rsidP="009A4115">
      <w:pPr>
        <w:pStyle w:val="ListParagraph"/>
        <w:numPr>
          <w:ilvl w:val="0"/>
          <w:numId w:val="3"/>
        </w:numPr>
        <w:rPr>
          <w:rFonts w:ascii="Times New Roman" w:eastAsia="Times New Roman" w:hAnsi="Times New Roman" w:cs="Times New Roman"/>
        </w:rPr>
      </w:pPr>
      <w:r w:rsidRPr="0392751B">
        <w:rPr>
          <w:rFonts w:ascii="Times New Roman" w:eastAsia="Times New Roman" w:hAnsi="Times New Roman" w:cs="Times New Roman"/>
          <w:b/>
          <w:bCs/>
        </w:rPr>
        <w:t xml:space="preserve">For legitimate investigation purposes: </w:t>
      </w:r>
      <w:r w:rsidRPr="0392751B">
        <w:rPr>
          <w:rFonts w:ascii="Times New Roman" w:eastAsia="Times New Roman" w:hAnsi="Times New Roman" w:cs="Times New Roman"/>
          <w:lang w:val="en-US"/>
        </w:rPr>
        <w:t>When providing notice would compromise the availability or accuracy of the information and the collection, use and disclosure are reasonable for purposes relating to an internal or external investigation of a violation of a code of conduct, breach of contract or a contravention of domestic law.</w:t>
      </w:r>
      <w:r w:rsidRPr="0392751B">
        <w:rPr>
          <w:rFonts w:ascii="Times New Roman" w:eastAsia="Times New Roman" w:hAnsi="Times New Roman" w:cs="Times New Roman"/>
        </w:rPr>
        <w:t xml:space="preserve"> </w:t>
      </w:r>
    </w:p>
    <w:p w14:paraId="1ECCFE9F" w14:textId="37774B47" w:rsidR="0392751B" w:rsidRDefault="0AB1D1FD" w:rsidP="00B44651">
      <w:pPr>
        <w:rPr>
          <w:rFonts w:ascii="Times New Roman" w:eastAsia="Times New Roman" w:hAnsi="Times New Roman" w:cs="Times New Roman"/>
          <w:sz w:val="24"/>
          <w:szCs w:val="24"/>
        </w:rPr>
      </w:pPr>
      <w:r w:rsidRPr="0AB1D1FD">
        <w:rPr>
          <w:rFonts w:ascii="Times New Roman" w:eastAsia="Times New Roman" w:hAnsi="Times New Roman" w:cs="Times New Roman"/>
          <w:sz w:val="24"/>
          <w:szCs w:val="24"/>
        </w:rPr>
        <w:t xml:space="preserve"> </w:t>
      </w:r>
    </w:p>
    <w:p w14:paraId="75998A8A" w14:textId="486B7C4E" w:rsidR="0392751B" w:rsidRDefault="0392751B" w:rsidP="009A4115">
      <w:pPr>
        <w:pStyle w:val="ListParagraph"/>
        <w:numPr>
          <w:ilvl w:val="0"/>
          <w:numId w:val="3"/>
        </w:numPr>
        <w:rPr>
          <w:rFonts w:ascii="Times New Roman" w:eastAsia="Times New Roman" w:hAnsi="Times New Roman" w:cs="Times New Roman"/>
        </w:rPr>
      </w:pPr>
      <w:r w:rsidRPr="0392751B">
        <w:rPr>
          <w:rFonts w:ascii="Times New Roman" w:eastAsia="Times New Roman" w:hAnsi="Times New Roman" w:cs="Times New Roman"/>
          <w:b/>
          <w:bCs/>
        </w:rPr>
        <w:t>Action in the event of an emergency</w:t>
      </w:r>
      <w:r w:rsidRPr="0392751B">
        <w:rPr>
          <w:rFonts w:ascii="Times New Roman" w:eastAsia="Times New Roman" w:hAnsi="Times New Roman" w:cs="Times New Roman"/>
          <w:lang w:val="en-US"/>
        </w:rPr>
        <w:t>: Personal information controllers do not need to provide notice in emergency situations that threaten the life, health or security of an individual.</w:t>
      </w:r>
    </w:p>
    <w:p w14:paraId="4FB65F82" w14:textId="6C2A3F4A" w:rsidR="0392751B" w:rsidRDefault="0392751B" w:rsidP="0392751B">
      <w:pPr>
        <w:rPr>
          <w:rFonts w:ascii="Times New Roman" w:hAnsi="Times New Roman" w:cs="Times New Roman"/>
        </w:rPr>
        <w:sectPr w:rsidR="0392751B" w:rsidSect="002E4034">
          <w:footerReference w:type="default" r:id="rId8"/>
          <w:pgSz w:w="15840" w:h="12240" w:orient="landscape"/>
          <w:pgMar w:top="1380" w:right="1180" w:bottom="1220" w:left="760" w:header="0" w:footer="1026" w:gutter="0"/>
          <w:cols w:space="720"/>
        </w:sectPr>
      </w:pPr>
    </w:p>
    <w:p w14:paraId="731AEBBA" w14:textId="77777777" w:rsidR="00947590" w:rsidRPr="00947590" w:rsidRDefault="00947590" w:rsidP="00400E50">
      <w:pPr>
        <w:pStyle w:val="Heading1"/>
        <w:ind w:left="0"/>
      </w:pPr>
      <w:bookmarkStart w:id="1" w:name="COLLECTION_LIMITATION"/>
      <w:bookmarkStart w:id="2" w:name="_bookmark1"/>
      <w:bookmarkStart w:id="3" w:name="_Toc213078039"/>
      <w:bookmarkEnd w:id="1"/>
      <w:bookmarkEnd w:id="2"/>
      <w:r w:rsidRPr="00947590">
        <w:lastRenderedPageBreak/>
        <w:t>COLLECTION</w:t>
      </w:r>
      <w:r w:rsidRPr="00947590">
        <w:rPr>
          <w:spacing w:val="-8"/>
        </w:rPr>
        <w:t xml:space="preserve"> </w:t>
      </w:r>
      <w:r w:rsidRPr="00947590">
        <w:rPr>
          <w:spacing w:val="-2"/>
        </w:rPr>
        <w:t>LIMITATION</w:t>
      </w:r>
      <w:bookmarkEnd w:id="3"/>
    </w:p>
    <w:p w14:paraId="6AD240F1" w14:textId="0D6D0EBD" w:rsidR="00947590" w:rsidRPr="00947590" w:rsidRDefault="00947590" w:rsidP="00400E50">
      <w:pPr>
        <w:pStyle w:val="BodyText"/>
        <w:spacing w:before="120"/>
      </w:pPr>
      <w:r w:rsidRPr="00947590">
        <w:rPr>
          <w:b/>
          <w:i w:val="0"/>
        </w:rPr>
        <w:t>Assessment</w:t>
      </w:r>
      <w:r w:rsidRPr="00947590">
        <w:rPr>
          <w:b/>
          <w:i w:val="0"/>
          <w:spacing w:val="-8"/>
        </w:rPr>
        <w:t xml:space="preserve"> </w:t>
      </w:r>
      <w:r w:rsidRPr="00947590">
        <w:rPr>
          <w:b/>
          <w:i w:val="0"/>
        </w:rPr>
        <w:t>Purpose</w:t>
      </w:r>
      <w:r w:rsidRPr="00947590">
        <w:rPr>
          <w:b/>
          <w:i w:val="0"/>
          <w:spacing w:val="-3"/>
        </w:rPr>
        <w:t xml:space="preserve"> </w:t>
      </w:r>
      <w:r w:rsidRPr="00947590">
        <w:rPr>
          <w:b/>
        </w:rPr>
        <w:t xml:space="preserve">- </w:t>
      </w:r>
      <w:r w:rsidRPr="00947590">
        <w:t>Ensuring</w:t>
      </w:r>
      <w:r w:rsidRPr="00947590">
        <w:rPr>
          <w:spacing w:val="-9"/>
        </w:rPr>
        <w:t xml:space="preserve"> </w:t>
      </w:r>
      <w:r w:rsidRPr="00947590">
        <w:t>that collection</w:t>
      </w:r>
      <w:r w:rsidRPr="00947590">
        <w:rPr>
          <w:spacing w:val="-7"/>
        </w:rPr>
        <w:t xml:space="preserve"> </w:t>
      </w:r>
      <w:r w:rsidRPr="00947590">
        <w:t>of</w:t>
      </w:r>
      <w:r w:rsidRPr="00947590">
        <w:rPr>
          <w:spacing w:val="-5"/>
        </w:rPr>
        <w:t xml:space="preserve"> </w:t>
      </w:r>
      <w:r w:rsidRPr="00947590">
        <w:t>information</w:t>
      </w:r>
      <w:r w:rsidRPr="00947590">
        <w:rPr>
          <w:spacing w:val="-4"/>
        </w:rPr>
        <w:t xml:space="preserve"> </w:t>
      </w:r>
      <w:r w:rsidRPr="00947590">
        <w:t>is</w:t>
      </w:r>
      <w:r w:rsidRPr="00947590">
        <w:rPr>
          <w:spacing w:val="-6"/>
        </w:rPr>
        <w:t xml:space="preserve"> </w:t>
      </w:r>
      <w:r w:rsidRPr="00947590">
        <w:t>limited</w:t>
      </w:r>
      <w:r w:rsidRPr="00947590">
        <w:rPr>
          <w:spacing w:val="-6"/>
        </w:rPr>
        <w:t xml:space="preserve"> </w:t>
      </w:r>
      <w:r w:rsidRPr="00947590">
        <w:t>to</w:t>
      </w:r>
      <w:r w:rsidRPr="00947590">
        <w:rPr>
          <w:spacing w:val="-4"/>
        </w:rPr>
        <w:t xml:space="preserve"> </w:t>
      </w:r>
      <w:r w:rsidRPr="00947590">
        <w:t>the</w:t>
      </w:r>
      <w:r w:rsidRPr="00947590">
        <w:rPr>
          <w:spacing w:val="-3"/>
        </w:rPr>
        <w:t xml:space="preserve"> </w:t>
      </w:r>
      <w:r w:rsidRPr="00947590">
        <w:t>specific</w:t>
      </w:r>
      <w:r w:rsidRPr="00947590">
        <w:rPr>
          <w:spacing w:val="-3"/>
        </w:rPr>
        <w:t xml:space="preserve"> </w:t>
      </w:r>
      <w:r w:rsidRPr="00947590">
        <w:t>purposes</w:t>
      </w:r>
      <w:r w:rsidRPr="00947590">
        <w:rPr>
          <w:spacing w:val="-3"/>
        </w:rPr>
        <w:t xml:space="preserve"> </w:t>
      </w:r>
      <w:r w:rsidRPr="00947590">
        <w:t>stated</w:t>
      </w:r>
      <w:r w:rsidRPr="00947590">
        <w:rPr>
          <w:spacing w:val="-4"/>
        </w:rPr>
        <w:t xml:space="preserve"> </w:t>
      </w:r>
      <w:r w:rsidRPr="00947590">
        <w:t>at</w:t>
      </w:r>
      <w:r w:rsidRPr="00947590">
        <w:rPr>
          <w:spacing w:val="-5"/>
        </w:rPr>
        <w:t xml:space="preserve"> </w:t>
      </w:r>
      <w:r w:rsidRPr="00947590">
        <w:t>the</w:t>
      </w:r>
      <w:r w:rsidRPr="00947590">
        <w:rPr>
          <w:spacing w:val="-6"/>
        </w:rPr>
        <w:t xml:space="preserve"> </w:t>
      </w:r>
      <w:r w:rsidRPr="00947590">
        <w:t>time</w:t>
      </w:r>
      <w:r w:rsidRPr="00947590">
        <w:rPr>
          <w:spacing w:val="-4"/>
        </w:rPr>
        <w:t xml:space="preserve"> </w:t>
      </w:r>
      <w:r w:rsidRPr="00947590">
        <w:t>of collection.</w:t>
      </w:r>
      <w:r w:rsidR="006D7D95">
        <w:t xml:space="preserve"> </w:t>
      </w:r>
      <w:r w:rsidRPr="00947590">
        <w:t>The</w:t>
      </w:r>
      <w:r w:rsidRPr="00947590">
        <w:rPr>
          <w:spacing w:val="-1"/>
        </w:rPr>
        <w:t xml:space="preserve"> </w:t>
      </w:r>
      <w:r w:rsidRPr="00947590">
        <w:t>collection</w:t>
      </w:r>
      <w:r w:rsidRPr="00947590">
        <w:rPr>
          <w:spacing w:val="-4"/>
        </w:rPr>
        <w:t xml:space="preserve"> </w:t>
      </w:r>
      <w:r w:rsidRPr="00947590">
        <w:t>of the information</w:t>
      </w:r>
      <w:r w:rsidRPr="00947590">
        <w:rPr>
          <w:spacing w:val="-1"/>
        </w:rPr>
        <w:t xml:space="preserve"> </w:t>
      </w:r>
      <w:r w:rsidRPr="00947590">
        <w:t>should be relevant to such purposes, and proportionality to</w:t>
      </w:r>
      <w:r w:rsidRPr="00947590">
        <w:rPr>
          <w:spacing w:val="-1"/>
        </w:rPr>
        <w:t xml:space="preserve"> </w:t>
      </w:r>
      <w:r w:rsidRPr="00947590">
        <w:t>the fulfillment of such</w:t>
      </w:r>
      <w:r w:rsidRPr="00947590">
        <w:rPr>
          <w:spacing w:val="-1"/>
        </w:rPr>
        <w:t xml:space="preserve"> </w:t>
      </w:r>
      <w:r w:rsidRPr="00947590">
        <w:t>purposes may be a</w:t>
      </w:r>
      <w:r w:rsidRPr="00947590">
        <w:rPr>
          <w:spacing w:val="-1"/>
        </w:rPr>
        <w:t xml:space="preserve"> </w:t>
      </w:r>
      <w:r w:rsidRPr="00947590">
        <w:t>factor in determining what is relevant.</w:t>
      </w:r>
      <w:r w:rsidR="006D7D95">
        <w:rPr>
          <w:spacing w:val="80"/>
          <w:w w:val="150"/>
        </w:rPr>
        <w:t xml:space="preserve"> </w:t>
      </w:r>
      <w:r w:rsidRPr="00947590">
        <w:t>In all instances, collection methods must be lawful and fair</w:t>
      </w:r>
      <w:r w:rsidR="00EC7DDC">
        <w:t>.</w:t>
      </w:r>
    </w:p>
    <w:p w14:paraId="1F125FDA" w14:textId="77777777" w:rsidR="00947590" w:rsidRPr="00947590" w:rsidRDefault="00947590" w:rsidP="006D7D95">
      <w:pPr>
        <w:spacing w:before="10" w:after="1"/>
        <w:rPr>
          <w:rFonts w:ascii="Times New Roman" w:hAnsi="Times New Roman" w:cs="Times New Roman"/>
          <w:i/>
        </w:rPr>
      </w:pPr>
    </w:p>
    <w:tbl>
      <w:tblPr>
        <w:tblW w:w="5021"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Look w:val="01E0" w:firstRow="1" w:lastRow="1" w:firstColumn="1" w:lastColumn="1" w:noHBand="0" w:noVBand="0"/>
      </w:tblPr>
      <w:tblGrid>
        <w:gridCol w:w="2834"/>
        <w:gridCol w:w="5557"/>
        <w:gridCol w:w="5557"/>
      </w:tblGrid>
      <w:tr w:rsidR="00794503" w:rsidRPr="00FA5BB1" w14:paraId="4F8F5ECC" w14:textId="66202AC7" w:rsidTr="00400E50">
        <w:trPr>
          <w:trHeight w:val="567"/>
          <w:tblHeader/>
        </w:trPr>
        <w:tc>
          <w:tcPr>
            <w:tcW w:w="1016" w:type="pct"/>
            <w:vAlign w:val="center"/>
          </w:tcPr>
          <w:p w14:paraId="1EF4033E" w14:textId="4EBE51B3" w:rsidR="00794503" w:rsidRPr="00FA5BB1" w:rsidRDefault="00794503" w:rsidP="00412D22">
            <w:pPr>
              <w:pStyle w:val="TableParagraph"/>
              <w:keepLines/>
              <w:ind w:left="119" w:right="121"/>
              <w:rPr>
                <w:b/>
              </w:rPr>
            </w:pPr>
            <w:r w:rsidRPr="00FA5BB1">
              <w:rPr>
                <w:b/>
              </w:rPr>
              <w:t>Question</w:t>
            </w:r>
            <w:r w:rsidRPr="00FA5BB1">
              <w:rPr>
                <w:b/>
                <w:spacing w:val="-12"/>
              </w:rPr>
              <w:t xml:space="preserve"> </w:t>
            </w:r>
          </w:p>
        </w:tc>
        <w:tc>
          <w:tcPr>
            <w:tcW w:w="1992" w:type="pct"/>
            <w:vAlign w:val="center"/>
          </w:tcPr>
          <w:p w14:paraId="122D1B39" w14:textId="56E2379B" w:rsidR="00794503" w:rsidRPr="00FA5BB1" w:rsidRDefault="00794503" w:rsidP="00412D22">
            <w:pPr>
              <w:pStyle w:val="TableParagraph"/>
              <w:keepLines/>
              <w:ind w:left="122" w:right="100"/>
              <w:rPr>
                <w:b/>
              </w:rPr>
            </w:pPr>
            <w:r w:rsidRPr="00FA5BB1">
              <w:rPr>
                <w:b/>
              </w:rPr>
              <w:t>Assessment</w:t>
            </w:r>
            <w:r w:rsidRPr="00FA5BB1">
              <w:rPr>
                <w:b/>
                <w:spacing w:val="-4"/>
              </w:rPr>
              <w:t xml:space="preserve"> </w:t>
            </w:r>
            <w:r w:rsidRPr="00FA5BB1">
              <w:rPr>
                <w:b/>
              </w:rPr>
              <w:t>Criteria</w:t>
            </w:r>
            <w:r w:rsidRPr="00FA5BB1">
              <w:rPr>
                <w:b/>
                <w:spacing w:val="-8"/>
              </w:rPr>
              <w:t xml:space="preserve"> </w:t>
            </w:r>
          </w:p>
        </w:tc>
        <w:tc>
          <w:tcPr>
            <w:tcW w:w="1992" w:type="pct"/>
          </w:tcPr>
          <w:p w14:paraId="7102671F" w14:textId="77777777" w:rsidR="00D32831" w:rsidRPr="00FA5BB1" w:rsidRDefault="00D32831" w:rsidP="00D32831">
            <w:pPr>
              <w:pStyle w:val="TableParagraph"/>
              <w:keepLines/>
              <w:ind w:left="122" w:right="100"/>
              <w:rPr>
                <w:b/>
              </w:rPr>
            </w:pPr>
            <w:r w:rsidRPr="00FA5BB1">
              <w:rPr>
                <w:b/>
              </w:rPr>
              <w:t>Enforceability - PHILIPPINES</w:t>
            </w:r>
          </w:p>
          <w:p w14:paraId="7B160355" w14:textId="17A5B3DB" w:rsidR="00976D12" w:rsidRPr="00FA5BB1" w:rsidRDefault="00D32831" w:rsidP="0063558B">
            <w:pPr>
              <w:pStyle w:val="TableParagraph"/>
              <w:keepLines/>
              <w:ind w:left="122" w:right="100"/>
              <w:jc w:val="both"/>
              <w:rPr>
                <w:bCs/>
              </w:rPr>
            </w:pPr>
            <w:r w:rsidRPr="00FA5BB1">
              <w:rPr>
                <w:bCs/>
                <w:lang w:val="en-SG"/>
              </w:rPr>
              <w:t>Republic Act No. 10173 or the Data Privacy Act of 2012</w:t>
            </w:r>
          </w:p>
        </w:tc>
      </w:tr>
      <w:tr w:rsidR="00794503" w:rsidRPr="00FA5BB1" w14:paraId="625E8BEF" w14:textId="168ADB6D" w:rsidTr="00400E50">
        <w:trPr>
          <w:trHeight w:val="1513"/>
        </w:trPr>
        <w:tc>
          <w:tcPr>
            <w:tcW w:w="1016" w:type="pct"/>
          </w:tcPr>
          <w:p w14:paraId="4A34A56E" w14:textId="77777777" w:rsidR="00794503" w:rsidRPr="00FA5BB1" w:rsidRDefault="00794503" w:rsidP="6F9CD080">
            <w:pPr>
              <w:pStyle w:val="TableParagraph"/>
              <w:keepLines/>
              <w:tabs>
                <w:tab w:val="left" w:pos="341"/>
              </w:tabs>
              <w:spacing w:after="120"/>
              <w:ind w:left="115" w:right="144"/>
            </w:pPr>
            <w:r w:rsidRPr="00FA5BB1">
              <w:t xml:space="preserve">5. How do you obtain </w:t>
            </w:r>
            <w:r w:rsidRPr="00FA5BB1">
              <w:rPr>
                <w:spacing w:val="-2"/>
              </w:rPr>
              <w:t>personal</w:t>
            </w:r>
            <w:r w:rsidRPr="00FA5BB1">
              <w:rPr>
                <w:spacing w:val="-11"/>
              </w:rPr>
              <w:t xml:space="preserve"> </w:t>
            </w:r>
            <w:r w:rsidRPr="00FA5BB1">
              <w:rPr>
                <w:spacing w:val="-2"/>
              </w:rPr>
              <w:t>information:</w:t>
            </w:r>
          </w:p>
          <w:p w14:paraId="0BAC173E" w14:textId="6F4E123D" w:rsidR="00794503" w:rsidRPr="00FA5BB1" w:rsidRDefault="00794503" w:rsidP="6F9CD080">
            <w:pPr>
              <w:pStyle w:val="TableParagraph"/>
              <w:keepLines/>
              <w:tabs>
                <w:tab w:val="left" w:pos="514"/>
              </w:tabs>
              <w:spacing w:after="120"/>
              <w:ind w:left="115" w:right="144"/>
            </w:pPr>
            <w:r w:rsidRPr="00FA5BB1">
              <w:t>5.a) Directly</w:t>
            </w:r>
            <w:r w:rsidRPr="00FA5BB1">
              <w:rPr>
                <w:spacing w:val="-14"/>
              </w:rPr>
              <w:t xml:space="preserve"> </w:t>
            </w:r>
            <w:r w:rsidRPr="00FA5BB1">
              <w:t>from</w:t>
            </w:r>
            <w:r w:rsidRPr="00FA5BB1">
              <w:rPr>
                <w:spacing w:val="-14"/>
              </w:rPr>
              <w:t xml:space="preserve"> </w:t>
            </w:r>
            <w:r w:rsidRPr="00FA5BB1">
              <w:t xml:space="preserve">the </w:t>
            </w:r>
            <w:r w:rsidRPr="00FA5BB1">
              <w:rPr>
                <w:spacing w:val="-2"/>
              </w:rPr>
              <w:t>individual?</w:t>
            </w:r>
          </w:p>
          <w:p w14:paraId="64046210" w14:textId="77777777" w:rsidR="00794503" w:rsidRPr="00FA5BB1" w:rsidRDefault="00794503" w:rsidP="6F9CD080">
            <w:pPr>
              <w:pStyle w:val="TableParagraph"/>
              <w:keepLines/>
              <w:tabs>
                <w:tab w:val="left" w:pos="526"/>
              </w:tabs>
              <w:spacing w:after="120"/>
              <w:ind w:left="115" w:right="144"/>
            </w:pPr>
            <w:r w:rsidRPr="00FA5BB1">
              <w:t>5.b) From third parties collecting</w:t>
            </w:r>
            <w:r w:rsidRPr="00FA5BB1">
              <w:rPr>
                <w:spacing w:val="-14"/>
              </w:rPr>
              <w:t xml:space="preserve"> </w:t>
            </w:r>
            <w:r w:rsidRPr="00FA5BB1">
              <w:t>on</w:t>
            </w:r>
            <w:r w:rsidRPr="00FA5BB1">
              <w:rPr>
                <w:spacing w:val="-14"/>
              </w:rPr>
              <w:t xml:space="preserve"> </w:t>
            </w:r>
            <w:r w:rsidRPr="00FA5BB1">
              <w:t>your</w:t>
            </w:r>
            <w:r w:rsidRPr="00FA5BB1">
              <w:rPr>
                <w:spacing w:val="-14"/>
              </w:rPr>
              <w:t xml:space="preserve"> </w:t>
            </w:r>
            <w:r w:rsidRPr="00FA5BB1">
              <w:t>behalf?</w:t>
            </w:r>
          </w:p>
          <w:p w14:paraId="1732F707" w14:textId="1B452592" w:rsidR="00794503" w:rsidRPr="00FA5BB1" w:rsidRDefault="00794503" w:rsidP="6F9CD080">
            <w:pPr>
              <w:pStyle w:val="TableParagraph"/>
              <w:keepLines/>
              <w:tabs>
                <w:tab w:val="left" w:pos="514"/>
                <w:tab w:val="left" w:pos="1274"/>
              </w:tabs>
              <w:spacing w:after="120"/>
              <w:ind w:left="115" w:right="144"/>
            </w:pPr>
            <w:r w:rsidRPr="00FA5BB1">
              <w:rPr>
                <w:spacing w:val="-2"/>
              </w:rPr>
              <w:t>5.c) Other.</w:t>
            </w:r>
            <w:r w:rsidRPr="00FA5BB1">
              <w:t xml:space="preserve"> </w:t>
            </w:r>
            <w:r w:rsidRPr="00FA5BB1">
              <w:rPr>
                <w:spacing w:val="-4"/>
              </w:rPr>
              <w:t>If</w:t>
            </w:r>
            <w:r w:rsidRPr="00FA5BB1">
              <w:rPr>
                <w:spacing w:val="-10"/>
              </w:rPr>
              <w:t xml:space="preserve"> </w:t>
            </w:r>
            <w:r w:rsidRPr="00FA5BB1">
              <w:rPr>
                <w:spacing w:val="-4"/>
              </w:rPr>
              <w:t xml:space="preserve">YES, </w:t>
            </w:r>
            <w:r w:rsidRPr="00FA5BB1">
              <w:rPr>
                <w:spacing w:val="-2"/>
              </w:rPr>
              <w:t>describe.</w:t>
            </w:r>
          </w:p>
        </w:tc>
        <w:tc>
          <w:tcPr>
            <w:tcW w:w="1992" w:type="pct"/>
          </w:tcPr>
          <w:p w14:paraId="193B7AA6" w14:textId="586F9C1B" w:rsidR="00794503" w:rsidRPr="00FA5BB1" w:rsidRDefault="00794503" w:rsidP="00412D22">
            <w:pPr>
              <w:pStyle w:val="TableParagraph"/>
              <w:keepLines/>
              <w:spacing w:after="120"/>
              <w:ind w:left="122" w:right="100"/>
            </w:pPr>
            <w:r w:rsidRPr="00FA5BB1">
              <w:t>The</w:t>
            </w:r>
            <w:r w:rsidRPr="00FA5BB1">
              <w:rPr>
                <w:spacing w:val="-7"/>
              </w:rPr>
              <w:t xml:space="preserve"> </w:t>
            </w:r>
            <w:r w:rsidRPr="00FA5BB1">
              <w:t>Accountability</w:t>
            </w:r>
            <w:r w:rsidRPr="00FA5BB1">
              <w:rPr>
                <w:spacing w:val="-8"/>
              </w:rPr>
              <w:t xml:space="preserve"> </w:t>
            </w:r>
            <w:r w:rsidRPr="00FA5BB1">
              <w:t>Agent</w:t>
            </w:r>
            <w:r w:rsidRPr="00FA5BB1">
              <w:rPr>
                <w:spacing w:val="-4"/>
              </w:rPr>
              <w:t xml:space="preserve"> </w:t>
            </w:r>
            <w:r w:rsidRPr="00FA5BB1">
              <w:t>must</w:t>
            </w:r>
            <w:r w:rsidRPr="00FA5BB1">
              <w:rPr>
                <w:spacing w:val="-4"/>
              </w:rPr>
              <w:t xml:space="preserve"> </w:t>
            </w:r>
            <w:r w:rsidRPr="00FA5BB1">
              <w:t>verify</w:t>
            </w:r>
            <w:r w:rsidRPr="00FA5BB1">
              <w:rPr>
                <w:spacing w:val="-8"/>
              </w:rPr>
              <w:t xml:space="preserve"> </w:t>
            </w:r>
            <w:r w:rsidRPr="00FA5BB1">
              <w:t>that</w:t>
            </w:r>
            <w:r w:rsidRPr="00FA5BB1">
              <w:rPr>
                <w:spacing w:val="-4"/>
              </w:rPr>
              <w:t xml:space="preserve"> </w:t>
            </w:r>
            <w:r w:rsidRPr="00FA5BB1">
              <w:t>the</w:t>
            </w:r>
            <w:r w:rsidRPr="00FA5BB1">
              <w:rPr>
                <w:spacing w:val="-5"/>
              </w:rPr>
              <w:t xml:space="preserve"> </w:t>
            </w:r>
            <w:r w:rsidRPr="00FA5BB1">
              <w:t>Applicant Organization indicates from whom they obtain personal information.</w:t>
            </w:r>
          </w:p>
          <w:p w14:paraId="19DCE123" w14:textId="2162AA40" w:rsidR="00794503" w:rsidRPr="00FA5BB1" w:rsidRDefault="00794503" w:rsidP="00412D22">
            <w:pPr>
              <w:pStyle w:val="TableParagraph"/>
              <w:keepLines/>
              <w:spacing w:after="120"/>
              <w:ind w:left="122" w:right="100"/>
            </w:pPr>
            <w:r w:rsidRPr="00FA5BB1">
              <w:t>Where</w:t>
            </w:r>
            <w:r w:rsidRPr="00FA5BB1">
              <w:rPr>
                <w:spacing w:val="-4"/>
              </w:rPr>
              <w:t xml:space="preserve"> </w:t>
            </w:r>
            <w:r w:rsidRPr="00FA5BB1">
              <w:t>the</w:t>
            </w:r>
            <w:r w:rsidRPr="00FA5BB1">
              <w:rPr>
                <w:spacing w:val="-4"/>
              </w:rPr>
              <w:t xml:space="preserve"> </w:t>
            </w:r>
            <w:r w:rsidRPr="00FA5BB1">
              <w:t>Applicant Organization</w:t>
            </w:r>
            <w:r w:rsidRPr="00FA5BB1">
              <w:rPr>
                <w:spacing w:val="-5"/>
              </w:rPr>
              <w:t xml:space="preserve"> </w:t>
            </w:r>
            <w:r w:rsidRPr="00FA5BB1">
              <w:t>answers</w:t>
            </w:r>
            <w:r w:rsidRPr="00FA5BB1">
              <w:rPr>
                <w:spacing w:val="-6"/>
              </w:rPr>
              <w:t xml:space="preserve"> </w:t>
            </w:r>
            <w:r w:rsidRPr="00FA5BB1">
              <w:rPr>
                <w:b/>
              </w:rPr>
              <w:t>YES</w:t>
            </w:r>
            <w:r w:rsidRPr="00FA5BB1">
              <w:rPr>
                <w:b/>
                <w:spacing w:val="-5"/>
              </w:rPr>
              <w:t xml:space="preserve"> </w:t>
            </w:r>
            <w:r w:rsidRPr="00FA5BB1">
              <w:rPr>
                <w:b/>
              </w:rPr>
              <w:t>to</w:t>
            </w:r>
            <w:r w:rsidRPr="00FA5BB1">
              <w:rPr>
                <w:b/>
                <w:spacing w:val="-6"/>
              </w:rPr>
              <w:t xml:space="preserve"> </w:t>
            </w:r>
            <w:r w:rsidRPr="00FA5BB1">
              <w:rPr>
                <w:b/>
              </w:rPr>
              <w:t>any</w:t>
            </w:r>
            <w:r w:rsidRPr="00FA5BB1">
              <w:rPr>
                <w:b/>
                <w:spacing w:val="-4"/>
              </w:rPr>
              <w:t xml:space="preserve"> </w:t>
            </w:r>
            <w:r w:rsidRPr="00FA5BB1">
              <w:rPr>
                <w:b/>
              </w:rPr>
              <w:t>of</w:t>
            </w:r>
            <w:r w:rsidRPr="00FA5BB1">
              <w:rPr>
                <w:b/>
                <w:spacing w:val="-3"/>
              </w:rPr>
              <w:t xml:space="preserve"> </w:t>
            </w:r>
            <w:r w:rsidRPr="00FA5BB1">
              <w:rPr>
                <w:b/>
              </w:rPr>
              <w:t>these</w:t>
            </w:r>
            <w:r w:rsidRPr="00FA5BB1">
              <w:rPr>
                <w:b/>
                <w:spacing w:val="-4"/>
              </w:rPr>
              <w:t xml:space="preserve"> </w:t>
            </w:r>
            <w:r w:rsidRPr="00FA5BB1">
              <w:rPr>
                <w:b/>
              </w:rPr>
              <w:t>sub-parts</w:t>
            </w:r>
            <w:r w:rsidRPr="00FA5BB1">
              <w:t>, the Accountability Agent must verify the Applicant Organization’s practices in this regard.</w:t>
            </w:r>
          </w:p>
          <w:p w14:paraId="32359635" w14:textId="4A3CFD91" w:rsidR="00794503" w:rsidRPr="00FA5BB1" w:rsidRDefault="00794503" w:rsidP="00412D22">
            <w:pPr>
              <w:pStyle w:val="TableParagraph"/>
              <w:keepLines/>
              <w:tabs>
                <w:tab w:val="left" w:pos="1228"/>
              </w:tabs>
              <w:spacing w:after="120"/>
              <w:ind w:left="121" w:right="244"/>
              <w:rPr>
                <w:spacing w:val="-2"/>
              </w:rPr>
            </w:pPr>
            <w:r w:rsidRPr="00FA5BB1">
              <w:t xml:space="preserve">There should be at least one ‘yes’ answer to these three </w:t>
            </w:r>
            <w:r w:rsidRPr="00FA5BB1">
              <w:rPr>
                <w:spacing w:val="-2"/>
              </w:rPr>
              <w:t>questions.</w:t>
            </w:r>
            <w:r w:rsidRPr="00FA5BB1">
              <w:t xml:space="preserve"> If</w:t>
            </w:r>
            <w:r w:rsidRPr="00FA5BB1">
              <w:rPr>
                <w:spacing w:val="-3"/>
              </w:rPr>
              <w:t xml:space="preserve"> </w:t>
            </w:r>
            <w:r w:rsidRPr="00FA5BB1">
              <w:t>not,</w:t>
            </w:r>
            <w:r w:rsidRPr="00FA5BB1">
              <w:rPr>
                <w:spacing w:val="-4"/>
              </w:rPr>
              <w:t xml:space="preserve"> </w:t>
            </w:r>
            <w:r w:rsidRPr="00FA5BB1">
              <w:t>the</w:t>
            </w:r>
            <w:r w:rsidRPr="00FA5BB1">
              <w:rPr>
                <w:spacing w:val="-4"/>
              </w:rPr>
              <w:t xml:space="preserve"> </w:t>
            </w:r>
            <w:r w:rsidRPr="00FA5BB1">
              <w:t>Accountability</w:t>
            </w:r>
            <w:r w:rsidRPr="00FA5BB1">
              <w:rPr>
                <w:spacing w:val="-7"/>
              </w:rPr>
              <w:t xml:space="preserve"> </w:t>
            </w:r>
            <w:r w:rsidRPr="00FA5BB1">
              <w:t>Agent</w:t>
            </w:r>
            <w:r w:rsidRPr="00FA5BB1">
              <w:rPr>
                <w:spacing w:val="-3"/>
              </w:rPr>
              <w:t xml:space="preserve"> </w:t>
            </w:r>
            <w:r w:rsidRPr="00FA5BB1">
              <w:t xml:space="preserve">must inform the Applicant Organization that it has incorrectly completed the </w:t>
            </w:r>
            <w:r w:rsidRPr="00FA5BB1">
              <w:rPr>
                <w:spacing w:val="-2"/>
              </w:rPr>
              <w:t>questionnaire.</w:t>
            </w:r>
          </w:p>
          <w:p w14:paraId="49B5C359" w14:textId="452B890D" w:rsidR="00794503" w:rsidRPr="00FA5BB1" w:rsidRDefault="00794503" w:rsidP="00B44651">
            <w:pPr>
              <w:pStyle w:val="TableParagraph"/>
              <w:keepLines/>
              <w:tabs>
                <w:tab w:val="left" w:pos="1228"/>
              </w:tabs>
              <w:spacing w:after="120"/>
              <w:ind w:right="244"/>
            </w:pPr>
          </w:p>
        </w:tc>
        <w:tc>
          <w:tcPr>
            <w:tcW w:w="1992" w:type="pct"/>
          </w:tcPr>
          <w:p w14:paraId="5E93C0F0" w14:textId="75574447" w:rsidR="00676E76" w:rsidRPr="00FA5BB1" w:rsidRDefault="00676E76" w:rsidP="00676E76">
            <w:pPr>
              <w:pStyle w:val="TableParagraph"/>
              <w:keepLines/>
              <w:spacing w:after="120"/>
              <w:ind w:left="117" w:right="67"/>
              <w:rPr>
                <w:b/>
                <w:bCs/>
                <w:u w:val="single"/>
              </w:rPr>
            </w:pPr>
            <w:r w:rsidRPr="00FA5BB1">
              <w:rPr>
                <w:b/>
                <w:bCs/>
                <w:u w:val="single"/>
              </w:rPr>
              <w:t>Section 11, DPA</w:t>
            </w:r>
          </w:p>
          <w:p w14:paraId="3B002E16" w14:textId="6F7319C8" w:rsidR="001E6286" w:rsidRPr="00FA5BB1" w:rsidRDefault="001E6286" w:rsidP="001E6286">
            <w:pPr>
              <w:pStyle w:val="TableParagraph"/>
              <w:keepLines/>
              <w:spacing w:after="120"/>
              <w:ind w:left="122" w:right="100"/>
              <w:rPr>
                <w:lang w:val="en-PH"/>
              </w:rPr>
            </w:pPr>
            <w:r w:rsidRPr="00FA5BB1">
              <w:rPr>
                <w:lang w:val="en-PH"/>
              </w:rPr>
              <w:t>The processing of personal information shall be allowed, subject to compliance with the requirements of this Act and other laws allowing disclosure of information to the public and adherence to the principles of transparency, legitimate purpose and proportionality.</w:t>
            </w:r>
          </w:p>
          <w:p w14:paraId="10F4D072" w14:textId="2BDB1864" w:rsidR="001E6286" w:rsidRPr="00FA5BB1" w:rsidRDefault="001E6286" w:rsidP="001E6286">
            <w:pPr>
              <w:pStyle w:val="TableParagraph"/>
              <w:keepLines/>
              <w:spacing w:after="120"/>
              <w:ind w:left="122" w:right="100"/>
              <w:rPr>
                <w:lang w:val="en-PH"/>
              </w:rPr>
            </w:pPr>
            <w:r w:rsidRPr="00FA5BB1">
              <w:rPr>
                <w:lang w:val="en-PH"/>
              </w:rPr>
              <w:t>Personal information must, be:</w:t>
            </w:r>
          </w:p>
          <w:p w14:paraId="1AED5FB6" w14:textId="0F4382DB" w:rsidR="001E6286" w:rsidRPr="00FA5BB1" w:rsidRDefault="001E6286" w:rsidP="00400E50">
            <w:pPr>
              <w:pStyle w:val="TableParagraph"/>
              <w:keepLines/>
              <w:numPr>
                <w:ilvl w:val="0"/>
                <w:numId w:val="49"/>
              </w:numPr>
              <w:spacing w:after="120"/>
              <w:ind w:right="100"/>
              <w:rPr>
                <w:lang w:val="en-PH"/>
              </w:rPr>
            </w:pPr>
            <w:r w:rsidRPr="00FA5BB1">
              <w:rPr>
                <w:lang w:val="en-PH"/>
              </w:rPr>
              <w:t>Collected for specified and legitimate purposes determined and declared before, or as soon as reasonably practicable after collection, and later processed in a way compatible with such declared, specified and legitimate purposes only;</w:t>
            </w:r>
          </w:p>
          <w:p w14:paraId="1F7D88BC" w14:textId="2BFFCCD3" w:rsidR="001E6286" w:rsidRPr="00FA5BB1" w:rsidRDefault="001E6286" w:rsidP="00400E50">
            <w:pPr>
              <w:pStyle w:val="TableParagraph"/>
              <w:keepLines/>
              <w:numPr>
                <w:ilvl w:val="0"/>
                <w:numId w:val="49"/>
              </w:numPr>
              <w:spacing w:after="120"/>
              <w:ind w:right="100"/>
              <w:rPr>
                <w:lang w:val="en-PH"/>
              </w:rPr>
            </w:pPr>
            <w:r w:rsidRPr="00FA5BB1">
              <w:rPr>
                <w:lang w:val="en-PH"/>
              </w:rPr>
              <w:t>Processed fairly and lawfully;</w:t>
            </w:r>
          </w:p>
          <w:p w14:paraId="2DF34FF1" w14:textId="0F617626" w:rsidR="001E6286" w:rsidRPr="00FA5BB1" w:rsidRDefault="001E6286" w:rsidP="00400E50">
            <w:pPr>
              <w:pStyle w:val="TableParagraph"/>
              <w:keepLines/>
              <w:numPr>
                <w:ilvl w:val="0"/>
                <w:numId w:val="49"/>
              </w:numPr>
              <w:spacing w:after="120"/>
              <w:ind w:right="100"/>
              <w:rPr>
                <w:lang w:val="en-PH"/>
              </w:rPr>
            </w:pPr>
            <w:r w:rsidRPr="00FA5BB1">
              <w:rPr>
                <w:lang w:val="en-PH"/>
              </w:rPr>
              <w:t>Accurate, relevant and, where necessary for purposes for which it is to be used the processing of personal information, kept up to date; inaccurate or incomplete data must be rectified, supplemented, destroyed or their further processing restricted;</w:t>
            </w:r>
          </w:p>
          <w:p w14:paraId="6A4E9A81" w14:textId="28FE4BD3" w:rsidR="001E6286" w:rsidRPr="00FA5BB1" w:rsidRDefault="001E6286" w:rsidP="00400E50">
            <w:pPr>
              <w:pStyle w:val="TableParagraph"/>
              <w:keepLines/>
              <w:numPr>
                <w:ilvl w:val="0"/>
                <w:numId w:val="49"/>
              </w:numPr>
              <w:spacing w:after="120"/>
              <w:ind w:right="100"/>
              <w:rPr>
                <w:lang w:val="en-PH"/>
              </w:rPr>
            </w:pPr>
            <w:r w:rsidRPr="00FA5BB1">
              <w:rPr>
                <w:lang w:val="en-PH"/>
              </w:rPr>
              <w:t>Adequate and not excessive in relation to the purposes for which they are collected and processed;</w:t>
            </w:r>
          </w:p>
          <w:p w14:paraId="648A2B6A" w14:textId="3EAFA416" w:rsidR="001E6286" w:rsidRPr="00FA5BB1" w:rsidRDefault="001E6286" w:rsidP="00400E50">
            <w:pPr>
              <w:pStyle w:val="TableParagraph"/>
              <w:keepLines/>
              <w:numPr>
                <w:ilvl w:val="0"/>
                <w:numId w:val="49"/>
              </w:numPr>
              <w:spacing w:after="120"/>
              <w:ind w:right="100"/>
              <w:rPr>
                <w:lang w:val="en-PH"/>
              </w:rPr>
            </w:pPr>
            <w:r w:rsidRPr="00FA5BB1">
              <w:rPr>
                <w:lang w:val="en-PH"/>
              </w:rPr>
              <w:t>Retained only for as long as necessary for the fulfillment of the purposes for which the data was obtained or for the establishment, exercise or defense of legal claims, or for legitimate business purposes, or as provided by law; and</w:t>
            </w:r>
          </w:p>
          <w:p w14:paraId="23B07892" w14:textId="7336AFF0" w:rsidR="001E6286" w:rsidRPr="00FA5BB1" w:rsidRDefault="001E6286" w:rsidP="00400E50">
            <w:pPr>
              <w:pStyle w:val="TableParagraph"/>
              <w:keepLines/>
              <w:numPr>
                <w:ilvl w:val="0"/>
                <w:numId w:val="49"/>
              </w:numPr>
              <w:spacing w:after="120"/>
              <w:ind w:right="100"/>
              <w:rPr>
                <w:lang w:val="en-PH"/>
              </w:rPr>
            </w:pPr>
            <w:r w:rsidRPr="00FA5BB1">
              <w:rPr>
                <w:lang w:val="en-PH"/>
              </w:rPr>
              <w:lastRenderedPageBreak/>
              <w:t>Kept in a form which permits identification of data subjects for no longer than is necessary for the purposes for which the data were collected and processed: </w:t>
            </w:r>
            <w:r w:rsidRPr="00FA5BB1">
              <w:rPr>
                <w:i/>
                <w:iCs/>
                <w:lang w:val="en-PH"/>
              </w:rPr>
              <w:t>Provided, </w:t>
            </w:r>
            <w:r w:rsidRPr="00FA5BB1">
              <w:rPr>
                <w:lang w:val="en-PH"/>
              </w:rPr>
              <w:t>That personal information collected for other purposes may lie processed for historical, statistical or scientific purposes, and in cases laid down in law may be stored for longer periods: </w:t>
            </w:r>
            <w:r w:rsidRPr="00FA5BB1">
              <w:rPr>
                <w:i/>
                <w:iCs/>
                <w:lang w:val="en-PH"/>
              </w:rPr>
              <w:t>Provided, further,</w:t>
            </w:r>
            <w:r w:rsidRPr="00FA5BB1">
              <w:rPr>
                <w:lang w:val="en-PH"/>
              </w:rPr>
              <w:t>That adequate safeguards are guaranteed by said laws authorizing their processing.</w:t>
            </w:r>
          </w:p>
          <w:p w14:paraId="6810AEB3" w14:textId="14088320" w:rsidR="00794503" w:rsidRPr="00FA5BB1" w:rsidRDefault="001E6286" w:rsidP="006D7D95">
            <w:pPr>
              <w:pStyle w:val="TableParagraph"/>
              <w:keepLines/>
              <w:spacing w:after="120"/>
              <w:ind w:left="122" w:right="100"/>
            </w:pPr>
            <w:r w:rsidRPr="00FA5BB1">
              <w:rPr>
                <w:lang w:val="en-PH"/>
              </w:rPr>
              <w:t>The personal information controller must ensure implementation of personal information processing principles set out herein.</w:t>
            </w:r>
          </w:p>
        </w:tc>
      </w:tr>
      <w:tr w:rsidR="00981656" w:rsidRPr="00FA5BB1" w14:paraId="512106F4" w14:textId="630AFB84" w:rsidTr="00400E50">
        <w:tc>
          <w:tcPr>
            <w:tcW w:w="1016" w:type="pct"/>
          </w:tcPr>
          <w:p w14:paraId="602B361A" w14:textId="77777777" w:rsidR="00981656" w:rsidRPr="00FA5BB1" w:rsidRDefault="00981656" w:rsidP="00981656">
            <w:pPr>
              <w:pStyle w:val="TableParagraph"/>
              <w:keepLines/>
              <w:spacing w:after="120"/>
              <w:ind w:left="119" w:right="121"/>
            </w:pPr>
            <w:r w:rsidRPr="00FA5BB1">
              <w:lastRenderedPageBreak/>
              <w:t>6. Do you limit your personal information collection</w:t>
            </w:r>
            <w:r w:rsidRPr="00FA5BB1">
              <w:rPr>
                <w:spacing w:val="-14"/>
              </w:rPr>
              <w:t xml:space="preserve"> </w:t>
            </w:r>
            <w:r w:rsidRPr="00FA5BB1">
              <w:t>(whether</w:t>
            </w:r>
            <w:r w:rsidRPr="00FA5BB1">
              <w:rPr>
                <w:spacing w:val="-14"/>
              </w:rPr>
              <w:t xml:space="preserve"> </w:t>
            </w:r>
            <w:r w:rsidRPr="00FA5BB1">
              <w:t xml:space="preserve">directly or through the use of third parties acting on your behalf) to information that is relevant to fulfill the purpose(s) for which it is collected or other compatible or related </w:t>
            </w:r>
            <w:r w:rsidRPr="00FA5BB1">
              <w:rPr>
                <w:spacing w:val="-2"/>
              </w:rPr>
              <w:t>purposes?</w:t>
            </w:r>
          </w:p>
        </w:tc>
        <w:tc>
          <w:tcPr>
            <w:tcW w:w="1992" w:type="pct"/>
          </w:tcPr>
          <w:p w14:paraId="74C75AF5" w14:textId="742A9C56" w:rsidR="00981656" w:rsidRPr="00FA5BB1" w:rsidRDefault="00981656" w:rsidP="00981656">
            <w:pPr>
              <w:pStyle w:val="TableParagraph"/>
              <w:keepLines/>
              <w:spacing w:after="120"/>
              <w:ind w:left="122" w:right="244"/>
            </w:pPr>
            <w:r w:rsidRPr="00FA5BB1">
              <w:t>Where</w:t>
            </w:r>
            <w:r w:rsidRPr="00FA5BB1">
              <w:rPr>
                <w:spacing w:val="-2"/>
              </w:rPr>
              <w:t xml:space="preserve"> </w:t>
            </w:r>
            <w:r w:rsidRPr="00FA5BB1">
              <w:t>the</w:t>
            </w:r>
            <w:r w:rsidRPr="00FA5BB1">
              <w:rPr>
                <w:spacing w:val="-2"/>
              </w:rPr>
              <w:t xml:space="preserve"> </w:t>
            </w:r>
            <w:r w:rsidRPr="00FA5BB1">
              <w:t>Applicant Organization</w:t>
            </w:r>
            <w:r w:rsidRPr="00FA5BB1">
              <w:rPr>
                <w:spacing w:val="-4"/>
              </w:rPr>
              <w:t xml:space="preserve"> </w:t>
            </w:r>
            <w:r w:rsidRPr="00FA5BB1">
              <w:t>answers</w:t>
            </w:r>
            <w:r w:rsidRPr="00FA5BB1">
              <w:rPr>
                <w:spacing w:val="-5"/>
              </w:rPr>
              <w:t xml:space="preserve"> </w:t>
            </w:r>
            <w:r w:rsidRPr="00FA5BB1">
              <w:rPr>
                <w:b/>
              </w:rPr>
              <w:t>YES</w:t>
            </w:r>
            <w:r w:rsidRPr="00FA5BB1">
              <w:rPr>
                <w:b/>
                <w:spacing w:val="-3"/>
              </w:rPr>
              <w:t xml:space="preserve"> </w:t>
            </w:r>
            <w:r w:rsidRPr="00FA5BB1">
              <w:t>and</w:t>
            </w:r>
            <w:r w:rsidRPr="00FA5BB1">
              <w:rPr>
                <w:spacing w:val="-5"/>
              </w:rPr>
              <w:t xml:space="preserve"> </w:t>
            </w:r>
            <w:r w:rsidRPr="00FA5BB1">
              <w:t>indicates</w:t>
            </w:r>
            <w:r w:rsidRPr="00FA5BB1">
              <w:rPr>
                <w:spacing w:val="-2"/>
              </w:rPr>
              <w:t xml:space="preserve"> </w:t>
            </w:r>
            <w:r w:rsidRPr="00FA5BB1">
              <w:t>it</w:t>
            </w:r>
            <w:r w:rsidRPr="00FA5BB1">
              <w:rPr>
                <w:spacing w:val="-1"/>
              </w:rPr>
              <w:t xml:space="preserve"> </w:t>
            </w:r>
            <w:r w:rsidRPr="00FA5BB1">
              <w:t>only collects personal information which is relevant to the identified collection purpose or other compatible or related</w:t>
            </w:r>
            <w:r w:rsidRPr="00FA5BB1">
              <w:rPr>
                <w:spacing w:val="-6"/>
              </w:rPr>
              <w:t xml:space="preserve"> </w:t>
            </w:r>
            <w:r w:rsidRPr="00FA5BB1">
              <w:t>purposes,</w:t>
            </w:r>
            <w:r w:rsidRPr="00FA5BB1">
              <w:rPr>
                <w:spacing w:val="-6"/>
              </w:rPr>
              <w:t xml:space="preserve"> </w:t>
            </w:r>
            <w:r w:rsidRPr="00FA5BB1">
              <w:t>the</w:t>
            </w:r>
            <w:r w:rsidRPr="00FA5BB1">
              <w:rPr>
                <w:spacing w:val="-6"/>
              </w:rPr>
              <w:t xml:space="preserve"> </w:t>
            </w:r>
            <w:r w:rsidRPr="00FA5BB1">
              <w:t>Accountability</w:t>
            </w:r>
            <w:r w:rsidRPr="00FA5BB1">
              <w:rPr>
                <w:spacing w:val="-9"/>
              </w:rPr>
              <w:t xml:space="preserve"> </w:t>
            </w:r>
            <w:r w:rsidRPr="00FA5BB1">
              <w:t>Agent</w:t>
            </w:r>
            <w:r w:rsidRPr="00FA5BB1">
              <w:rPr>
                <w:spacing w:val="-6"/>
              </w:rPr>
              <w:t xml:space="preserve"> </w:t>
            </w:r>
            <w:r w:rsidRPr="00FA5BB1">
              <w:t>must</w:t>
            </w:r>
            <w:r w:rsidRPr="00FA5BB1">
              <w:rPr>
                <w:spacing w:val="-6"/>
              </w:rPr>
              <w:t xml:space="preserve"> </w:t>
            </w:r>
            <w:r w:rsidRPr="00FA5BB1">
              <w:t>require the Applicant Organization to identify:</w:t>
            </w:r>
          </w:p>
          <w:p w14:paraId="1EF96F34" w14:textId="6DCE4C35" w:rsidR="00981656" w:rsidRPr="00FA5BB1" w:rsidRDefault="00981656" w:rsidP="009A4115">
            <w:pPr>
              <w:pStyle w:val="TableParagraph"/>
              <w:keepLines/>
              <w:numPr>
                <w:ilvl w:val="0"/>
                <w:numId w:val="17"/>
              </w:numPr>
              <w:tabs>
                <w:tab w:val="left" w:pos="842"/>
                <w:tab w:val="left" w:pos="843"/>
              </w:tabs>
              <w:spacing w:after="120"/>
              <w:ind w:hanging="364"/>
            </w:pPr>
            <w:r w:rsidRPr="00FA5BB1">
              <w:t>Each</w:t>
            </w:r>
            <w:r w:rsidRPr="00FA5BB1">
              <w:rPr>
                <w:spacing w:val="-3"/>
              </w:rPr>
              <w:t xml:space="preserve"> </w:t>
            </w:r>
            <w:r w:rsidRPr="00FA5BB1">
              <w:t>type</w:t>
            </w:r>
            <w:r w:rsidRPr="00FA5BB1">
              <w:rPr>
                <w:spacing w:val="-2"/>
              </w:rPr>
              <w:t xml:space="preserve"> </w:t>
            </w:r>
            <w:r w:rsidRPr="00FA5BB1">
              <w:t>of</w:t>
            </w:r>
            <w:r w:rsidRPr="00FA5BB1">
              <w:rPr>
                <w:spacing w:val="-1"/>
              </w:rPr>
              <w:t xml:space="preserve"> </w:t>
            </w:r>
            <w:r w:rsidRPr="00FA5BB1">
              <w:t>data</w:t>
            </w:r>
            <w:r w:rsidRPr="00FA5BB1">
              <w:rPr>
                <w:spacing w:val="-5"/>
              </w:rPr>
              <w:t xml:space="preserve"> </w:t>
            </w:r>
            <w:r w:rsidRPr="00FA5BB1">
              <w:rPr>
                <w:spacing w:val="-2"/>
              </w:rPr>
              <w:t>collected;</w:t>
            </w:r>
          </w:p>
          <w:p w14:paraId="622BDDA7" w14:textId="61A13AD1" w:rsidR="00981656" w:rsidRPr="00FA5BB1" w:rsidRDefault="00981656" w:rsidP="009A4115">
            <w:pPr>
              <w:pStyle w:val="TableParagraph"/>
              <w:keepLines/>
              <w:numPr>
                <w:ilvl w:val="0"/>
                <w:numId w:val="17"/>
              </w:numPr>
              <w:tabs>
                <w:tab w:val="left" w:pos="842"/>
                <w:tab w:val="left" w:pos="843"/>
              </w:tabs>
              <w:spacing w:after="120"/>
              <w:ind w:right="100" w:hanging="361"/>
            </w:pPr>
            <w:r w:rsidRPr="00FA5BB1">
              <w:t>The</w:t>
            </w:r>
            <w:r w:rsidRPr="00FA5BB1">
              <w:rPr>
                <w:spacing w:val="-7"/>
              </w:rPr>
              <w:t xml:space="preserve"> </w:t>
            </w:r>
            <w:r w:rsidRPr="00FA5BB1">
              <w:t>corresponding</w:t>
            </w:r>
            <w:r w:rsidRPr="00FA5BB1">
              <w:rPr>
                <w:spacing w:val="-8"/>
              </w:rPr>
              <w:t xml:space="preserve"> </w:t>
            </w:r>
            <w:r w:rsidRPr="00FA5BB1">
              <w:t>stated</w:t>
            </w:r>
            <w:r w:rsidRPr="00FA5BB1">
              <w:rPr>
                <w:spacing w:val="-8"/>
              </w:rPr>
              <w:t xml:space="preserve"> </w:t>
            </w:r>
            <w:r w:rsidRPr="00FA5BB1">
              <w:t>purpose</w:t>
            </w:r>
            <w:r w:rsidRPr="00FA5BB1">
              <w:rPr>
                <w:spacing w:val="-5"/>
              </w:rPr>
              <w:t xml:space="preserve"> </w:t>
            </w:r>
            <w:r w:rsidRPr="00FA5BB1">
              <w:t>of</w:t>
            </w:r>
            <w:r w:rsidRPr="00FA5BB1">
              <w:rPr>
                <w:spacing w:val="-7"/>
              </w:rPr>
              <w:t xml:space="preserve"> </w:t>
            </w:r>
            <w:r w:rsidRPr="00FA5BB1">
              <w:t>collection</w:t>
            </w:r>
            <w:r w:rsidRPr="00FA5BB1">
              <w:rPr>
                <w:spacing w:val="-5"/>
              </w:rPr>
              <w:t xml:space="preserve"> </w:t>
            </w:r>
            <w:r w:rsidRPr="00FA5BB1">
              <w:t xml:space="preserve">for each; </w:t>
            </w:r>
          </w:p>
          <w:p w14:paraId="646854BE" w14:textId="07DED47C" w:rsidR="00981656" w:rsidRPr="00FA5BB1" w:rsidRDefault="00981656" w:rsidP="009A4115">
            <w:pPr>
              <w:pStyle w:val="TableParagraph"/>
              <w:keepLines/>
              <w:numPr>
                <w:ilvl w:val="0"/>
                <w:numId w:val="17"/>
              </w:numPr>
              <w:tabs>
                <w:tab w:val="left" w:pos="842"/>
                <w:tab w:val="left" w:pos="843"/>
              </w:tabs>
              <w:spacing w:after="120"/>
            </w:pPr>
            <w:r w:rsidRPr="00FA5BB1">
              <w:t>All</w:t>
            </w:r>
            <w:r w:rsidRPr="00FA5BB1">
              <w:rPr>
                <w:spacing w:val="-3"/>
              </w:rPr>
              <w:t xml:space="preserve"> </w:t>
            </w:r>
            <w:r w:rsidRPr="00FA5BB1">
              <w:t>uses</w:t>
            </w:r>
            <w:r w:rsidRPr="00FA5BB1">
              <w:rPr>
                <w:spacing w:val="-4"/>
              </w:rPr>
              <w:t xml:space="preserve"> </w:t>
            </w:r>
            <w:r w:rsidRPr="00FA5BB1">
              <w:t>that</w:t>
            </w:r>
            <w:r w:rsidRPr="00FA5BB1">
              <w:rPr>
                <w:spacing w:val="-1"/>
              </w:rPr>
              <w:t xml:space="preserve"> </w:t>
            </w:r>
            <w:r w:rsidRPr="00FA5BB1">
              <w:t>apply</w:t>
            </w:r>
            <w:r w:rsidRPr="00FA5BB1">
              <w:rPr>
                <w:spacing w:val="-5"/>
              </w:rPr>
              <w:t xml:space="preserve"> </w:t>
            </w:r>
            <w:r w:rsidRPr="00FA5BB1">
              <w:t>to</w:t>
            </w:r>
            <w:r w:rsidRPr="00FA5BB1">
              <w:rPr>
                <w:spacing w:val="-1"/>
              </w:rPr>
              <w:t xml:space="preserve"> </w:t>
            </w:r>
            <w:r w:rsidRPr="00FA5BB1">
              <w:t>each</w:t>
            </w:r>
            <w:r w:rsidRPr="00FA5BB1">
              <w:rPr>
                <w:spacing w:val="-5"/>
              </w:rPr>
              <w:t xml:space="preserve"> </w:t>
            </w:r>
            <w:r w:rsidRPr="00FA5BB1">
              <w:t>type</w:t>
            </w:r>
            <w:r w:rsidRPr="00FA5BB1">
              <w:rPr>
                <w:spacing w:val="-2"/>
              </w:rPr>
              <w:t xml:space="preserve"> </w:t>
            </w:r>
            <w:r w:rsidRPr="00FA5BB1">
              <w:t>of</w:t>
            </w:r>
            <w:r w:rsidRPr="00FA5BB1">
              <w:rPr>
                <w:spacing w:val="-7"/>
              </w:rPr>
              <w:t xml:space="preserve"> </w:t>
            </w:r>
            <w:r w:rsidRPr="00FA5BB1">
              <w:rPr>
                <w:spacing w:val="-4"/>
              </w:rPr>
              <w:t xml:space="preserve">data; </w:t>
            </w:r>
            <w:r w:rsidRPr="00FA5BB1">
              <w:t>and</w:t>
            </w:r>
          </w:p>
          <w:p w14:paraId="4F8A1403" w14:textId="4891182C" w:rsidR="00981656" w:rsidRPr="00FA5BB1" w:rsidRDefault="00981656" w:rsidP="009A4115">
            <w:pPr>
              <w:pStyle w:val="TableParagraph"/>
              <w:keepLines/>
              <w:numPr>
                <w:ilvl w:val="0"/>
                <w:numId w:val="17"/>
              </w:numPr>
              <w:tabs>
                <w:tab w:val="left" w:pos="842"/>
                <w:tab w:val="left" w:pos="843"/>
              </w:tabs>
              <w:spacing w:after="120"/>
            </w:pPr>
            <w:r w:rsidRPr="00FA5BB1">
              <w:t>An</w:t>
            </w:r>
            <w:r w:rsidRPr="00FA5BB1">
              <w:rPr>
                <w:spacing w:val="-5"/>
              </w:rPr>
              <w:t xml:space="preserve"> </w:t>
            </w:r>
            <w:r w:rsidRPr="00FA5BB1">
              <w:t>explanation</w:t>
            </w:r>
            <w:r w:rsidRPr="00FA5BB1">
              <w:rPr>
                <w:spacing w:val="-8"/>
              </w:rPr>
              <w:t xml:space="preserve"> </w:t>
            </w:r>
            <w:r w:rsidRPr="00FA5BB1">
              <w:t>of</w:t>
            </w:r>
            <w:r w:rsidRPr="00FA5BB1">
              <w:rPr>
                <w:spacing w:val="-7"/>
              </w:rPr>
              <w:t xml:space="preserve"> </w:t>
            </w:r>
            <w:r w:rsidRPr="00FA5BB1">
              <w:t>the</w:t>
            </w:r>
            <w:r w:rsidRPr="00FA5BB1">
              <w:rPr>
                <w:spacing w:val="-7"/>
              </w:rPr>
              <w:t xml:space="preserve"> </w:t>
            </w:r>
            <w:r w:rsidRPr="00FA5BB1">
              <w:t>compatibility</w:t>
            </w:r>
            <w:r w:rsidRPr="00FA5BB1">
              <w:rPr>
                <w:spacing w:val="-8"/>
              </w:rPr>
              <w:t xml:space="preserve"> </w:t>
            </w:r>
            <w:r w:rsidRPr="00FA5BB1">
              <w:t>or</w:t>
            </w:r>
            <w:r w:rsidRPr="00FA5BB1">
              <w:rPr>
                <w:spacing w:val="-4"/>
              </w:rPr>
              <w:t xml:space="preserve"> </w:t>
            </w:r>
            <w:r w:rsidRPr="00FA5BB1">
              <w:t xml:space="preserve">relatedness of each identified use with the stated purpose of </w:t>
            </w:r>
            <w:r w:rsidRPr="00FA5BB1">
              <w:rPr>
                <w:spacing w:val="-2"/>
              </w:rPr>
              <w:t>collection.</w:t>
            </w:r>
          </w:p>
          <w:p w14:paraId="03617648" w14:textId="182CA554" w:rsidR="00981656" w:rsidRPr="00FA5BB1" w:rsidRDefault="00981656" w:rsidP="00981656">
            <w:pPr>
              <w:pStyle w:val="TableParagraph"/>
              <w:keepLines/>
              <w:spacing w:after="120"/>
              <w:ind w:left="122" w:right="100"/>
            </w:pPr>
            <w:r w:rsidRPr="00FA5BB1">
              <w:t>Using</w:t>
            </w:r>
            <w:r w:rsidRPr="00FA5BB1">
              <w:rPr>
                <w:spacing w:val="-7"/>
              </w:rPr>
              <w:t xml:space="preserve"> </w:t>
            </w:r>
            <w:r w:rsidRPr="00FA5BB1">
              <w:t>the</w:t>
            </w:r>
            <w:r w:rsidRPr="00FA5BB1">
              <w:rPr>
                <w:spacing w:val="-4"/>
              </w:rPr>
              <w:t xml:space="preserve"> </w:t>
            </w:r>
            <w:r w:rsidRPr="00FA5BB1">
              <w:t>above,</w:t>
            </w:r>
            <w:r w:rsidRPr="00FA5BB1">
              <w:rPr>
                <w:spacing w:val="-4"/>
              </w:rPr>
              <w:t xml:space="preserve"> </w:t>
            </w:r>
            <w:r w:rsidRPr="00FA5BB1">
              <w:t>the</w:t>
            </w:r>
            <w:r w:rsidRPr="00FA5BB1">
              <w:rPr>
                <w:spacing w:val="-6"/>
              </w:rPr>
              <w:t xml:space="preserve"> </w:t>
            </w:r>
            <w:r w:rsidRPr="00FA5BB1">
              <w:t>Accountability</w:t>
            </w:r>
            <w:r w:rsidRPr="00FA5BB1">
              <w:rPr>
                <w:spacing w:val="-7"/>
              </w:rPr>
              <w:t xml:space="preserve"> </w:t>
            </w:r>
            <w:r w:rsidRPr="00FA5BB1">
              <w:t>Agent</w:t>
            </w:r>
            <w:r w:rsidRPr="00FA5BB1">
              <w:rPr>
                <w:spacing w:val="-3"/>
              </w:rPr>
              <w:t xml:space="preserve"> </w:t>
            </w:r>
            <w:r w:rsidRPr="00FA5BB1">
              <w:t>will</w:t>
            </w:r>
            <w:r w:rsidRPr="00FA5BB1">
              <w:rPr>
                <w:spacing w:val="-3"/>
              </w:rPr>
              <w:t xml:space="preserve"> </w:t>
            </w:r>
            <w:r w:rsidRPr="00FA5BB1">
              <w:t>verify</w:t>
            </w:r>
            <w:r w:rsidRPr="00FA5BB1">
              <w:rPr>
                <w:spacing w:val="-7"/>
              </w:rPr>
              <w:t xml:space="preserve"> </w:t>
            </w:r>
            <w:r w:rsidRPr="00FA5BB1">
              <w:t xml:space="preserve">that the Applicant Organization limits the amount and type of personal information to that which is relevant to fulfill the stated </w:t>
            </w:r>
            <w:r w:rsidRPr="00FA5BB1">
              <w:rPr>
                <w:spacing w:val="-2"/>
              </w:rPr>
              <w:t>purposes.</w:t>
            </w:r>
          </w:p>
          <w:p w14:paraId="3DE1C4BA" w14:textId="70D7E71D" w:rsidR="00981656" w:rsidRPr="00FA5BB1" w:rsidRDefault="00981656" w:rsidP="00981656">
            <w:pPr>
              <w:pStyle w:val="TableParagraph"/>
              <w:keepLines/>
              <w:spacing w:after="120"/>
              <w:ind w:left="122" w:right="100"/>
            </w:pPr>
            <w:r w:rsidRPr="00FA5BB1">
              <w:lastRenderedPageBreak/>
              <w:t xml:space="preserve">Where the Applicant Organization answers </w:t>
            </w:r>
            <w:r w:rsidRPr="00FA5BB1">
              <w:rPr>
                <w:b/>
                <w:bCs/>
              </w:rPr>
              <w:t>NO</w:t>
            </w:r>
            <w:r w:rsidRPr="00FA5BB1">
              <w:t>, the Accountability Agent</w:t>
            </w:r>
            <w:r w:rsidRPr="00FA5BB1">
              <w:rPr>
                <w:spacing w:val="-2"/>
              </w:rPr>
              <w:t xml:space="preserve"> </w:t>
            </w:r>
            <w:r w:rsidRPr="00FA5BB1">
              <w:t>must</w:t>
            </w:r>
            <w:r w:rsidRPr="00FA5BB1">
              <w:rPr>
                <w:spacing w:val="-2"/>
              </w:rPr>
              <w:t xml:space="preserve"> </w:t>
            </w:r>
            <w:r w:rsidRPr="00FA5BB1">
              <w:t>inform</w:t>
            </w:r>
            <w:r w:rsidRPr="00FA5BB1">
              <w:rPr>
                <w:spacing w:val="-7"/>
              </w:rPr>
              <w:t xml:space="preserve"> </w:t>
            </w:r>
            <w:r w:rsidRPr="00FA5BB1">
              <w:t>the</w:t>
            </w:r>
            <w:r w:rsidRPr="00FA5BB1">
              <w:rPr>
                <w:spacing w:val="-3"/>
              </w:rPr>
              <w:t xml:space="preserve"> </w:t>
            </w:r>
            <w:r w:rsidRPr="00FA5BB1">
              <w:t>Applicant Organization</w:t>
            </w:r>
            <w:r w:rsidRPr="00FA5BB1">
              <w:rPr>
                <w:spacing w:val="-5"/>
              </w:rPr>
              <w:t xml:space="preserve"> </w:t>
            </w:r>
            <w:r w:rsidRPr="00FA5BB1">
              <w:t>that</w:t>
            </w:r>
            <w:r w:rsidRPr="00FA5BB1">
              <w:rPr>
                <w:spacing w:val="-5"/>
              </w:rPr>
              <w:t xml:space="preserve"> </w:t>
            </w:r>
            <w:r w:rsidRPr="00FA5BB1">
              <w:t>it</w:t>
            </w:r>
            <w:r w:rsidRPr="00FA5BB1">
              <w:rPr>
                <w:spacing w:val="-2"/>
              </w:rPr>
              <w:t xml:space="preserve"> </w:t>
            </w:r>
            <w:r w:rsidRPr="00FA5BB1">
              <w:t>must</w:t>
            </w:r>
            <w:r w:rsidRPr="00FA5BB1">
              <w:rPr>
                <w:spacing w:val="-5"/>
              </w:rPr>
              <w:t xml:space="preserve"> </w:t>
            </w:r>
            <w:r w:rsidRPr="00FA5BB1">
              <w:t>limit</w:t>
            </w:r>
            <w:r w:rsidRPr="00FA5BB1">
              <w:rPr>
                <w:spacing w:val="-2"/>
              </w:rPr>
              <w:t xml:space="preserve"> </w:t>
            </w:r>
            <w:r w:rsidRPr="00FA5BB1">
              <w:t>the</w:t>
            </w:r>
            <w:r w:rsidRPr="00FA5BB1">
              <w:rPr>
                <w:spacing w:val="-5"/>
              </w:rPr>
              <w:t xml:space="preserve"> </w:t>
            </w:r>
            <w:r w:rsidRPr="00FA5BB1">
              <w:t xml:space="preserve">use of collected personal information to those uses that are relevant to fulfilling the purpose(s) for which it is </w:t>
            </w:r>
            <w:r w:rsidRPr="00FA5BB1">
              <w:rPr>
                <w:spacing w:val="-2"/>
              </w:rPr>
              <w:t>collected.</w:t>
            </w:r>
          </w:p>
          <w:p w14:paraId="740C2BBF" w14:textId="7F24B286" w:rsidR="00981656" w:rsidRPr="00FA5BB1" w:rsidRDefault="00981656" w:rsidP="00981656">
            <w:pPr>
              <w:pStyle w:val="TableParagraph"/>
              <w:keepLines/>
              <w:spacing w:after="120"/>
              <w:ind w:left="122" w:right="100"/>
            </w:pPr>
          </w:p>
        </w:tc>
        <w:tc>
          <w:tcPr>
            <w:tcW w:w="1992" w:type="pct"/>
          </w:tcPr>
          <w:p w14:paraId="3EE0E383" w14:textId="77777777" w:rsidR="00981656" w:rsidRPr="00FA5BB1" w:rsidRDefault="00981656" w:rsidP="00981656">
            <w:pPr>
              <w:pStyle w:val="TableParagraph"/>
              <w:keepLines/>
              <w:spacing w:after="120"/>
              <w:ind w:left="117" w:right="67"/>
              <w:rPr>
                <w:b/>
                <w:bCs/>
                <w:u w:val="single"/>
              </w:rPr>
            </w:pPr>
            <w:r w:rsidRPr="00FA5BB1">
              <w:rPr>
                <w:b/>
                <w:bCs/>
                <w:u w:val="single"/>
              </w:rPr>
              <w:lastRenderedPageBreak/>
              <w:t>Section 11, DPA</w:t>
            </w:r>
          </w:p>
          <w:p w14:paraId="5484F760" w14:textId="77777777" w:rsidR="00981656" w:rsidRPr="00FA5BB1" w:rsidRDefault="00981656" w:rsidP="00981656">
            <w:pPr>
              <w:pStyle w:val="TableParagraph"/>
              <w:keepLines/>
              <w:spacing w:after="120"/>
              <w:ind w:left="122" w:right="100"/>
              <w:rPr>
                <w:lang w:val="en-PH"/>
              </w:rPr>
            </w:pPr>
            <w:r w:rsidRPr="00FA5BB1">
              <w:rPr>
                <w:lang w:val="en-PH"/>
              </w:rPr>
              <w:t>The processing of personal information shall be allowed, subject to compliance with the requirements of this Act and other laws allowing disclosure of information to the public and adherence to the principles of transparency, legitimate purpose and proportionality.</w:t>
            </w:r>
          </w:p>
          <w:p w14:paraId="0C12EF1A" w14:textId="259B1CB2" w:rsidR="00981656" w:rsidRPr="00FA5BB1" w:rsidRDefault="00981656" w:rsidP="00981656">
            <w:pPr>
              <w:pStyle w:val="TableParagraph"/>
              <w:keepLines/>
              <w:spacing w:after="120"/>
              <w:ind w:left="122" w:right="100"/>
              <w:rPr>
                <w:lang w:val="en-PH"/>
              </w:rPr>
            </w:pPr>
            <w:r w:rsidRPr="00FA5BB1">
              <w:rPr>
                <w:lang w:val="en-PH"/>
              </w:rPr>
              <w:t>Personal information must, be:</w:t>
            </w:r>
          </w:p>
          <w:p w14:paraId="4D6B6806" w14:textId="4AA8A9BC" w:rsidR="00981656" w:rsidRPr="00FA5BB1" w:rsidRDefault="00981656" w:rsidP="00400E50">
            <w:pPr>
              <w:pStyle w:val="TableParagraph"/>
              <w:keepLines/>
              <w:numPr>
                <w:ilvl w:val="0"/>
                <w:numId w:val="51"/>
              </w:numPr>
              <w:spacing w:after="120"/>
              <w:ind w:right="100"/>
              <w:rPr>
                <w:lang w:val="en-PH"/>
              </w:rPr>
            </w:pPr>
            <w:r w:rsidRPr="00FA5BB1">
              <w:rPr>
                <w:lang w:val="en-PH"/>
              </w:rPr>
              <w:t>Collected for specified and legitimate purposes determined and declared before, or as soon as reasonably practicable after collection, and later processed in a way compatible with such declared, specified and legitimate purposes only;</w:t>
            </w:r>
          </w:p>
          <w:p w14:paraId="2C829522" w14:textId="43847FAB" w:rsidR="00981656" w:rsidRPr="00FA5BB1" w:rsidRDefault="00981656" w:rsidP="00400E50">
            <w:pPr>
              <w:pStyle w:val="TableParagraph"/>
              <w:keepLines/>
              <w:numPr>
                <w:ilvl w:val="0"/>
                <w:numId w:val="51"/>
              </w:numPr>
              <w:spacing w:after="120"/>
              <w:ind w:right="100"/>
              <w:rPr>
                <w:lang w:val="en-PH"/>
              </w:rPr>
            </w:pPr>
            <w:r w:rsidRPr="00FA5BB1">
              <w:rPr>
                <w:lang w:val="en-PH"/>
              </w:rPr>
              <w:t>Processed fairly and lawfully;</w:t>
            </w:r>
          </w:p>
          <w:p w14:paraId="28A002DC" w14:textId="4D228BF3" w:rsidR="00981656" w:rsidRPr="00FA5BB1" w:rsidRDefault="00981656" w:rsidP="00400E50">
            <w:pPr>
              <w:pStyle w:val="TableParagraph"/>
              <w:keepLines/>
              <w:numPr>
                <w:ilvl w:val="0"/>
                <w:numId w:val="51"/>
              </w:numPr>
              <w:spacing w:after="120"/>
              <w:ind w:right="100"/>
              <w:rPr>
                <w:lang w:val="en-PH"/>
              </w:rPr>
            </w:pPr>
            <w:r w:rsidRPr="00FA5BB1">
              <w:rPr>
                <w:lang w:val="en-PH"/>
              </w:rPr>
              <w:lastRenderedPageBreak/>
              <w:t>Accurate, relevant and, where necessary for purposes for which it is to be used the processing of personal information, kept up to date; inaccurate or incomplete data must be rectified, supplemented, destroyed or their further processing restricted;</w:t>
            </w:r>
          </w:p>
          <w:p w14:paraId="1D9A6CAB" w14:textId="415FD865" w:rsidR="00981656" w:rsidRPr="00FA5BB1" w:rsidRDefault="00981656" w:rsidP="00400E50">
            <w:pPr>
              <w:pStyle w:val="TableParagraph"/>
              <w:keepLines/>
              <w:numPr>
                <w:ilvl w:val="0"/>
                <w:numId w:val="51"/>
              </w:numPr>
              <w:spacing w:after="120"/>
              <w:ind w:right="100"/>
              <w:rPr>
                <w:lang w:val="en-PH"/>
              </w:rPr>
            </w:pPr>
            <w:r w:rsidRPr="00FA5BB1">
              <w:rPr>
                <w:lang w:val="en-PH"/>
              </w:rPr>
              <w:t>Adequate and not excessive in relation to the purposes for which they are collected and processed;</w:t>
            </w:r>
          </w:p>
          <w:p w14:paraId="48479F2F" w14:textId="14FD82D8" w:rsidR="00981656" w:rsidRPr="00FA5BB1" w:rsidRDefault="00981656" w:rsidP="00400E50">
            <w:pPr>
              <w:pStyle w:val="TableParagraph"/>
              <w:keepLines/>
              <w:numPr>
                <w:ilvl w:val="0"/>
                <w:numId w:val="51"/>
              </w:numPr>
              <w:spacing w:after="120"/>
              <w:ind w:right="100"/>
              <w:rPr>
                <w:lang w:val="en-PH"/>
              </w:rPr>
            </w:pPr>
            <w:r w:rsidRPr="00FA5BB1">
              <w:rPr>
                <w:lang w:val="en-PH"/>
              </w:rPr>
              <w:t>Retained only for as long as necessary for the fulfillment of the purposes for which the data was obtained or for the establishment, exercise or defense of legal claims, or for legitimate business purposes, or as provided by law; and</w:t>
            </w:r>
          </w:p>
          <w:p w14:paraId="7EB2975A" w14:textId="5C915E60" w:rsidR="00981656" w:rsidRPr="00FA5BB1" w:rsidRDefault="00981656" w:rsidP="00400E50">
            <w:pPr>
              <w:pStyle w:val="TableParagraph"/>
              <w:keepLines/>
              <w:numPr>
                <w:ilvl w:val="0"/>
                <w:numId w:val="51"/>
              </w:numPr>
              <w:spacing w:after="120"/>
              <w:ind w:right="100"/>
              <w:rPr>
                <w:lang w:val="en-PH"/>
              </w:rPr>
            </w:pPr>
            <w:r w:rsidRPr="00FA5BB1">
              <w:rPr>
                <w:lang w:val="en-PH"/>
              </w:rPr>
              <w:t>Kept in a form which permits identification of data subjects for no longer than is necessary for the purposes for which the data were collected and processed: </w:t>
            </w:r>
            <w:r w:rsidRPr="00FA5BB1">
              <w:rPr>
                <w:i/>
                <w:iCs/>
                <w:lang w:val="en-PH"/>
              </w:rPr>
              <w:t>Provided, </w:t>
            </w:r>
            <w:r w:rsidRPr="00FA5BB1">
              <w:rPr>
                <w:lang w:val="en-PH"/>
              </w:rPr>
              <w:t>That personal information collected for other purposes may lie processed for historical, statistical or scientific purposes, and in cases laid down in law may be stored for longer periods: </w:t>
            </w:r>
            <w:r w:rsidRPr="00FA5BB1">
              <w:rPr>
                <w:i/>
                <w:iCs/>
                <w:lang w:val="en-PH"/>
              </w:rPr>
              <w:t>Provided, further,</w:t>
            </w:r>
            <w:r w:rsidRPr="00FA5BB1">
              <w:rPr>
                <w:lang w:val="en-PH"/>
              </w:rPr>
              <w:t>That adequate safeguards are guaranteed by said laws authorizing their processing.</w:t>
            </w:r>
          </w:p>
          <w:p w14:paraId="375FE5C6" w14:textId="4FDE74C5" w:rsidR="00981656" w:rsidRPr="00FA5BB1" w:rsidRDefault="00981656" w:rsidP="00400E50">
            <w:pPr>
              <w:pStyle w:val="TableParagraph"/>
              <w:keepLines/>
              <w:spacing w:after="120"/>
              <w:ind w:left="122" w:right="100"/>
            </w:pPr>
            <w:r w:rsidRPr="00FA5BB1">
              <w:rPr>
                <w:lang w:val="en-PH"/>
              </w:rPr>
              <w:t>The personal information controller must ensure implementation of personal information processing principles set out herein.</w:t>
            </w:r>
          </w:p>
        </w:tc>
      </w:tr>
      <w:tr w:rsidR="0024575C" w:rsidRPr="00FA5BB1" w14:paraId="6C655DF0" w14:textId="74FEA934" w:rsidTr="0040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61"/>
        </w:trPr>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2F4CF" w14:textId="0A03CF71" w:rsidR="0024575C" w:rsidRPr="00FA5BB1" w:rsidRDefault="0024575C" w:rsidP="0024575C">
            <w:pPr>
              <w:pStyle w:val="TableParagraph"/>
              <w:keepLines/>
              <w:tabs>
                <w:tab w:val="left" w:pos="1475"/>
              </w:tabs>
              <w:spacing w:after="120"/>
              <w:ind w:left="119" w:right="117"/>
            </w:pPr>
            <w:r w:rsidRPr="00FA5BB1">
              <w:lastRenderedPageBreak/>
              <w:t>7. Do you collect personal information (whether directly or through the use of third parties acting on your behalf) by lawful and fair means, consistent with the requirements of the jurisdiction</w:t>
            </w:r>
            <w:r w:rsidRPr="00FA5BB1">
              <w:rPr>
                <w:spacing w:val="-14"/>
              </w:rPr>
              <w:t xml:space="preserve"> </w:t>
            </w:r>
            <w:r w:rsidRPr="00FA5BB1">
              <w:t>that</w:t>
            </w:r>
            <w:r w:rsidRPr="00FA5BB1">
              <w:rPr>
                <w:spacing w:val="-14"/>
              </w:rPr>
              <w:t xml:space="preserve"> </w:t>
            </w:r>
            <w:r w:rsidRPr="00FA5BB1">
              <w:t>governs</w:t>
            </w:r>
            <w:r w:rsidRPr="00FA5BB1">
              <w:rPr>
                <w:spacing w:val="-14"/>
              </w:rPr>
              <w:t xml:space="preserve"> </w:t>
            </w:r>
            <w:r w:rsidRPr="00FA5BB1">
              <w:t xml:space="preserve">the collection of such personal </w:t>
            </w:r>
            <w:r w:rsidRPr="00FA5BB1">
              <w:rPr>
                <w:spacing w:val="-2"/>
              </w:rPr>
              <w:t>information?</w:t>
            </w:r>
            <w:r w:rsidRPr="00FA5BB1">
              <w:t xml:space="preserve"> </w:t>
            </w:r>
            <w:r w:rsidRPr="00FA5BB1">
              <w:rPr>
                <w:spacing w:val="-2"/>
              </w:rPr>
              <w:t>Where</w:t>
            </w:r>
            <w:r w:rsidRPr="00FA5BB1">
              <w:rPr>
                <w:spacing w:val="-12"/>
              </w:rPr>
              <w:t xml:space="preserve"> </w:t>
            </w:r>
            <w:r w:rsidRPr="00FA5BB1">
              <w:rPr>
                <w:spacing w:val="-2"/>
              </w:rPr>
              <w:t>YES, describe.</w:t>
            </w:r>
          </w:p>
        </w:tc>
        <w:tc>
          <w:tcPr>
            <w:tcW w:w="19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6AFD8" w14:textId="080A7F60" w:rsidR="0024575C" w:rsidRPr="00FA5BB1" w:rsidRDefault="0024575C" w:rsidP="0024575C">
            <w:pPr>
              <w:pStyle w:val="TableParagraph"/>
              <w:keepLines/>
              <w:spacing w:after="120"/>
              <w:ind w:left="122" w:right="100"/>
            </w:pPr>
            <w:r w:rsidRPr="00FA5BB1">
              <w:t xml:space="preserve">Where the Applicant Organization answers </w:t>
            </w:r>
            <w:r w:rsidRPr="00FA5BB1">
              <w:rPr>
                <w:b/>
              </w:rPr>
              <w:t xml:space="preserve">YES, </w:t>
            </w:r>
            <w:r w:rsidRPr="00FA5BB1">
              <w:t>the Accountability Agent</w:t>
            </w:r>
            <w:r w:rsidRPr="00FA5BB1">
              <w:rPr>
                <w:spacing w:val="-2"/>
              </w:rPr>
              <w:t xml:space="preserve"> </w:t>
            </w:r>
            <w:r w:rsidRPr="00FA5BB1">
              <w:t>must</w:t>
            </w:r>
            <w:r w:rsidRPr="00FA5BB1">
              <w:rPr>
                <w:spacing w:val="-2"/>
              </w:rPr>
              <w:t xml:space="preserve"> </w:t>
            </w:r>
            <w:r w:rsidRPr="00FA5BB1">
              <w:t>require</w:t>
            </w:r>
            <w:r w:rsidRPr="00FA5BB1">
              <w:rPr>
                <w:spacing w:val="-5"/>
              </w:rPr>
              <w:t xml:space="preserve"> </w:t>
            </w:r>
            <w:r w:rsidRPr="00FA5BB1">
              <w:t>the</w:t>
            </w:r>
            <w:r w:rsidRPr="00FA5BB1">
              <w:rPr>
                <w:spacing w:val="-3"/>
              </w:rPr>
              <w:t xml:space="preserve"> </w:t>
            </w:r>
            <w:r w:rsidRPr="00FA5BB1">
              <w:t>Applicant Organization</w:t>
            </w:r>
            <w:r w:rsidRPr="00FA5BB1">
              <w:rPr>
                <w:spacing w:val="-5"/>
              </w:rPr>
              <w:t xml:space="preserve"> </w:t>
            </w:r>
            <w:r w:rsidRPr="00FA5BB1">
              <w:t>to</w:t>
            </w:r>
            <w:r w:rsidRPr="00FA5BB1">
              <w:rPr>
                <w:spacing w:val="-6"/>
              </w:rPr>
              <w:t xml:space="preserve"> </w:t>
            </w:r>
            <w:r w:rsidRPr="00FA5BB1">
              <w:t>certify</w:t>
            </w:r>
            <w:r w:rsidRPr="00FA5BB1">
              <w:rPr>
                <w:spacing w:val="-6"/>
              </w:rPr>
              <w:t xml:space="preserve"> </w:t>
            </w:r>
            <w:r w:rsidRPr="00FA5BB1">
              <w:t>that</w:t>
            </w:r>
            <w:r w:rsidRPr="00FA5BB1">
              <w:rPr>
                <w:spacing w:val="-2"/>
              </w:rPr>
              <w:t xml:space="preserve"> </w:t>
            </w:r>
            <w:r w:rsidRPr="00FA5BB1">
              <w:t>it</w:t>
            </w:r>
            <w:r w:rsidRPr="00FA5BB1">
              <w:rPr>
                <w:spacing w:val="-2"/>
              </w:rPr>
              <w:t xml:space="preserve"> </w:t>
            </w:r>
            <w:r w:rsidRPr="00FA5BB1">
              <w:t>is</w:t>
            </w:r>
            <w:r w:rsidRPr="00FA5BB1">
              <w:rPr>
                <w:spacing w:val="-3"/>
              </w:rPr>
              <w:t xml:space="preserve"> </w:t>
            </w:r>
            <w:r w:rsidRPr="00FA5BB1">
              <w:t>aware of</w:t>
            </w:r>
            <w:r w:rsidRPr="00FA5BB1">
              <w:rPr>
                <w:spacing w:val="-3"/>
              </w:rPr>
              <w:t xml:space="preserve"> </w:t>
            </w:r>
            <w:r w:rsidRPr="00FA5BB1">
              <w:t>and</w:t>
            </w:r>
            <w:r w:rsidRPr="00FA5BB1">
              <w:rPr>
                <w:spacing w:val="-7"/>
              </w:rPr>
              <w:t xml:space="preserve"> </w:t>
            </w:r>
            <w:r w:rsidRPr="00FA5BB1">
              <w:t>complying</w:t>
            </w:r>
            <w:r w:rsidRPr="00FA5BB1">
              <w:rPr>
                <w:spacing w:val="-7"/>
              </w:rPr>
              <w:t xml:space="preserve"> </w:t>
            </w:r>
            <w:r w:rsidRPr="00FA5BB1">
              <w:t>with</w:t>
            </w:r>
            <w:r w:rsidRPr="00FA5BB1">
              <w:rPr>
                <w:spacing w:val="-4"/>
              </w:rPr>
              <w:t xml:space="preserve"> </w:t>
            </w:r>
            <w:r w:rsidRPr="00FA5BB1">
              <w:t>the</w:t>
            </w:r>
            <w:r w:rsidRPr="00FA5BB1">
              <w:rPr>
                <w:spacing w:val="-4"/>
              </w:rPr>
              <w:t xml:space="preserve"> </w:t>
            </w:r>
            <w:r w:rsidRPr="00FA5BB1">
              <w:t>requirements</w:t>
            </w:r>
            <w:r w:rsidRPr="00FA5BB1">
              <w:rPr>
                <w:spacing w:val="-4"/>
              </w:rPr>
              <w:t xml:space="preserve"> </w:t>
            </w:r>
            <w:r w:rsidRPr="00FA5BB1">
              <w:t>of</w:t>
            </w:r>
            <w:r w:rsidRPr="00FA5BB1">
              <w:rPr>
                <w:spacing w:val="-3"/>
              </w:rPr>
              <w:t xml:space="preserve"> </w:t>
            </w:r>
            <w:r w:rsidRPr="00FA5BB1">
              <w:t>the</w:t>
            </w:r>
            <w:r w:rsidRPr="00FA5BB1">
              <w:rPr>
                <w:spacing w:val="-6"/>
              </w:rPr>
              <w:t xml:space="preserve"> </w:t>
            </w:r>
            <w:r w:rsidRPr="00FA5BB1">
              <w:t>jurisdiction that governs the collection of such personal information and</w:t>
            </w:r>
            <w:r w:rsidRPr="00FA5BB1">
              <w:rPr>
                <w:spacing w:val="-2"/>
              </w:rPr>
              <w:t xml:space="preserve"> </w:t>
            </w:r>
            <w:r w:rsidRPr="00FA5BB1">
              <w:t>that</w:t>
            </w:r>
            <w:r w:rsidRPr="00FA5BB1">
              <w:rPr>
                <w:spacing w:val="-4"/>
              </w:rPr>
              <w:t xml:space="preserve"> </w:t>
            </w:r>
            <w:r w:rsidRPr="00FA5BB1">
              <w:t>it</w:t>
            </w:r>
            <w:r w:rsidRPr="00FA5BB1">
              <w:rPr>
                <w:spacing w:val="-4"/>
              </w:rPr>
              <w:t xml:space="preserve"> </w:t>
            </w:r>
            <w:r w:rsidRPr="00FA5BB1">
              <w:t>is</w:t>
            </w:r>
            <w:r w:rsidRPr="00FA5BB1">
              <w:rPr>
                <w:spacing w:val="-4"/>
              </w:rPr>
              <w:t xml:space="preserve"> </w:t>
            </w:r>
            <w:r w:rsidRPr="00FA5BB1">
              <w:t>collecting</w:t>
            </w:r>
            <w:r w:rsidRPr="00FA5BB1">
              <w:rPr>
                <w:spacing w:val="-5"/>
              </w:rPr>
              <w:t xml:space="preserve"> </w:t>
            </w:r>
            <w:r w:rsidRPr="00FA5BB1">
              <w:t>information</w:t>
            </w:r>
            <w:r w:rsidRPr="00FA5BB1">
              <w:rPr>
                <w:spacing w:val="-2"/>
              </w:rPr>
              <w:t xml:space="preserve"> </w:t>
            </w:r>
            <w:r w:rsidRPr="00FA5BB1">
              <w:t>by</w:t>
            </w:r>
            <w:r w:rsidRPr="00FA5BB1">
              <w:rPr>
                <w:spacing w:val="-5"/>
              </w:rPr>
              <w:t xml:space="preserve"> </w:t>
            </w:r>
            <w:r w:rsidRPr="00FA5BB1">
              <w:t>fair</w:t>
            </w:r>
            <w:r w:rsidRPr="00FA5BB1">
              <w:rPr>
                <w:spacing w:val="-1"/>
              </w:rPr>
              <w:t xml:space="preserve"> </w:t>
            </w:r>
            <w:r w:rsidRPr="00FA5BB1">
              <w:t>means,</w:t>
            </w:r>
            <w:r w:rsidRPr="00FA5BB1">
              <w:rPr>
                <w:spacing w:val="-2"/>
              </w:rPr>
              <w:t xml:space="preserve"> </w:t>
            </w:r>
            <w:r w:rsidRPr="00FA5BB1">
              <w:t xml:space="preserve">without </w:t>
            </w:r>
            <w:r w:rsidRPr="00FA5BB1">
              <w:rPr>
                <w:spacing w:val="-2"/>
              </w:rPr>
              <w:t>deception.</w:t>
            </w:r>
          </w:p>
          <w:p w14:paraId="448306CE" w14:textId="7C49C9AC" w:rsidR="0024575C" w:rsidRPr="00FA5BB1" w:rsidRDefault="0024575C" w:rsidP="0024575C">
            <w:pPr>
              <w:pStyle w:val="TableParagraph"/>
              <w:keepLines/>
              <w:spacing w:after="120"/>
              <w:ind w:left="121"/>
            </w:pPr>
            <w:r w:rsidRPr="00FA5BB1">
              <w:t xml:space="preserve">Where the Applicant Organization answers </w:t>
            </w:r>
            <w:r w:rsidRPr="00FA5BB1">
              <w:rPr>
                <w:b/>
                <w:bCs/>
              </w:rPr>
              <w:t>NO</w:t>
            </w:r>
            <w:r w:rsidRPr="00FA5BB1">
              <w:t>, the Accountability Agent must inform that Applicant Organization that lawful and fair procedures</w:t>
            </w:r>
            <w:r w:rsidRPr="00FA5BB1">
              <w:rPr>
                <w:spacing w:val="-4"/>
              </w:rPr>
              <w:t xml:space="preserve"> </w:t>
            </w:r>
            <w:r w:rsidRPr="00FA5BB1">
              <w:t>are</w:t>
            </w:r>
            <w:r w:rsidRPr="00FA5BB1">
              <w:rPr>
                <w:spacing w:val="-6"/>
              </w:rPr>
              <w:t xml:space="preserve"> </w:t>
            </w:r>
            <w:r w:rsidRPr="00FA5BB1">
              <w:t>required</w:t>
            </w:r>
            <w:r w:rsidRPr="00FA5BB1">
              <w:rPr>
                <w:spacing w:val="-4"/>
              </w:rPr>
              <w:t xml:space="preserve"> </w:t>
            </w:r>
            <w:r w:rsidRPr="00FA5BB1">
              <w:t>for</w:t>
            </w:r>
            <w:r w:rsidRPr="00FA5BB1">
              <w:rPr>
                <w:spacing w:val="-6"/>
              </w:rPr>
              <w:t xml:space="preserve"> </w:t>
            </w:r>
            <w:r w:rsidRPr="00FA5BB1">
              <w:t>compliance</w:t>
            </w:r>
            <w:r w:rsidRPr="00FA5BB1">
              <w:rPr>
                <w:spacing w:val="-6"/>
              </w:rPr>
              <w:t xml:space="preserve"> </w:t>
            </w:r>
            <w:r w:rsidRPr="00FA5BB1">
              <w:t>with</w:t>
            </w:r>
            <w:r w:rsidRPr="00FA5BB1">
              <w:rPr>
                <w:spacing w:val="-4"/>
              </w:rPr>
              <w:t xml:space="preserve"> </w:t>
            </w:r>
            <w:r w:rsidRPr="00FA5BB1">
              <w:t>this</w:t>
            </w:r>
            <w:r w:rsidRPr="00FA5BB1">
              <w:rPr>
                <w:spacing w:val="-4"/>
              </w:rPr>
              <w:t xml:space="preserve"> Privacy </w:t>
            </w:r>
            <w:r w:rsidRPr="00FA5BB1">
              <w:t>Principle.</w:t>
            </w:r>
          </w:p>
          <w:p w14:paraId="1804DB0C" w14:textId="67946F69" w:rsidR="0024575C" w:rsidRPr="00FA5BB1" w:rsidRDefault="0024575C" w:rsidP="0024575C">
            <w:pPr>
              <w:pStyle w:val="TableParagraph"/>
              <w:keepLines/>
              <w:spacing w:after="120"/>
              <w:ind w:left="121"/>
            </w:pPr>
          </w:p>
        </w:tc>
        <w:tc>
          <w:tcPr>
            <w:tcW w:w="19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7D6FB" w14:textId="77777777" w:rsidR="0024575C" w:rsidRPr="00FA5BB1" w:rsidRDefault="0024575C" w:rsidP="0024575C">
            <w:pPr>
              <w:pStyle w:val="TableParagraph"/>
              <w:keepLines/>
              <w:spacing w:after="120"/>
              <w:ind w:left="117" w:right="67"/>
              <w:rPr>
                <w:b/>
                <w:bCs/>
                <w:u w:val="single"/>
              </w:rPr>
            </w:pPr>
            <w:r w:rsidRPr="00FA5BB1">
              <w:rPr>
                <w:b/>
                <w:bCs/>
                <w:u w:val="single"/>
              </w:rPr>
              <w:t>Section 11, DPA</w:t>
            </w:r>
          </w:p>
          <w:p w14:paraId="171F637B" w14:textId="77777777" w:rsidR="0024575C" w:rsidRPr="00FA5BB1" w:rsidRDefault="0024575C" w:rsidP="0024575C">
            <w:pPr>
              <w:pStyle w:val="TableParagraph"/>
              <w:keepLines/>
              <w:spacing w:after="120"/>
              <w:ind w:left="122" w:right="100"/>
              <w:rPr>
                <w:lang w:val="en-PH"/>
              </w:rPr>
            </w:pPr>
            <w:r w:rsidRPr="00FA5BB1">
              <w:rPr>
                <w:lang w:val="en-PH"/>
              </w:rPr>
              <w:t>The processing of personal information shall be allowed, subject to compliance with the requirements of this Act and other laws allowing disclosure of information to the public and adherence to the principles of transparency, legitimate purpose and proportionality.</w:t>
            </w:r>
          </w:p>
          <w:p w14:paraId="2A3828BF" w14:textId="77777777" w:rsidR="0024575C" w:rsidRPr="00FA5BB1" w:rsidRDefault="0024575C" w:rsidP="0024575C">
            <w:pPr>
              <w:pStyle w:val="TableParagraph"/>
              <w:keepLines/>
              <w:spacing w:after="120"/>
              <w:ind w:left="122" w:right="100"/>
              <w:rPr>
                <w:lang w:val="en-PH"/>
              </w:rPr>
            </w:pPr>
            <w:r w:rsidRPr="00FA5BB1">
              <w:rPr>
                <w:lang w:val="en-PH"/>
              </w:rPr>
              <w:t>Personal information must, be:,</w:t>
            </w:r>
          </w:p>
          <w:p w14:paraId="477FF0AB" w14:textId="243298FD" w:rsidR="0024575C" w:rsidRPr="00FA5BB1" w:rsidRDefault="0024575C" w:rsidP="00400E50">
            <w:pPr>
              <w:pStyle w:val="TableParagraph"/>
              <w:keepLines/>
              <w:numPr>
                <w:ilvl w:val="0"/>
                <w:numId w:val="53"/>
              </w:numPr>
              <w:spacing w:after="120"/>
              <w:ind w:right="100"/>
              <w:rPr>
                <w:lang w:val="en-PH"/>
              </w:rPr>
            </w:pPr>
            <w:r w:rsidRPr="00FA5BB1">
              <w:rPr>
                <w:lang w:val="en-PH"/>
              </w:rPr>
              <w:t>Collected for specified and legitimate purposes determined and declared before, or as soon as reasonably practicable after collection, and later processed in a way compatible with such declared, specified and legitimate purposes only;</w:t>
            </w:r>
          </w:p>
          <w:p w14:paraId="12409C54" w14:textId="4423D935" w:rsidR="0024575C" w:rsidRPr="00FA5BB1" w:rsidRDefault="0024575C" w:rsidP="00400E50">
            <w:pPr>
              <w:pStyle w:val="TableParagraph"/>
              <w:keepLines/>
              <w:numPr>
                <w:ilvl w:val="0"/>
                <w:numId w:val="53"/>
              </w:numPr>
              <w:spacing w:after="120"/>
              <w:ind w:right="100"/>
              <w:rPr>
                <w:lang w:val="en-PH"/>
              </w:rPr>
            </w:pPr>
            <w:r w:rsidRPr="00FA5BB1">
              <w:rPr>
                <w:lang w:val="en-PH"/>
              </w:rPr>
              <w:t>Processed fairly and lawfully;</w:t>
            </w:r>
          </w:p>
          <w:p w14:paraId="53B9EB93" w14:textId="2E50A20B" w:rsidR="0024575C" w:rsidRPr="00FA5BB1" w:rsidRDefault="0024575C" w:rsidP="00400E50">
            <w:pPr>
              <w:pStyle w:val="TableParagraph"/>
              <w:keepLines/>
              <w:numPr>
                <w:ilvl w:val="0"/>
                <w:numId w:val="53"/>
              </w:numPr>
              <w:spacing w:after="120"/>
              <w:ind w:right="100"/>
              <w:rPr>
                <w:lang w:val="en-PH"/>
              </w:rPr>
            </w:pPr>
            <w:r w:rsidRPr="00FA5BB1">
              <w:rPr>
                <w:lang w:val="en-PH"/>
              </w:rPr>
              <w:t>Accurate, relevant and, where necessary for purposes for which it is to be used the processing of personal information, kept up to date; inaccurate or incomplete data must be rectified, supplemented, destroyed or their further processing restricted;</w:t>
            </w:r>
          </w:p>
          <w:p w14:paraId="1E8F54ED" w14:textId="66654707" w:rsidR="0024575C" w:rsidRPr="00FA5BB1" w:rsidRDefault="0024575C" w:rsidP="00400E50">
            <w:pPr>
              <w:pStyle w:val="TableParagraph"/>
              <w:keepLines/>
              <w:numPr>
                <w:ilvl w:val="0"/>
                <w:numId w:val="53"/>
              </w:numPr>
              <w:spacing w:after="120"/>
              <w:ind w:right="100"/>
              <w:rPr>
                <w:lang w:val="en-PH"/>
              </w:rPr>
            </w:pPr>
            <w:r w:rsidRPr="00FA5BB1">
              <w:rPr>
                <w:lang w:val="en-PH"/>
              </w:rPr>
              <w:t>Adequate and not excessive in relation to the purposes for which they are collected and processed;</w:t>
            </w:r>
          </w:p>
          <w:p w14:paraId="7BB9B87F" w14:textId="5662B8E0" w:rsidR="0024575C" w:rsidRPr="00FA5BB1" w:rsidRDefault="0024575C" w:rsidP="00400E50">
            <w:pPr>
              <w:pStyle w:val="TableParagraph"/>
              <w:keepLines/>
              <w:numPr>
                <w:ilvl w:val="0"/>
                <w:numId w:val="53"/>
              </w:numPr>
              <w:spacing w:after="120"/>
              <w:ind w:right="100"/>
              <w:rPr>
                <w:lang w:val="en-PH"/>
              </w:rPr>
            </w:pPr>
            <w:r w:rsidRPr="00FA5BB1">
              <w:rPr>
                <w:lang w:val="en-PH"/>
              </w:rPr>
              <w:t>Retained only for as long as necessary for the fulfillment of the purposes for which the data was obtained or for the establishment, exercise or defense of legal claims, or for legitimate business purposes, or as provided by law; and</w:t>
            </w:r>
          </w:p>
          <w:p w14:paraId="1EE7ED61" w14:textId="245B4158" w:rsidR="0024575C" w:rsidRPr="00FA5BB1" w:rsidRDefault="0024575C" w:rsidP="00400E50">
            <w:pPr>
              <w:pStyle w:val="TableParagraph"/>
              <w:keepLines/>
              <w:numPr>
                <w:ilvl w:val="0"/>
                <w:numId w:val="53"/>
              </w:numPr>
              <w:spacing w:after="120"/>
              <w:ind w:right="100"/>
              <w:rPr>
                <w:lang w:val="en-PH"/>
              </w:rPr>
            </w:pPr>
            <w:r w:rsidRPr="00FA5BB1">
              <w:rPr>
                <w:lang w:val="en-PH"/>
              </w:rPr>
              <w:lastRenderedPageBreak/>
              <w:t>Kept in a form which permits identification of data subjects for no longer than is necessary for the purposes for which the data were collected and processed: </w:t>
            </w:r>
            <w:r w:rsidRPr="00FA5BB1">
              <w:rPr>
                <w:i/>
                <w:iCs/>
                <w:lang w:val="en-PH"/>
              </w:rPr>
              <w:t>Provided, </w:t>
            </w:r>
            <w:r w:rsidRPr="00FA5BB1">
              <w:rPr>
                <w:lang w:val="en-PH"/>
              </w:rPr>
              <w:t>That personal information collected for other purposes may lie processed for historical, statistical or scientific purposes, and in cases laid down in law may be stored for longer periods: </w:t>
            </w:r>
            <w:r w:rsidRPr="00FA5BB1">
              <w:rPr>
                <w:i/>
                <w:iCs/>
                <w:lang w:val="en-PH"/>
              </w:rPr>
              <w:t>Provided, further,</w:t>
            </w:r>
            <w:r w:rsidRPr="00FA5BB1">
              <w:rPr>
                <w:lang w:val="en-PH"/>
              </w:rPr>
              <w:t>That adequate safeguards are guaranteed by said laws authorizing their processing.</w:t>
            </w:r>
          </w:p>
          <w:p w14:paraId="68AE2CA5" w14:textId="5BE689E2" w:rsidR="0024575C" w:rsidRPr="00FA5BB1" w:rsidRDefault="0024575C" w:rsidP="006D7D95">
            <w:pPr>
              <w:pStyle w:val="TableParagraph"/>
              <w:keepLines/>
              <w:spacing w:after="120"/>
              <w:ind w:left="122" w:right="100"/>
            </w:pPr>
            <w:r w:rsidRPr="00FA5BB1">
              <w:rPr>
                <w:lang w:val="en-PH"/>
              </w:rPr>
              <w:t>The personal information controller must ensure implementation of personal information processing principles set out herein.</w:t>
            </w:r>
          </w:p>
        </w:tc>
      </w:tr>
    </w:tbl>
    <w:p w14:paraId="07D1B6BA" w14:textId="77777777" w:rsidR="00947590" w:rsidRPr="00947590" w:rsidRDefault="00947590" w:rsidP="00947590">
      <w:pPr>
        <w:rPr>
          <w:rFonts w:ascii="Times New Roman" w:hAnsi="Times New Roman" w:cs="Times New Roman"/>
        </w:rPr>
        <w:sectPr w:rsidR="00947590" w:rsidRPr="00947590" w:rsidSect="002E4034">
          <w:pgSz w:w="15840" w:h="12240" w:orient="landscape"/>
          <w:pgMar w:top="1380" w:right="1180" w:bottom="1220" w:left="760" w:header="0" w:footer="1026" w:gutter="0"/>
          <w:cols w:space="720"/>
        </w:sectPr>
      </w:pPr>
    </w:p>
    <w:p w14:paraId="5118872D" w14:textId="77777777" w:rsidR="00947590" w:rsidRPr="00947590" w:rsidRDefault="00947590" w:rsidP="00400E50">
      <w:pPr>
        <w:pStyle w:val="Heading1"/>
        <w:ind w:left="0"/>
      </w:pPr>
      <w:bookmarkStart w:id="4" w:name="_Toc213078040"/>
      <w:r w:rsidRPr="00947590">
        <w:lastRenderedPageBreak/>
        <w:t>USES</w:t>
      </w:r>
      <w:r w:rsidRPr="00947590">
        <w:rPr>
          <w:spacing w:val="-6"/>
        </w:rPr>
        <w:t xml:space="preserve"> </w:t>
      </w:r>
      <w:r w:rsidRPr="00947590">
        <w:t>OF</w:t>
      </w:r>
      <w:r w:rsidRPr="00947590">
        <w:rPr>
          <w:spacing w:val="-3"/>
        </w:rPr>
        <w:t xml:space="preserve"> </w:t>
      </w:r>
      <w:r w:rsidRPr="00947590">
        <w:t>PERSONAL</w:t>
      </w:r>
      <w:r w:rsidRPr="00947590">
        <w:rPr>
          <w:spacing w:val="-6"/>
        </w:rPr>
        <w:t xml:space="preserve"> </w:t>
      </w:r>
      <w:r w:rsidRPr="00947590">
        <w:rPr>
          <w:spacing w:val="-2"/>
        </w:rPr>
        <w:t>INFORMATION</w:t>
      </w:r>
      <w:bookmarkEnd w:id="4"/>
    </w:p>
    <w:p w14:paraId="3506B625" w14:textId="73E05725" w:rsidR="00947590" w:rsidRPr="00947590" w:rsidRDefault="00947590" w:rsidP="00400E50">
      <w:pPr>
        <w:pStyle w:val="BodyText"/>
        <w:tabs>
          <w:tab w:val="left" w:pos="2647"/>
        </w:tabs>
        <w:spacing w:before="120"/>
      </w:pPr>
      <w:r w:rsidRPr="0AB1D1FD">
        <w:rPr>
          <w:b/>
          <w:bCs/>
          <w:i w:val="0"/>
          <w:iCs w:val="0"/>
        </w:rPr>
        <w:t>Assessment</w:t>
      </w:r>
      <w:r w:rsidRPr="0AB1D1FD">
        <w:rPr>
          <w:b/>
          <w:bCs/>
          <w:i w:val="0"/>
          <w:iCs w:val="0"/>
          <w:spacing w:val="-3"/>
        </w:rPr>
        <w:t xml:space="preserve"> </w:t>
      </w:r>
      <w:r w:rsidRPr="0AB1D1FD">
        <w:rPr>
          <w:b/>
          <w:bCs/>
          <w:i w:val="0"/>
          <w:iCs w:val="0"/>
        </w:rPr>
        <w:t>Purpose</w:t>
      </w:r>
      <w:r w:rsidRPr="0AB1D1FD">
        <w:rPr>
          <w:b/>
          <w:bCs/>
          <w:i w:val="0"/>
          <w:iCs w:val="0"/>
          <w:spacing w:val="-3"/>
        </w:rPr>
        <w:t xml:space="preserve"> </w:t>
      </w:r>
      <w:r w:rsidRPr="0392751B">
        <w:rPr>
          <w:b/>
          <w:bCs/>
        </w:rPr>
        <w:t xml:space="preserve">- </w:t>
      </w:r>
      <w:r w:rsidRPr="00947590">
        <w:t>Ensuring</w:t>
      </w:r>
      <w:r w:rsidRPr="00947590">
        <w:rPr>
          <w:spacing w:val="-4"/>
        </w:rPr>
        <w:t xml:space="preserve"> </w:t>
      </w:r>
      <w:r w:rsidRPr="00947590">
        <w:t>that the</w:t>
      </w:r>
      <w:r w:rsidRPr="00947590">
        <w:rPr>
          <w:spacing w:val="-1"/>
        </w:rPr>
        <w:t xml:space="preserve"> </w:t>
      </w:r>
      <w:r w:rsidRPr="00947590">
        <w:t>use</w:t>
      </w:r>
      <w:r w:rsidRPr="00947590">
        <w:rPr>
          <w:spacing w:val="-1"/>
        </w:rPr>
        <w:t xml:space="preserve"> </w:t>
      </w:r>
      <w:r w:rsidRPr="00947590">
        <w:t>of personal information</w:t>
      </w:r>
      <w:r w:rsidRPr="00947590">
        <w:rPr>
          <w:spacing w:val="-1"/>
        </w:rPr>
        <w:t xml:space="preserve"> </w:t>
      </w:r>
      <w:r w:rsidRPr="00947590">
        <w:t>is</w:t>
      </w:r>
      <w:r w:rsidRPr="00947590">
        <w:rPr>
          <w:spacing w:val="-1"/>
        </w:rPr>
        <w:t xml:space="preserve"> </w:t>
      </w:r>
      <w:r w:rsidRPr="00947590">
        <w:t>limited</w:t>
      </w:r>
      <w:r w:rsidRPr="00947590">
        <w:rPr>
          <w:spacing w:val="-4"/>
        </w:rPr>
        <w:t xml:space="preserve"> </w:t>
      </w:r>
      <w:r w:rsidRPr="00947590">
        <w:t>to</w:t>
      </w:r>
      <w:r w:rsidRPr="00947590">
        <w:rPr>
          <w:spacing w:val="-4"/>
        </w:rPr>
        <w:t xml:space="preserve"> </w:t>
      </w:r>
      <w:r w:rsidRPr="00947590">
        <w:t>fulfilling</w:t>
      </w:r>
      <w:r w:rsidRPr="00947590">
        <w:rPr>
          <w:spacing w:val="-4"/>
        </w:rPr>
        <w:t xml:space="preserve"> </w:t>
      </w:r>
      <w:r w:rsidRPr="00947590">
        <w:t>the</w:t>
      </w:r>
      <w:r w:rsidRPr="00947590">
        <w:rPr>
          <w:spacing w:val="-3"/>
        </w:rPr>
        <w:t xml:space="preserve"> </w:t>
      </w:r>
      <w:r w:rsidRPr="00947590">
        <w:t>specific</w:t>
      </w:r>
      <w:r w:rsidRPr="00947590">
        <w:rPr>
          <w:spacing w:val="-3"/>
        </w:rPr>
        <w:t xml:space="preserve"> </w:t>
      </w:r>
      <w:r w:rsidRPr="00947590">
        <w:t>purposes</w:t>
      </w:r>
      <w:r w:rsidRPr="00947590">
        <w:rPr>
          <w:spacing w:val="-1"/>
        </w:rPr>
        <w:t xml:space="preserve"> </w:t>
      </w:r>
      <w:r w:rsidRPr="00947590">
        <w:t>of collection</w:t>
      </w:r>
      <w:r w:rsidRPr="00947590">
        <w:rPr>
          <w:spacing w:val="-4"/>
        </w:rPr>
        <w:t xml:space="preserve"> </w:t>
      </w:r>
      <w:r w:rsidRPr="00947590">
        <w:t>and</w:t>
      </w:r>
      <w:r w:rsidRPr="00947590">
        <w:rPr>
          <w:spacing w:val="-1"/>
        </w:rPr>
        <w:t xml:space="preserve"> </w:t>
      </w:r>
      <w:r w:rsidRPr="00947590">
        <w:t>other</w:t>
      </w:r>
      <w:r w:rsidRPr="00947590">
        <w:rPr>
          <w:spacing w:val="-3"/>
        </w:rPr>
        <w:t xml:space="preserve"> </w:t>
      </w:r>
      <w:r w:rsidRPr="00947590">
        <w:t>compatible or related purposes.</w:t>
      </w:r>
      <w:r w:rsidR="00DE6D61">
        <w:t xml:space="preserve"> </w:t>
      </w:r>
      <w:r w:rsidRPr="00947590">
        <w:t>This</w:t>
      </w:r>
      <w:r w:rsidRPr="00947590">
        <w:rPr>
          <w:spacing w:val="-1"/>
        </w:rPr>
        <w:t xml:space="preserve"> </w:t>
      </w:r>
      <w:r w:rsidRPr="00947590">
        <w:t>section</w:t>
      </w:r>
      <w:r w:rsidRPr="00947590">
        <w:rPr>
          <w:spacing w:val="-4"/>
        </w:rPr>
        <w:t xml:space="preserve"> </w:t>
      </w:r>
      <w:r w:rsidRPr="00947590">
        <w:t>covers</w:t>
      </w:r>
      <w:r w:rsidRPr="00947590">
        <w:rPr>
          <w:spacing w:val="-3"/>
        </w:rPr>
        <w:t xml:space="preserve"> </w:t>
      </w:r>
      <w:r w:rsidRPr="00947590">
        <w:t>use,</w:t>
      </w:r>
      <w:r w:rsidRPr="00947590">
        <w:rPr>
          <w:spacing w:val="-4"/>
        </w:rPr>
        <w:t xml:space="preserve"> </w:t>
      </w:r>
      <w:r w:rsidRPr="00947590">
        <w:t>transfer</w:t>
      </w:r>
      <w:r w:rsidRPr="00947590">
        <w:rPr>
          <w:spacing w:val="-1"/>
        </w:rPr>
        <w:t xml:space="preserve"> </w:t>
      </w:r>
      <w:r w:rsidRPr="00947590">
        <w:t>and</w:t>
      </w:r>
      <w:r w:rsidRPr="00947590">
        <w:rPr>
          <w:spacing w:val="-1"/>
        </w:rPr>
        <w:t xml:space="preserve"> </w:t>
      </w:r>
      <w:r w:rsidRPr="00947590">
        <w:t>disclosure</w:t>
      </w:r>
      <w:r w:rsidRPr="00947590">
        <w:rPr>
          <w:spacing w:val="-3"/>
        </w:rPr>
        <w:t xml:space="preserve"> </w:t>
      </w:r>
      <w:r w:rsidRPr="00947590">
        <w:t>of personal</w:t>
      </w:r>
      <w:r w:rsidRPr="00947590">
        <w:rPr>
          <w:spacing w:val="-3"/>
        </w:rPr>
        <w:t xml:space="preserve"> </w:t>
      </w:r>
      <w:r w:rsidRPr="00947590">
        <w:t>information.</w:t>
      </w:r>
      <w:r w:rsidRPr="00947590">
        <w:rPr>
          <w:spacing w:val="-1"/>
        </w:rPr>
        <w:t xml:space="preserve"> </w:t>
      </w:r>
      <w:r w:rsidRPr="00947590">
        <w:t>Application</w:t>
      </w:r>
      <w:r w:rsidRPr="00947590">
        <w:rPr>
          <w:spacing w:val="-1"/>
        </w:rPr>
        <w:t xml:space="preserve"> </w:t>
      </w:r>
      <w:r w:rsidRPr="00947590">
        <w:t>of</w:t>
      </w:r>
      <w:r w:rsidRPr="00947590">
        <w:rPr>
          <w:spacing w:val="-3"/>
        </w:rPr>
        <w:t xml:space="preserve"> </w:t>
      </w:r>
      <w:r w:rsidRPr="00947590">
        <w:t>this</w:t>
      </w:r>
      <w:r w:rsidRPr="00947590">
        <w:rPr>
          <w:spacing w:val="-1"/>
        </w:rPr>
        <w:t xml:space="preserve"> Privacy </w:t>
      </w:r>
      <w:r w:rsidRPr="00947590">
        <w:t>Principle</w:t>
      </w:r>
      <w:r w:rsidRPr="00947590">
        <w:rPr>
          <w:spacing w:val="-1"/>
        </w:rPr>
        <w:t xml:space="preserve"> </w:t>
      </w:r>
      <w:r w:rsidRPr="00947590">
        <w:t>requires</w:t>
      </w:r>
      <w:r w:rsidRPr="00947590">
        <w:rPr>
          <w:spacing w:val="-4"/>
        </w:rPr>
        <w:t xml:space="preserve"> </w:t>
      </w:r>
      <w:r w:rsidRPr="00947590">
        <w:t>consideration of the nature of the information, the context of collection and the intended use of the information. The fundamental criterion in determining</w:t>
      </w:r>
      <w:r w:rsidRPr="00947590">
        <w:rPr>
          <w:spacing w:val="40"/>
        </w:rPr>
        <w:t xml:space="preserve"> </w:t>
      </w:r>
      <w:r w:rsidRPr="00947590">
        <w:t>whether a purpose is compatible with or related to the stated purposes is whether the extended usage stems from</w:t>
      </w:r>
      <w:r w:rsidRPr="00947590">
        <w:rPr>
          <w:spacing w:val="-1"/>
        </w:rPr>
        <w:t xml:space="preserve"> </w:t>
      </w:r>
      <w:r w:rsidRPr="00947590">
        <w:t>or is in furtherance of such purposes. The use of personal information</w:t>
      </w:r>
      <w:r w:rsidRPr="00947590">
        <w:rPr>
          <w:spacing w:val="-1"/>
        </w:rPr>
        <w:t xml:space="preserve"> </w:t>
      </w:r>
      <w:r w:rsidRPr="00947590">
        <w:t>for "compatible or related purposes" could extend,</w:t>
      </w:r>
      <w:r w:rsidRPr="00947590">
        <w:rPr>
          <w:spacing w:val="-1"/>
        </w:rPr>
        <w:t xml:space="preserve"> </w:t>
      </w:r>
      <w:r w:rsidRPr="00947590">
        <w:t>for example, to</w:t>
      </w:r>
      <w:r w:rsidRPr="00947590">
        <w:rPr>
          <w:spacing w:val="-1"/>
        </w:rPr>
        <w:t xml:space="preserve"> </w:t>
      </w:r>
      <w:r w:rsidRPr="00947590">
        <w:t>matters such as the creation and use of</w:t>
      </w:r>
      <w:r w:rsidRPr="00947590">
        <w:rPr>
          <w:spacing w:val="-3"/>
        </w:rPr>
        <w:t xml:space="preserve"> </w:t>
      </w:r>
      <w:r w:rsidRPr="00947590">
        <w:t>a</w:t>
      </w:r>
      <w:r w:rsidRPr="00947590">
        <w:rPr>
          <w:spacing w:val="-4"/>
        </w:rPr>
        <w:t xml:space="preserve"> </w:t>
      </w:r>
      <w:r w:rsidRPr="00947590">
        <w:t>centralized</w:t>
      </w:r>
      <w:r w:rsidRPr="00947590">
        <w:rPr>
          <w:spacing w:val="-4"/>
        </w:rPr>
        <w:t xml:space="preserve"> </w:t>
      </w:r>
      <w:r w:rsidRPr="00947590">
        <w:t>database</w:t>
      </w:r>
      <w:r w:rsidRPr="00947590">
        <w:rPr>
          <w:spacing w:val="-6"/>
        </w:rPr>
        <w:t xml:space="preserve"> </w:t>
      </w:r>
      <w:r w:rsidRPr="00947590">
        <w:t>to</w:t>
      </w:r>
      <w:r w:rsidRPr="00947590">
        <w:rPr>
          <w:spacing w:val="-9"/>
        </w:rPr>
        <w:t xml:space="preserve"> </w:t>
      </w:r>
      <w:r w:rsidRPr="00947590">
        <w:t>manage</w:t>
      </w:r>
      <w:r w:rsidRPr="00947590">
        <w:rPr>
          <w:spacing w:val="-3"/>
        </w:rPr>
        <w:t xml:space="preserve"> </w:t>
      </w:r>
      <w:r w:rsidRPr="00947590">
        <w:t>personnel</w:t>
      </w:r>
      <w:r w:rsidRPr="00947590">
        <w:rPr>
          <w:spacing w:val="-7"/>
        </w:rPr>
        <w:t xml:space="preserve"> </w:t>
      </w:r>
      <w:r w:rsidRPr="00947590">
        <w:t>in</w:t>
      </w:r>
      <w:r w:rsidRPr="00947590">
        <w:rPr>
          <w:spacing w:val="-4"/>
        </w:rPr>
        <w:t xml:space="preserve"> </w:t>
      </w:r>
      <w:r w:rsidRPr="00947590">
        <w:t>an</w:t>
      </w:r>
      <w:r w:rsidRPr="00947590">
        <w:rPr>
          <w:spacing w:val="-4"/>
        </w:rPr>
        <w:t xml:space="preserve"> </w:t>
      </w:r>
      <w:r w:rsidRPr="00947590">
        <w:t>effective</w:t>
      </w:r>
      <w:r w:rsidRPr="00947590">
        <w:rPr>
          <w:spacing w:val="-6"/>
        </w:rPr>
        <w:t xml:space="preserve"> </w:t>
      </w:r>
      <w:r w:rsidRPr="00947590">
        <w:t>and</w:t>
      </w:r>
      <w:r w:rsidRPr="00947590">
        <w:rPr>
          <w:spacing w:val="-4"/>
        </w:rPr>
        <w:t xml:space="preserve"> </w:t>
      </w:r>
      <w:r w:rsidRPr="00947590">
        <w:t>efficient manner;</w:t>
      </w:r>
      <w:r w:rsidRPr="00947590">
        <w:rPr>
          <w:spacing w:val="-5"/>
        </w:rPr>
        <w:t xml:space="preserve"> </w:t>
      </w:r>
      <w:r w:rsidRPr="00947590">
        <w:t>the</w:t>
      </w:r>
      <w:r w:rsidRPr="00947590">
        <w:rPr>
          <w:spacing w:val="-3"/>
        </w:rPr>
        <w:t xml:space="preserve"> </w:t>
      </w:r>
      <w:r w:rsidRPr="00947590">
        <w:t>processing</w:t>
      </w:r>
      <w:r w:rsidRPr="00947590">
        <w:rPr>
          <w:spacing w:val="-4"/>
        </w:rPr>
        <w:t xml:space="preserve"> </w:t>
      </w:r>
      <w:r w:rsidRPr="00947590">
        <w:t>of</w:t>
      </w:r>
      <w:r w:rsidRPr="00947590">
        <w:rPr>
          <w:spacing w:val="-3"/>
        </w:rPr>
        <w:t xml:space="preserve"> </w:t>
      </w:r>
      <w:r w:rsidRPr="00947590">
        <w:t>employee</w:t>
      </w:r>
      <w:r w:rsidRPr="00947590">
        <w:rPr>
          <w:spacing w:val="-6"/>
        </w:rPr>
        <w:t xml:space="preserve"> </w:t>
      </w:r>
      <w:r w:rsidRPr="00947590">
        <w:t>payrolls</w:t>
      </w:r>
      <w:r w:rsidRPr="00947590">
        <w:rPr>
          <w:spacing w:val="-5"/>
        </w:rPr>
        <w:t xml:space="preserve"> </w:t>
      </w:r>
      <w:r w:rsidRPr="00947590">
        <w:t>by</w:t>
      </w:r>
      <w:r w:rsidRPr="00947590">
        <w:rPr>
          <w:spacing w:val="-3"/>
        </w:rPr>
        <w:t xml:space="preserve"> </w:t>
      </w:r>
      <w:r w:rsidRPr="00947590">
        <w:t>a</w:t>
      </w:r>
      <w:r w:rsidRPr="00947590">
        <w:rPr>
          <w:spacing w:val="-6"/>
        </w:rPr>
        <w:t xml:space="preserve"> </w:t>
      </w:r>
      <w:r w:rsidRPr="00947590">
        <w:t>third</w:t>
      </w:r>
      <w:r w:rsidRPr="00947590">
        <w:rPr>
          <w:spacing w:val="-6"/>
        </w:rPr>
        <w:t xml:space="preserve"> </w:t>
      </w:r>
      <w:r w:rsidRPr="00947590">
        <w:t>party;</w:t>
      </w:r>
      <w:r w:rsidRPr="00947590">
        <w:rPr>
          <w:spacing w:val="-5"/>
        </w:rPr>
        <w:t xml:space="preserve"> </w:t>
      </w:r>
      <w:r w:rsidRPr="00947590">
        <w:t>or</w:t>
      </w:r>
      <w:r w:rsidRPr="00947590">
        <w:rPr>
          <w:spacing w:val="-13"/>
        </w:rPr>
        <w:t xml:space="preserve"> </w:t>
      </w:r>
      <w:r w:rsidRPr="00947590">
        <w:t>the</w:t>
      </w:r>
      <w:r w:rsidRPr="00947590">
        <w:rPr>
          <w:spacing w:val="-3"/>
        </w:rPr>
        <w:t xml:space="preserve"> </w:t>
      </w:r>
      <w:r w:rsidRPr="00947590">
        <w:t xml:space="preserve">use of information collected by an </w:t>
      </w:r>
      <w:r w:rsidR="00166067">
        <w:t>Applicant Organization</w:t>
      </w:r>
      <w:r w:rsidRPr="00947590">
        <w:t xml:space="preserve"> for the purpose of granting credit for the subsequent purpose of collecting debt owed to that</w:t>
      </w:r>
      <w:r w:rsidR="0392751B">
        <w:t xml:space="preserve"> </w:t>
      </w:r>
      <w:r w:rsidR="00166067">
        <w:t>Applicant Organization</w:t>
      </w:r>
      <w:r w:rsidR="00412D22">
        <w:t>.</w:t>
      </w:r>
    </w:p>
    <w:p w14:paraId="5D867963" w14:textId="77777777" w:rsidR="00947590" w:rsidRPr="00947590" w:rsidRDefault="00947590" w:rsidP="00947590">
      <w:pPr>
        <w:spacing w:before="2"/>
        <w:rPr>
          <w:rFonts w:ascii="Times New Roman" w:hAnsi="Times New Roman" w:cs="Times New Roman"/>
          <w:i/>
        </w:rPr>
      </w:pP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2834"/>
        <w:gridCol w:w="5557"/>
        <w:gridCol w:w="5557"/>
      </w:tblGrid>
      <w:tr w:rsidR="00CD03DA" w:rsidRPr="00FA5BB1" w14:paraId="7C0867C5" w14:textId="55736D20" w:rsidTr="00400E50">
        <w:trPr>
          <w:trHeight w:val="567"/>
          <w:tblHeader/>
        </w:trPr>
        <w:tc>
          <w:tcPr>
            <w:tcW w:w="1016" w:type="pct"/>
            <w:vAlign w:val="center"/>
          </w:tcPr>
          <w:p w14:paraId="0AEBC3E7" w14:textId="52B7B8C4" w:rsidR="00CD03DA" w:rsidRPr="00FA5BB1" w:rsidRDefault="00CD03DA" w:rsidP="005D2BC0">
            <w:pPr>
              <w:pStyle w:val="TableParagraph"/>
              <w:keepLines/>
              <w:ind w:left="119" w:right="170"/>
              <w:rPr>
                <w:b/>
              </w:rPr>
            </w:pPr>
            <w:r w:rsidRPr="00FA5BB1">
              <w:rPr>
                <w:b/>
              </w:rPr>
              <w:t>Question</w:t>
            </w:r>
            <w:r w:rsidRPr="00FA5BB1">
              <w:rPr>
                <w:b/>
                <w:spacing w:val="-12"/>
              </w:rPr>
              <w:t xml:space="preserve"> </w:t>
            </w:r>
          </w:p>
        </w:tc>
        <w:tc>
          <w:tcPr>
            <w:tcW w:w="1992" w:type="pct"/>
            <w:vAlign w:val="center"/>
          </w:tcPr>
          <w:p w14:paraId="11C72ED7" w14:textId="0C501699" w:rsidR="00CD03DA" w:rsidRPr="00FA5BB1" w:rsidRDefault="00CD03DA" w:rsidP="005D2BC0">
            <w:pPr>
              <w:pStyle w:val="TableParagraph"/>
              <w:keepLines/>
              <w:ind w:left="117" w:right="124"/>
              <w:rPr>
                <w:b/>
              </w:rPr>
            </w:pPr>
            <w:r w:rsidRPr="00FA5BB1">
              <w:rPr>
                <w:b/>
              </w:rPr>
              <w:t>Assessment</w:t>
            </w:r>
            <w:r w:rsidRPr="00FA5BB1">
              <w:rPr>
                <w:b/>
                <w:spacing w:val="-4"/>
              </w:rPr>
              <w:t xml:space="preserve"> </w:t>
            </w:r>
            <w:r w:rsidRPr="00FA5BB1">
              <w:rPr>
                <w:b/>
              </w:rPr>
              <w:t>Criteria</w:t>
            </w:r>
            <w:r w:rsidRPr="00FA5BB1">
              <w:rPr>
                <w:b/>
                <w:spacing w:val="-8"/>
              </w:rPr>
              <w:t xml:space="preserve"> </w:t>
            </w:r>
          </w:p>
        </w:tc>
        <w:tc>
          <w:tcPr>
            <w:tcW w:w="1992" w:type="pct"/>
          </w:tcPr>
          <w:p w14:paraId="06E153BD" w14:textId="77777777" w:rsidR="006D7D95" w:rsidRPr="00FA5BB1" w:rsidRDefault="006D7D95" w:rsidP="006D7D95">
            <w:pPr>
              <w:pStyle w:val="TableParagraph"/>
              <w:keepLines/>
              <w:ind w:left="122" w:right="100"/>
              <w:rPr>
                <w:b/>
              </w:rPr>
            </w:pPr>
            <w:r w:rsidRPr="00FA5BB1">
              <w:rPr>
                <w:b/>
              </w:rPr>
              <w:t>Enforceability - PHILIPPINES</w:t>
            </w:r>
          </w:p>
          <w:p w14:paraId="482E3B04" w14:textId="72A09A56" w:rsidR="00CD03DA" w:rsidRPr="00FA5BB1" w:rsidRDefault="006D7D95" w:rsidP="0067046F">
            <w:pPr>
              <w:pStyle w:val="TableParagraph"/>
              <w:keepLines/>
              <w:ind w:left="117" w:right="124"/>
              <w:rPr>
                <w:b/>
              </w:rPr>
            </w:pPr>
            <w:r w:rsidRPr="00FA5BB1">
              <w:rPr>
                <w:bCs/>
                <w:lang w:val="en-SG"/>
              </w:rPr>
              <w:t>Republic Act No. 10173 or the Data Privacy Act of 2012</w:t>
            </w:r>
          </w:p>
        </w:tc>
      </w:tr>
      <w:tr w:rsidR="00CB2F0F" w:rsidRPr="00FA5BB1" w14:paraId="621A607C" w14:textId="58400299" w:rsidTr="00400E50">
        <w:tc>
          <w:tcPr>
            <w:tcW w:w="1016" w:type="pct"/>
          </w:tcPr>
          <w:p w14:paraId="270831DD" w14:textId="77777777" w:rsidR="00CB2F0F" w:rsidRPr="00FA5BB1" w:rsidRDefault="00CB2F0F" w:rsidP="00CB2F0F">
            <w:pPr>
              <w:pStyle w:val="TableParagraph"/>
              <w:keepLines/>
              <w:spacing w:after="120"/>
              <w:ind w:left="119" w:right="109"/>
              <w:rPr>
                <w:spacing w:val="-2"/>
              </w:rPr>
            </w:pPr>
            <w:r w:rsidRPr="00FA5BB1">
              <w:t>8. Do you limit the use of the personal information</w:t>
            </w:r>
            <w:r w:rsidRPr="00FA5BB1">
              <w:rPr>
                <w:spacing w:val="40"/>
              </w:rPr>
              <w:t xml:space="preserve"> </w:t>
            </w:r>
            <w:r w:rsidRPr="00FA5BB1">
              <w:t>you</w:t>
            </w:r>
            <w:r w:rsidRPr="00FA5BB1">
              <w:rPr>
                <w:spacing w:val="-14"/>
              </w:rPr>
              <w:t xml:space="preserve"> </w:t>
            </w:r>
            <w:r w:rsidRPr="00FA5BB1">
              <w:t>collect</w:t>
            </w:r>
            <w:r w:rsidRPr="00FA5BB1">
              <w:rPr>
                <w:spacing w:val="-14"/>
              </w:rPr>
              <w:t xml:space="preserve"> </w:t>
            </w:r>
            <w:r w:rsidRPr="00FA5BB1">
              <w:t>(whether</w:t>
            </w:r>
            <w:r w:rsidRPr="00FA5BB1">
              <w:rPr>
                <w:spacing w:val="-14"/>
              </w:rPr>
              <w:t xml:space="preserve"> </w:t>
            </w:r>
            <w:r w:rsidRPr="00FA5BB1">
              <w:t>directly or through the use of third parties acting on your behalf) as identified in your privacy statement and/or in the notice provided at the time of collection, to those purposes for which the information</w:t>
            </w:r>
            <w:r w:rsidRPr="00FA5BB1">
              <w:rPr>
                <w:spacing w:val="-12"/>
              </w:rPr>
              <w:t xml:space="preserve"> </w:t>
            </w:r>
            <w:r w:rsidRPr="00FA5BB1">
              <w:t>was</w:t>
            </w:r>
            <w:r w:rsidRPr="00FA5BB1">
              <w:rPr>
                <w:spacing w:val="-12"/>
              </w:rPr>
              <w:t xml:space="preserve"> </w:t>
            </w:r>
            <w:r w:rsidRPr="00FA5BB1">
              <w:t>collected</w:t>
            </w:r>
            <w:r w:rsidRPr="00FA5BB1">
              <w:rPr>
                <w:spacing w:val="-12"/>
              </w:rPr>
              <w:t xml:space="preserve"> </w:t>
            </w:r>
            <w:r w:rsidRPr="00FA5BB1">
              <w:t xml:space="preserve">or for other compatible or related purposes? If necessary, provide a description in the space </w:t>
            </w:r>
            <w:r w:rsidRPr="00FA5BB1">
              <w:rPr>
                <w:spacing w:val="-2"/>
              </w:rPr>
              <w:t>below.</w:t>
            </w:r>
          </w:p>
          <w:p w14:paraId="6981DF02" w14:textId="490A310A" w:rsidR="00CB2F0F" w:rsidRPr="00FA5BB1" w:rsidRDefault="00CB2F0F" w:rsidP="00CB2F0F">
            <w:pPr>
              <w:pStyle w:val="TableParagraph"/>
              <w:keepLines/>
              <w:spacing w:after="120"/>
              <w:ind w:left="119" w:right="109"/>
            </w:pPr>
          </w:p>
        </w:tc>
        <w:tc>
          <w:tcPr>
            <w:tcW w:w="1992" w:type="pct"/>
          </w:tcPr>
          <w:p w14:paraId="3655460A" w14:textId="6857748D" w:rsidR="00CB2F0F" w:rsidRPr="00FA5BB1" w:rsidRDefault="00CB2F0F" w:rsidP="00CB2F0F">
            <w:pPr>
              <w:pStyle w:val="TableParagraph"/>
              <w:keepLines/>
              <w:spacing w:after="120"/>
              <w:ind w:left="117" w:right="124"/>
            </w:pPr>
            <w:r w:rsidRPr="00FA5BB1">
              <w:t xml:space="preserve">Where the Applicant Organization answers </w:t>
            </w:r>
            <w:r w:rsidRPr="00FA5BB1">
              <w:rPr>
                <w:b/>
                <w:bCs/>
              </w:rPr>
              <w:t>YES</w:t>
            </w:r>
            <w:r w:rsidRPr="00FA5BB1">
              <w:t>, the Accountability Agent must verify the existence of written policies and procedures</w:t>
            </w:r>
            <w:r w:rsidRPr="00FA5BB1">
              <w:rPr>
                <w:spacing w:val="-5"/>
              </w:rPr>
              <w:t xml:space="preserve"> </w:t>
            </w:r>
            <w:r w:rsidRPr="00FA5BB1">
              <w:t>to</w:t>
            </w:r>
            <w:r w:rsidRPr="00FA5BB1">
              <w:rPr>
                <w:spacing w:val="-5"/>
              </w:rPr>
              <w:t xml:space="preserve"> </w:t>
            </w:r>
            <w:r w:rsidRPr="00FA5BB1">
              <w:t>ensure</w:t>
            </w:r>
            <w:r w:rsidRPr="00FA5BB1">
              <w:rPr>
                <w:spacing w:val="-7"/>
              </w:rPr>
              <w:t xml:space="preserve"> </w:t>
            </w:r>
            <w:r w:rsidRPr="00FA5BB1">
              <w:t>that</w:t>
            </w:r>
            <w:r w:rsidRPr="00FA5BB1">
              <w:rPr>
                <w:spacing w:val="-4"/>
              </w:rPr>
              <w:t xml:space="preserve"> </w:t>
            </w:r>
            <w:r w:rsidRPr="00FA5BB1">
              <w:t>all</w:t>
            </w:r>
            <w:r w:rsidRPr="00FA5BB1">
              <w:rPr>
                <w:spacing w:val="-4"/>
              </w:rPr>
              <w:t xml:space="preserve"> </w:t>
            </w:r>
            <w:r w:rsidRPr="00FA5BB1">
              <w:t>covered</w:t>
            </w:r>
            <w:r w:rsidRPr="00FA5BB1">
              <w:rPr>
                <w:spacing w:val="-5"/>
              </w:rPr>
              <w:t xml:space="preserve"> </w:t>
            </w:r>
            <w:r w:rsidRPr="00FA5BB1">
              <w:t>personal</w:t>
            </w:r>
            <w:r w:rsidRPr="00FA5BB1">
              <w:rPr>
                <w:spacing w:val="-4"/>
              </w:rPr>
              <w:t xml:space="preserve"> </w:t>
            </w:r>
            <w:r w:rsidRPr="00FA5BB1">
              <w:t>information collected either directly or indirectly through an agent is done so in accordance with the purposes for which the information was collected as identified in the Applicant Organization’s privacy statement(s) in effect at the time of collection or for other compatible or related purposes.</w:t>
            </w:r>
          </w:p>
          <w:p w14:paraId="006CC035" w14:textId="40681F01" w:rsidR="00CB2F0F" w:rsidRPr="00FA5BB1" w:rsidRDefault="00CB2F0F" w:rsidP="00CB2F0F">
            <w:pPr>
              <w:pStyle w:val="TableParagraph"/>
              <w:keepLines/>
              <w:spacing w:after="120"/>
              <w:ind w:left="117" w:right="124"/>
            </w:pPr>
            <w:r w:rsidRPr="00FA5BB1">
              <w:t>Where</w:t>
            </w:r>
            <w:r w:rsidRPr="00FA5BB1">
              <w:rPr>
                <w:spacing w:val="-6"/>
              </w:rPr>
              <w:t xml:space="preserve"> </w:t>
            </w:r>
            <w:r w:rsidRPr="00FA5BB1">
              <w:t>the</w:t>
            </w:r>
            <w:r w:rsidRPr="00FA5BB1">
              <w:rPr>
                <w:spacing w:val="-6"/>
              </w:rPr>
              <w:t xml:space="preserve"> </w:t>
            </w:r>
            <w:r w:rsidRPr="00FA5BB1">
              <w:t>Applicant Organization</w:t>
            </w:r>
            <w:r w:rsidRPr="00FA5BB1">
              <w:rPr>
                <w:spacing w:val="-6"/>
              </w:rPr>
              <w:t xml:space="preserve"> </w:t>
            </w:r>
            <w:r w:rsidRPr="00FA5BB1">
              <w:t>Answers</w:t>
            </w:r>
            <w:r w:rsidRPr="00FA5BB1">
              <w:rPr>
                <w:spacing w:val="-6"/>
              </w:rPr>
              <w:t xml:space="preserve"> </w:t>
            </w:r>
            <w:r w:rsidRPr="00FA5BB1">
              <w:rPr>
                <w:b/>
              </w:rPr>
              <w:t>NO</w:t>
            </w:r>
            <w:r w:rsidRPr="00FA5BB1">
              <w:t>,</w:t>
            </w:r>
            <w:r w:rsidRPr="00FA5BB1">
              <w:rPr>
                <w:spacing w:val="-6"/>
              </w:rPr>
              <w:t xml:space="preserve"> </w:t>
            </w:r>
            <w:r w:rsidRPr="00FA5BB1">
              <w:t>the</w:t>
            </w:r>
            <w:r w:rsidRPr="00FA5BB1">
              <w:rPr>
                <w:spacing w:val="-6"/>
              </w:rPr>
              <w:t xml:space="preserve"> </w:t>
            </w:r>
            <w:r w:rsidRPr="00FA5BB1">
              <w:t>Accountability Agent must consider answers to Question 9 below.</w:t>
            </w:r>
          </w:p>
        </w:tc>
        <w:tc>
          <w:tcPr>
            <w:tcW w:w="1992" w:type="pct"/>
          </w:tcPr>
          <w:p w14:paraId="35936DBC" w14:textId="77777777" w:rsidR="00CB2F0F" w:rsidRPr="00FA5BB1" w:rsidRDefault="00CB2F0F" w:rsidP="00CB2F0F">
            <w:pPr>
              <w:pStyle w:val="TableParagraph"/>
              <w:keepLines/>
              <w:spacing w:after="120"/>
              <w:ind w:left="117" w:right="67"/>
              <w:rPr>
                <w:b/>
                <w:bCs/>
                <w:u w:val="single"/>
              </w:rPr>
            </w:pPr>
            <w:r w:rsidRPr="00FA5BB1">
              <w:rPr>
                <w:b/>
                <w:bCs/>
                <w:u w:val="single"/>
              </w:rPr>
              <w:t>Section 11, DPA</w:t>
            </w:r>
          </w:p>
          <w:p w14:paraId="73E5A3C7" w14:textId="77777777" w:rsidR="00CB2F0F" w:rsidRPr="00FA5BB1" w:rsidRDefault="00CB2F0F" w:rsidP="00CB2F0F">
            <w:pPr>
              <w:pStyle w:val="TableParagraph"/>
              <w:keepLines/>
              <w:spacing w:after="120"/>
              <w:ind w:left="122" w:right="100"/>
              <w:rPr>
                <w:lang w:val="en-PH"/>
              </w:rPr>
            </w:pPr>
            <w:r w:rsidRPr="00FA5BB1">
              <w:rPr>
                <w:lang w:val="en-PH"/>
              </w:rPr>
              <w:t>The processing of personal information shall be allowed, subject to compliance with the requirements of this Act and other laws allowing disclosure of information to the public and adherence to the principles of transparency, legitimate purpose and proportionality.</w:t>
            </w:r>
          </w:p>
          <w:p w14:paraId="4BC90B5E" w14:textId="364496CB" w:rsidR="00CB2F0F" w:rsidRPr="00FA5BB1" w:rsidRDefault="00CB2F0F" w:rsidP="00CB2F0F">
            <w:pPr>
              <w:pStyle w:val="TableParagraph"/>
              <w:keepLines/>
              <w:spacing w:after="120"/>
              <w:ind w:left="122" w:right="100"/>
              <w:rPr>
                <w:lang w:val="en-PH"/>
              </w:rPr>
            </w:pPr>
            <w:r w:rsidRPr="00FA5BB1">
              <w:rPr>
                <w:lang w:val="en-PH"/>
              </w:rPr>
              <w:t>Personal information must, be:</w:t>
            </w:r>
          </w:p>
          <w:p w14:paraId="7AC5FB92" w14:textId="0059AE9C" w:rsidR="00CB2F0F" w:rsidRPr="00FA5BB1" w:rsidRDefault="00CB2F0F" w:rsidP="00400E50">
            <w:pPr>
              <w:pStyle w:val="TableParagraph"/>
              <w:keepLines/>
              <w:numPr>
                <w:ilvl w:val="0"/>
                <w:numId w:val="55"/>
              </w:numPr>
              <w:spacing w:after="120"/>
              <w:ind w:right="100"/>
              <w:rPr>
                <w:lang w:val="en-PH"/>
              </w:rPr>
            </w:pPr>
            <w:r w:rsidRPr="00FA5BB1">
              <w:rPr>
                <w:lang w:val="en-PH"/>
              </w:rPr>
              <w:t>Collected for specified and legitimate purposes determined and declared before, or as soon as reasonably practicable after collection, and later processed in a way compatible with such declared, specified and legitimate purposes only;</w:t>
            </w:r>
          </w:p>
          <w:p w14:paraId="18511BDC" w14:textId="0B8C4761" w:rsidR="00CB2F0F" w:rsidRPr="00FA5BB1" w:rsidRDefault="00CB2F0F" w:rsidP="00400E50">
            <w:pPr>
              <w:pStyle w:val="TableParagraph"/>
              <w:keepLines/>
              <w:numPr>
                <w:ilvl w:val="0"/>
                <w:numId w:val="55"/>
              </w:numPr>
              <w:spacing w:after="120"/>
              <w:ind w:right="100"/>
              <w:rPr>
                <w:lang w:val="en-PH"/>
              </w:rPr>
            </w:pPr>
            <w:r w:rsidRPr="00FA5BB1">
              <w:rPr>
                <w:lang w:val="en-PH"/>
              </w:rPr>
              <w:t>Processed fairly and lawfully;</w:t>
            </w:r>
          </w:p>
          <w:p w14:paraId="7AA6784C" w14:textId="1F9B0A44" w:rsidR="00CB2F0F" w:rsidRPr="00FA5BB1" w:rsidRDefault="00CB2F0F" w:rsidP="00400E50">
            <w:pPr>
              <w:pStyle w:val="TableParagraph"/>
              <w:keepLines/>
              <w:numPr>
                <w:ilvl w:val="0"/>
                <w:numId w:val="55"/>
              </w:numPr>
              <w:spacing w:after="120"/>
              <w:ind w:right="100"/>
              <w:rPr>
                <w:lang w:val="en-PH"/>
              </w:rPr>
            </w:pPr>
            <w:r w:rsidRPr="00FA5BB1">
              <w:rPr>
                <w:lang w:val="en-PH"/>
              </w:rPr>
              <w:t>Accurate, relevant and, where necessary for purposes for which it is to be used the processing of personal information, kept up to date; inaccurate or incomplete data must be rectified, supplemented, destroyed or their further processing restricted;</w:t>
            </w:r>
          </w:p>
          <w:p w14:paraId="5F61F059" w14:textId="19E59322" w:rsidR="00CB2F0F" w:rsidRPr="00FA5BB1" w:rsidRDefault="00CB2F0F" w:rsidP="00400E50">
            <w:pPr>
              <w:pStyle w:val="TableParagraph"/>
              <w:keepLines/>
              <w:numPr>
                <w:ilvl w:val="0"/>
                <w:numId w:val="55"/>
              </w:numPr>
              <w:spacing w:after="120"/>
              <w:ind w:right="100"/>
              <w:rPr>
                <w:lang w:val="en-PH"/>
              </w:rPr>
            </w:pPr>
            <w:r w:rsidRPr="00FA5BB1">
              <w:rPr>
                <w:lang w:val="en-PH"/>
              </w:rPr>
              <w:t>Adequate and not excessive in relation to the purposes for which they are collected and processed;</w:t>
            </w:r>
          </w:p>
          <w:p w14:paraId="4B4E602C" w14:textId="174A520A" w:rsidR="00CB2F0F" w:rsidRPr="00FA5BB1" w:rsidRDefault="00CB2F0F" w:rsidP="00400E50">
            <w:pPr>
              <w:pStyle w:val="TableParagraph"/>
              <w:keepLines/>
              <w:numPr>
                <w:ilvl w:val="0"/>
                <w:numId w:val="55"/>
              </w:numPr>
              <w:spacing w:after="120"/>
              <w:ind w:right="100"/>
              <w:rPr>
                <w:lang w:val="en-PH"/>
              </w:rPr>
            </w:pPr>
            <w:r w:rsidRPr="00FA5BB1">
              <w:rPr>
                <w:lang w:val="en-PH"/>
              </w:rPr>
              <w:lastRenderedPageBreak/>
              <w:t>Retained only for as long as necessary for the fulfillment of the purposes for which the data was obtained or for the establishment, exercise or defense of legal claims, or for legitimate business purposes, or as provided by law; and</w:t>
            </w:r>
          </w:p>
          <w:p w14:paraId="18CC49A9" w14:textId="1939FAD3" w:rsidR="00CB2F0F" w:rsidRPr="00FA5BB1" w:rsidRDefault="00CB2F0F" w:rsidP="00400E50">
            <w:pPr>
              <w:pStyle w:val="TableParagraph"/>
              <w:keepLines/>
              <w:numPr>
                <w:ilvl w:val="0"/>
                <w:numId w:val="55"/>
              </w:numPr>
              <w:spacing w:after="120"/>
              <w:ind w:right="100"/>
              <w:rPr>
                <w:lang w:val="en-PH"/>
              </w:rPr>
            </w:pPr>
            <w:r w:rsidRPr="00FA5BB1">
              <w:rPr>
                <w:lang w:val="en-PH"/>
              </w:rPr>
              <w:t>Kept in a form which permits identification of data subjects for no longer than is necessary for the purposes for which the data were collected and processed: </w:t>
            </w:r>
            <w:r w:rsidRPr="00FA5BB1">
              <w:rPr>
                <w:i/>
                <w:iCs/>
                <w:lang w:val="en-PH"/>
              </w:rPr>
              <w:t>Provided, </w:t>
            </w:r>
            <w:r w:rsidRPr="00FA5BB1">
              <w:rPr>
                <w:lang w:val="en-PH"/>
              </w:rPr>
              <w:t>That personal information collected for other purposes may lie processed for historical, statistical or scientific purposes, and in cases laid down in law may be stored for longer periods: </w:t>
            </w:r>
            <w:r w:rsidRPr="00FA5BB1">
              <w:rPr>
                <w:i/>
                <w:iCs/>
                <w:lang w:val="en-PH"/>
              </w:rPr>
              <w:t>Provided, further,</w:t>
            </w:r>
            <w:r w:rsidRPr="00FA5BB1">
              <w:rPr>
                <w:lang w:val="en-PH"/>
              </w:rPr>
              <w:t>That adequate safeguards are guaranteed by said laws authorizing their processing.</w:t>
            </w:r>
          </w:p>
          <w:p w14:paraId="2AB07BE1" w14:textId="605840C9" w:rsidR="00CB2F0F" w:rsidRPr="00FA5BB1" w:rsidRDefault="00CB2F0F" w:rsidP="00400E50">
            <w:pPr>
              <w:pStyle w:val="TableParagraph"/>
              <w:keepLines/>
              <w:spacing w:after="120"/>
              <w:ind w:left="122" w:right="100"/>
            </w:pPr>
            <w:r w:rsidRPr="00FA5BB1">
              <w:rPr>
                <w:lang w:val="en-PH"/>
              </w:rPr>
              <w:t>The personal information controller must ensure implementation of personal information processing principles set out herein.</w:t>
            </w:r>
          </w:p>
        </w:tc>
      </w:tr>
      <w:tr w:rsidR="005553FA" w:rsidRPr="00FA5BB1" w14:paraId="7C20F319" w14:textId="58B0F3B4" w:rsidTr="00400E50">
        <w:tc>
          <w:tcPr>
            <w:tcW w:w="1016" w:type="pct"/>
          </w:tcPr>
          <w:p w14:paraId="4D9F9435" w14:textId="53C3D316" w:rsidR="005553FA" w:rsidRPr="00FA5BB1" w:rsidRDefault="005553FA" w:rsidP="005553FA">
            <w:pPr>
              <w:pStyle w:val="TableParagraph"/>
              <w:keepLines/>
              <w:spacing w:after="120" w:line="252" w:lineRule="exact"/>
              <w:ind w:left="119" w:right="170"/>
            </w:pPr>
            <w:r w:rsidRPr="00FA5BB1">
              <w:lastRenderedPageBreak/>
              <w:t>9.</w:t>
            </w:r>
            <w:r w:rsidRPr="00FA5BB1">
              <w:rPr>
                <w:spacing w:val="-1"/>
              </w:rPr>
              <w:t xml:space="preserve"> </w:t>
            </w:r>
            <w:r w:rsidRPr="00FA5BB1">
              <w:t>If you</w:t>
            </w:r>
            <w:r w:rsidRPr="00FA5BB1">
              <w:rPr>
                <w:spacing w:val="-1"/>
              </w:rPr>
              <w:t xml:space="preserve"> </w:t>
            </w:r>
            <w:r w:rsidRPr="00FA5BB1">
              <w:t>answered</w:t>
            </w:r>
            <w:r w:rsidRPr="00FA5BB1">
              <w:rPr>
                <w:spacing w:val="-1"/>
              </w:rPr>
              <w:t xml:space="preserve"> </w:t>
            </w:r>
            <w:r w:rsidRPr="00FA5BB1">
              <w:t>NO,</w:t>
            </w:r>
            <w:r w:rsidRPr="00FA5BB1">
              <w:rPr>
                <w:spacing w:val="-1"/>
              </w:rPr>
              <w:t xml:space="preserve"> </w:t>
            </w:r>
            <w:r w:rsidRPr="00FA5BB1">
              <w:t>do you use the personal information</w:t>
            </w:r>
            <w:r w:rsidRPr="00FA5BB1">
              <w:rPr>
                <w:spacing w:val="-13"/>
              </w:rPr>
              <w:t xml:space="preserve"> </w:t>
            </w:r>
            <w:r w:rsidRPr="00FA5BB1">
              <w:t>you</w:t>
            </w:r>
            <w:r w:rsidRPr="00FA5BB1">
              <w:rPr>
                <w:spacing w:val="-13"/>
              </w:rPr>
              <w:t xml:space="preserve"> </w:t>
            </w:r>
            <w:r w:rsidRPr="00FA5BB1">
              <w:t>collect</w:t>
            </w:r>
            <w:r w:rsidRPr="00FA5BB1">
              <w:rPr>
                <w:spacing w:val="-12"/>
              </w:rPr>
              <w:t xml:space="preserve"> </w:t>
            </w:r>
            <w:r w:rsidRPr="00FA5BB1">
              <w:t>for unrelated purposes under one of the following circumstances? Describe below.</w:t>
            </w:r>
          </w:p>
          <w:p w14:paraId="7E058B1E" w14:textId="1774E881" w:rsidR="005553FA" w:rsidRPr="00FA5BB1" w:rsidRDefault="005553FA" w:rsidP="005553FA">
            <w:pPr>
              <w:pStyle w:val="TableParagraph"/>
              <w:keepLines/>
              <w:spacing w:after="120" w:line="252" w:lineRule="exact"/>
              <w:ind w:left="119" w:right="170"/>
            </w:pPr>
            <w:r w:rsidRPr="00FA5BB1">
              <w:t>9.a) Based on express consent of the individual?</w:t>
            </w:r>
          </w:p>
          <w:p w14:paraId="28F450C3" w14:textId="064D456D" w:rsidR="005553FA" w:rsidRPr="00FA5BB1" w:rsidRDefault="005553FA" w:rsidP="005553FA">
            <w:pPr>
              <w:pStyle w:val="TableParagraph"/>
              <w:keepLines/>
              <w:spacing w:after="120" w:line="252" w:lineRule="exact"/>
              <w:ind w:left="119" w:right="170"/>
            </w:pPr>
            <w:r w:rsidRPr="00FA5BB1">
              <w:t>9.b) Compelled by applicable laws?</w:t>
            </w:r>
          </w:p>
        </w:tc>
        <w:tc>
          <w:tcPr>
            <w:tcW w:w="1992" w:type="pct"/>
          </w:tcPr>
          <w:p w14:paraId="24AA8A2A" w14:textId="7BE572DF" w:rsidR="005553FA" w:rsidRPr="00FA5BB1" w:rsidRDefault="005553FA" w:rsidP="005553FA">
            <w:pPr>
              <w:pStyle w:val="TableParagraph"/>
              <w:keepLines/>
              <w:tabs>
                <w:tab w:val="left" w:pos="803"/>
                <w:tab w:val="left" w:pos="2630"/>
              </w:tabs>
              <w:spacing w:after="120"/>
              <w:ind w:left="117" w:right="222"/>
            </w:pPr>
            <w:r w:rsidRPr="00FA5BB1">
              <w:t xml:space="preserve">Where the Applicant Organization answers </w:t>
            </w:r>
            <w:r w:rsidRPr="00FA5BB1">
              <w:rPr>
                <w:b/>
              </w:rPr>
              <w:t xml:space="preserve">NO </w:t>
            </w:r>
            <w:r w:rsidRPr="00FA5BB1">
              <w:t xml:space="preserve">to question 8, the Applicant Organization must clarify under what circumstances it uses personal information for purposes unrelated to the purposes of collection and specify those purposes. </w:t>
            </w:r>
            <w:r w:rsidRPr="00FA5BB1">
              <w:rPr>
                <w:spacing w:val="-6"/>
              </w:rPr>
              <w:t xml:space="preserve">Where </w:t>
            </w:r>
            <w:r w:rsidRPr="00FA5BB1">
              <w:t>the Applicant Organization selects 9a, the Accountability Agent</w:t>
            </w:r>
            <w:r w:rsidRPr="00FA5BB1">
              <w:rPr>
                <w:spacing w:val="-28"/>
              </w:rPr>
              <w:t xml:space="preserve"> </w:t>
            </w:r>
            <w:r w:rsidRPr="00FA5BB1">
              <w:t>must require</w:t>
            </w:r>
            <w:r w:rsidRPr="00FA5BB1">
              <w:rPr>
                <w:spacing w:val="-4"/>
              </w:rPr>
              <w:t xml:space="preserve"> </w:t>
            </w:r>
            <w:r w:rsidRPr="00FA5BB1">
              <w:t>the</w:t>
            </w:r>
            <w:r w:rsidRPr="00FA5BB1">
              <w:rPr>
                <w:spacing w:val="-2"/>
              </w:rPr>
              <w:t xml:space="preserve"> </w:t>
            </w:r>
            <w:r w:rsidRPr="00FA5BB1">
              <w:t>Applicant Organization</w:t>
            </w:r>
            <w:r w:rsidRPr="00FA5BB1">
              <w:rPr>
                <w:spacing w:val="-4"/>
              </w:rPr>
              <w:t xml:space="preserve"> </w:t>
            </w:r>
            <w:r w:rsidRPr="00FA5BB1">
              <w:t>to</w:t>
            </w:r>
            <w:r w:rsidRPr="00FA5BB1">
              <w:rPr>
                <w:spacing w:val="-2"/>
              </w:rPr>
              <w:t xml:space="preserve"> </w:t>
            </w:r>
            <w:r w:rsidRPr="00FA5BB1">
              <w:t>provide</w:t>
            </w:r>
            <w:r w:rsidRPr="00FA5BB1">
              <w:rPr>
                <w:spacing w:val="-2"/>
              </w:rPr>
              <w:t xml:space="preserve"> </w:t>
            </w:r>
            <w:r w:rsidRPr="00FA5BB1">
              <w:t>a</w:t>
            </w:r>
            <w:r w:rsidRPr="00FA5BB1">
              <w:rPr>
                <w:spacing w:val="-2"/>
              </w:rPr>
              <w:t xml:space="preserve"> </w:t>
            </w:r>
            <w:r w:rsidRPr="00FA5BB1">
              <w:t>description</w:t>
            </w:r>
            <w:r w:rsidRPr="00FA5BB1">
              <w:rPr>
                <w:spacing w:val="-5"/>
              </w:rPr>
              <w:t xml:space="preserve"> </w:t>
            </w:r>
            <w:r w:rsidRPr="00FA5BB1">
              <w:t>of</w:t>
            </w:r>
            <w:r w:rsidRPr="00FA5BB1">
              <w:rPr>
                <w:spacing w:val="-1"/>
              </w:rPr>
              <w:t xml:space="preserve"> </w:t>
            </w:r>
            <w:r w:rsidRPr="00FA5BB1">
              <w:t>how such consent was</w:t>
            </w:r>
            <w:r w:rsidRPr="00FA5BB1">
              <w:rPr>
                <w:spacing w:val="-3"/>
              </w:rPr>
              <w:t xml:space="preserve"> </w:t>
            </w:r>
            <w:r w:rsidRPr="00FA5BB1">
              <w:t>obtained,</w:t>
            </w:r>
            <w:r w:rsidRPr="00FA5BB1">
              <w:rPr>
                <w:spacing w:val="-1"/>
              </w:rPr>
              <w:t xml:space="preserve"> </w:t>
            </w:r>
            <w:r w:rsidRPr="00FA5BB1">
              <w:t>and</w:t>
            </w:r>
            <w:r w:rsidRPr="00FA5BB1">
              <w:rPr>
                <w:spacing w:val="-1"/>
              </w:rPr>
              <w:t xml:space="preserve"> </w:t>
            </w:r>
            <w:r w:rsidRPr="00FA5BB1">
              <w:t>the</w:t>
            </w:r>
            <w:r w:rsidRPr="00FA5BB1">
              <w:rPr>
                <w:spacing w:val="-1"/>
              </w:rPr>
              <w:t xml:space="preserve"> </w:t>
            </w:r>
            <w:r w:rsidRPr="00FA5BB1">
              <w:t>Accountability</w:t>
            </w:r>
            <w:r w:rsidRPr="00FA5BB1">
              <w:rPr>
                <w:spacing w:val="-4"/>
              </w:rPr>
              <w:t xml:space="preserve"> </w:t>
            </w:r>
            <w:r w:rsidRPr="00FA5BB1">
              <w:t xml:space="preserve">Agent must verify that the Applicant Organization’s use of the personal information is based on express consent of the individual </w:t>
            </w:r>
            <w:r w:rsidRPr="00FA5BB1">
              <w:rPr>
                <w:spacing w:val="-2"/>
              </w:rPr>
              <w:t>(9.a),</w:t>
            </w:r>
            <w:r w:rsidRPr="00FA5BB1">
              <w:t xml:space="preserve"> such as:</w:t>
            </w:r>
          </w:p>
          <w:p w14:paraId="3D832C93" w14:textId="77777777" w:rsidR="005553FA" w:rsidRPr="00FA5BB1" w:rsidRDefault="005553FA" w:rsidP="009A4115">
            <w:pPr>
              <w:pStyle w:val="TableParagraph"/>
              <w:keepLines/>
              <w:numPr>
                <w:ilvl w:val="0"/>
                <w:numId w:val="16"/>
              </w:numPr>
              <w:tabs>
                <w:tab w:val="left" w:pos="837"/>
                <w:tab w:val="left" w:pos="838"/>
              </w:tabs>
              <w:spacing w:after="120"/>
            </w:pPr>
            <w:r w:rsidRPr="00FA5BB1">
              <w:t>Online</w:t>
            </w:r>
            <w:r w:rsidRPr="00FA5BB1">
              <w:rPr>
                <w:spacing w:val="-4"/>
              </w:rPr>
              <w:t xml:space="preserve"> </w:t>
            </w:r>
            <w:r w:rsidRPr="00FA5BB1">
              <w:t>at</w:t>
            </w:r>
            <w:r w:rsidRPr="00FA5BB1">
              <w:rPr>
                <w:spacing w:val="-3"/>
              </w:rPr>
              <w:t xml:space="preserve"> </w:t>
            </w:r>
            <w:r w:rsidRPr="00FA5BB1">
              <w:t>point of</w:t>
            </w:r>
            <w:r w:rsidRPr="00FA5BB1">
              <w:rPr>
                <w:spacing w:val="-5"/>
              </w:rPr>
              <w:t xml:space="preserve"> </w:t>
            </w:r>
            <w:r w:rsidRPr="00FA5BB1">
              <w:rPr>
                <w:spacing w:val="-2"/>
              </w:rPr>
              <w:t>collection</w:t>
            </w:r>
          </w:p>
          <w:p w14:paraId="6C51C988" w14:textId="77777777" w:rsidR="005553FA" w:rsidRPr="00FA5BB1" w:rsidRDefault="005553FA" w:rsidP="009A4115">
            <w:pPr>
              <w:pStyle w:val="TableParagraph"/>
              <w:keepLines/>
              <w:numPr>
                <w:ilvl w:val="0"/>
                <w:numId w:val="16"/>
              </w:numPr>
              <w:tabs>
                <w:tab w:val="left" w:pos="837"/>
                <w:tab w:val="left" w:pos="838"/>
              </w:tabs>
              <w:spacing w:after="120"/>
            </w:pPr>
            <w:r w:rsidRPr="00FA5BB1">
              <w:rPr>
                <w:spacing w:val="-2"/>
              </w:rPr>
              <w:t>Via</w:t>
            </w:r>
            <w:r w:rsidRPr="00FA5BB1">
              <w:rPr>
                <w:spacing w:val="-12"/>
              </w:rPr>
              <w:t xml:space="preserve"> </w:t>
            </w:r>
            <w:r w:rsidRPr="00FA5BB1">
              <w:rPr>
                <w:spacing w:val="-2"/>
              </w:rPr>
              <w:t>e-</w:t>
            </w:r>
            <w:r w:rsidRPr="00FA5BB1">
              <w:rPr>
                <w:spacing w:val="-4"/>
              </w:rPr>
              <w:t>mail</w:t>
            </w:r>
          </w:p>
          <w:p w14:paraId="18AD6736" w14:textId="77777777" w:rsidR="005553FA" w:rsidRPr="00FA5BB1" w:rsidRDefault="005553FA" w:rsidP="009A4115">
            <w:pPr>
              <w:pStyle w:val="TableParagraph"/>
              <w:keepLines/>
              <w:numPr>
                <w:ilvl w:val="0"/>
                <w:numId w:val="16"/>
              </w:numPr>
              <w:tabs>
                <w:tab w:val="left" w:pos="837"/>
                <w:tab w:val="left" w:pos="838"/>
              </w:tabs>
              <w:spacing w:after="120"/>
            </w:pPr>
            <w:r w:rsidRPr="00FA5BB1">
              <w:rPr>
                <w:spacing w:val="-2"/>
              </w:rPr>
              <w:lastRenderedPageBreak/>
              <w:t>Via</w:t>
            </w:r>
            <w:r w:rsidRPr="00FA5BB1">
              <w:rPr>
                <w:spacing w:val="-5"/>
              </w:rPr>
              <w:t xml:space="preserve"> </w:t>
            </w:r>
            <w:r w:rsidRPr="00FA5BB1">
              <w:rPr>
                <w:spacing w:val="-2"/>
              </w:rPr>
              <w:t>preference/profile</w:t>
            </w:r>
            <w:r w:rsidRPr="00FA5BB1">
              <w:rPr>
                <w:spacing w:val="15"/>
              </w:rPr>
              <w:t xml:space="preserve"> </w:t>
            </w:r>
            <w:r w:rsidRPr="00FA5BB1">
              <w:rPr>
                <w:spacing w:val="-4"/>
              </w:rPr>
              <w:t>page</w:t>
            </w:r>
          </w:p>
          <w:p w14:paraId="4F5D3F62" w14:textId="77777777" w:rsidR="005553FA" w:rsidRPr="00FA5BB1" w:rsidRDefault="005553FA" w:rsidP="009A4115">
            <w:pPr>
              <w:pStyle w:val="TableParagraph"/>
              <w:keepLines/>
              <w:numPr>
                <w:ilvl w:val="0"/>
                <w:numId w:val="16"/>
              </w:numPr>
              <w:tabs>
                <w:tab w:val="left" w:pos="838"/>
                <w:tab w:val="left" w:pos="839"/>
              </w:tabs>
              <w:spacing w:after="120"/>
              <w:ind w:left="838"/>
            </w:pPr>
            <w:r w:rsidRPr="00FA5BB1">
              <w:rPr>
                <w:spacing w:val="-4"/>
              </w:rPr>
              <w:t>Via</w:t>
            </w:r>
            <w:r w:rsidRPr="00FA5BB1">
              <w:rPr>
                <w:spacing w:val="-8"/>
              </w:rPr>
              <w:t xml:space="preserve"> </w:t>
            </w:r>
            <w:r w:rsidRPr="00FA5BB1">
              <w:rPr>
                <w:spacing w:val="-2"/>
              </w:rPr>
              <w:t>telephone</w:t>
            </w:r>
          </w:p>
          <w:p w14:paraId="4755785B" w14:textId="77777777" w:rsidR="005553FA" w:rsidRPr="00FA5BB1" w:rsidRDefault="005553FA" w:rsidP="009A4115">
            <w:pPr>
              <w:pStyle w:val="TableParagraph"/>
              <w:keepLines/>
              <w:numPr>
                <w:ilvl w:val="0"/>
                <w:numId w:val="16"/>
              </w:numPr>
              <w:tabs>
                <w:tab w:val="left" w:pos="838"/>
                <w:tab w:val="left" w:pos="839"/>
              </w:tabs>
              <w:spacing w:after="120"/>
              <w:ind w:left="838"/>
            </w:pPr>
            <w:r w:rsidRPr="00FA5BB1">
              <w:t>Via</w:t>
            </w:r>
            <w:r w:rsidRPr="00FA5BB1">
              <w:rPr>
                <w:spacing w:val="-16"/>
              </w:rPr>
              <w:t xml:space="preserve"> </w:t>
            </w:r>
            <w:r w:rsidRPr="00FA5BB1">
              <w:t>postal</w:t>
            </w:r>
            <w:r w:rsidRPr="00FA5BB1">
              <w:rPr>
                <w:spacing w:val="-6"/>
              </w:rPr>
              <w:t xml:space="preserve"> </w:t>
            </w:r>
            <w:r w:rsidRPr="00FA5BB1">
              <w:t>mail,</w:t>
            </w:r>
            <w:r w:rsidRPr="00FA5BB1">
              <w:rPr>
                <w:spacing w:val="-4"/>
              </w:rPr>
              <w:t xml:space="preserve"> </w:t>
            </w:r>
            <w:r w:rsidRPr="00FA5BB1">
              <w:rPr>
                <w:spacing w:val="-5"/>
              </w:rPr>
              <w:t>or</w:t>
            </w:r>
          </w:p>
          <w:p w14:paraId="34F70829" w14:textId="77777777" w:rsidR="005553FA" w:rsidRPr="00FA5BB1" w:rsidRDefault="005553FA" w:rsidP="009A4115">
            <w:pPr>
              <w:pStyle w:val="TableParagraph"/>
              <w:keepLines/>
              <w:numPr>
                <w:ilvl w:val="0"/>
                <w:numId w:val="16"/>
              </w:numPr>
              <w:tabs>
                <w:tab w:val="left" w:pos="838"/>
                <w:tab w:val="left" w:pos="839"/>
              </w:tabs>
              <w:spacing w:after="120"/>
              <w:ind w:left="838"/>
            </w:pPr>
            <w:r w:rsidRPr="00FA5BB1">
              <w:t>Other</w:t>
            </w:r>
            <w:r w:rsidRPr="00FA5BB1">
              <w:rPr>
                <w:spacing w:val="-5"/>
              </w:rPr>
              <w:t xml:space="preserve"> </w:t>
            </w:r>
            <w:r w:rsidRPr="00FA5BB1">
              <w:t>(in</w:t>
            </w:r>
            <w:r w:rsidRPr="00FA5BB1">
              <w:rPr>
                <w:spacing w:val="-2"/>
              </w:rPr>
              <w:t xml:space="preserve"> </w:t>
            </w:r>
            <w:r w:rsidRPr="00FA5BB1">
              <w:t>case,</w:t>
            </w:r>
            <w:r w:rsidRPr="00FA5BB1">
              <w:rPr>
                <w:spacing w:val="-6"/>
              </w:rPr>
              <w:t xml:space="preserve"> </w:t>
            </w:r>
            <w:r w:rsidRPr="00FA5BB1">
              <w:rPr>
                <w:spacing w:val="-2"/>
              </w:rPr>
              <w:t>specify)</w:t>
            </w:r>
          </w:p>
          <w:p w14:paraId="0400E337" w14:textId="5D62315D" w:rsidR="005553FA" w:rsidRPr="00FA5BB1" w:rsidRDefault="005553FA" w:rsidP="005553FA">
            <w:pPr>
              <w:pStyle w:val="TableParagraph"/>
              <w:keepLines/>
              <w:tabs>
                <w:tab w:val="left" w:pos="2734"/>
              </w:tabs>
              <w:spacing w:after="120"/>
              <w:ind w:left="118" w:right="136"/>
            </w:pPr>
            <w:r w:rsidRPr="00FA5BB1">
              <w:t>Where</w:t>
            </w:r>
            <w:r w:rsidRPr="00FA5BB1">
              <w:rPr>
                <w:spacing w:val="-14"/>
              </w:rPr>
              <w:t xml:space="preserve"> </w:t>
            </w:r>
            <w:r w:rsidRPr="00FA5BB1">
              <w:t>the</w:t>
            </w:r>
            <w:r w:rsidRPr="00FA5BB1">
              <w:rPr>
                <w:spacing w:val="-14"/>
              </w:rPr>
              <w:t xml:space="preserve"> </w:t>
            </w:r>
            <w:r w:rsidRPr="00FA5BB1">
              <w:t>Applicant Organization</w:t>
            </w:r>
            <w:r w:rsidRPr="00FA5BB1">
              <w:rPr>
                <w:spacing w:val="-14"/>
              </w:rPr>
              <w:t xml:space="preserve"> </w:t>
            </w:r>
            <w:r w:rsidRPr="00FA5BB1">
              <w:t>answers</w:t>
            </w:r>
            <w:r w:rsidRPr="00FA5BB1">
              <w:rPr>
                <w:spacing w:val="-11"/>
              </w:rPr>
              <w:t xml:space="preserve"> </w:t>
            </w:r>
            <w:r w:rsidRPr="00FA5BB1">
              <w:t>9.a,</w:t>
            </w:r>
            <w:r w:rsidRPr="00FA5BB1">
              <w:rPr>
                <w:spacing w:val="-9"/>
              </w:rPr>
              <w:t xml:space="preserve"> </w:t>
            </w:r>
            <w:r w:rsidRPr="00FA5BB1">
              <w:t>the</w:t>
            </w:r>
            <w:r w:rsidRPr="00FA5BB1">
              <w:rPr>
                <w:spacing w:val="-14"/>
              </w:rPr>
              <w:t xml:space="preserve"> </w:t>
            </w:r>
            <w:r w:rsidRPr="00FA5BB1">
              <w:t>Accountability</w:t>
            </w:r>
            <w:r w:rsidRPr="00FA5BB1">
              <w:rPr>
                <w:spacing w:val="-19"/>
              </w:rPr>
              <w:t xml:space="preserve"> </w:t>
            </w:r>
            <w:r w:rsidRPr="00FA5BB1">
              <w:t>Agent must require</w:t>
            </w:r>
            <w:r w:rsidRPr="00FA5BB1">
              <w:rPr>
                <w:spacing w:val="-3"/>
              </w:rPr>
              <w:t xml:space="preserve"> </w:t>
            </w:r>
            <w:r w:rsidRPr="00FA5BB1">
              <w:t>the</w:t>
            </w:r>
            <w:r w:rsidRPr="00FA5BB1">
              <w:rPr>
                <w:spacing w:val="-1"/>
              </w:rPr>
              <w:t xml:space="preserve"> </w:t>
            </w:r>
            <w:r w:rsidRPr="00FA5BB1">
              <w:t>Applicant Organization</w:t>
            </w:r>
            <w:r w:rsidRPr="00FA5BB1">
              <w:rPr>
                <w:spacing w:val="-3"/>
              </w:rPr>
              <w:t xml:space="preserve"> </w:t>
            </w:r>
            <w:r w:rsidRPr="00FA5BB1">
              <w:t>to</w:t>
            </w:r>
            <w:r w:rsidRPr="00FA5BB1">
              <w:rPr>
                <w:spacing w:val="-1"/>
              </w:rPr>
              <w:t xml:space="preserve"> </w:t>
            </w:r>
            <w:r w:rsidRPr="00FA5BB1">
              <w:t>provide</w:t>
            </w:r>
            <w:r w:rsidRPr="00FA5BB1">
              <w:rPr>
                <w:spacing w:val="-1"/>
              </w:rPr>
              <w:t xml:space="preserve"> </w:t>
            </w:r>
            <w:r w:rsidRPr="00FA5BB1">
              <w:t>a</w:t>
            </w:r>
            <w:r w:rsidRPr="00FA5BB1">
              <w:rPr>
                <w:spacing w:val="-1"/>
              </w:rPr>
              <w:t xml:space="preserve"> </w:t>
            </w:r>
            <w:r w:rsidRPr="00FA5BB1">
              <w:t>description</w:t>
            </w:r>
            <w:r w:rsidRPr="00FA5BB1">
              <w:rPr>
                <w:spacing w:val="-1"/>
              </w:rPr>
              <w:t xml:space="preserve"> </w:t>
            </w:r>
            <w:r w:rsidRPr="00FA5BB1">
              <w:t>of</w:t>
            </w:r>
            <w:r w:rsidRPr="00FA5BB1">
              <w:rPr>
                <w:spacing w:val="-3"/>
              </w:rPr>
              <w:t xml:space="preserve"> </w:t>
            </w:r>
            <w:r w:rsidRPr="00FA5BB1">
              <w:t>how such consent was obtained. The consent must meet the requirements set forth in questions 17-19 below.</w:t>
            </w:r>
          </w:p>
          <w:p w14:paraId="3119720C" w14:textId="1663C1AD" w:rsidR="005553FA" w:rsidRPr="00FA5BB1" w:rsidRDefault="005553FA" w:rsidP="005553FA">
            <w:pPr>
              <w:pStyle w:val="TableParagraph"/>
              <w:keepLines/>
              <w:spacing w:after="120"/>
              <w:ind w:left="118" w:right="172"/>
              <w:jc w:val="both"/>
            </w:pPr>
            <w:r w:rsidRPr="00FA5BB1">
              <w:t>Where</w:t>
            </w:r>
            <w:r w:rsidRPr="00FA5BB1">
              <w:rPr>
                <w:spacing w:val="-2"/>
              </w:rPr>
              <w:t xml:space="preserve"> </w:t>
            </w:r>
            <w:r w:rsidRPr="00FA5BB1">
              <w:t>the</w:t>
            </w:r>
            <w:r w:rsidRPr="00FA5BB1">
              <w:rPr>
                <w:spacing w:val="-2"/>
              </w:rPr>
              <w:t xml:space="preserve"> </w:t>
            </w:r>
            <w:r w:rsidRPr="00FA5BB1">
              <w:t>Applicant Organization</w:t>
            </w:r>
            <w:r w:rsidRPr="00FA5BB1">
              <w:rPr>
                <w:spacing w:val="-2"/>
              </w:rPr>
              <w:t xml:space="preserve"> </w:t>
            </w:r>
            <w:r w:rsidRPr="00FA5BB1">
              <w:t>selects</w:t>
            </w:r>
            <w:r w:rsidRPr="00FA5BB1">
              <w:rPr>
                <w:spacing w:val="-2"/>
              </w:rPr>
              <w:t xml:space="preserve"> </w:t>
            </w:r>
            <w:r w:rsidRPr="00FA5BB1">
              <w:t>9.b,</w:t>
            </w:r>
            <w:r w:rsidRPr="00FA5BB1">
              <w:rPr>
                <w:spacing w:val="-5"/>
              </w:rPr>
              <w:t xml:space="preserve"> </w:t>
            </w:r>
            <w:r w:rsidRPr="00FA5BB1">
              <w:t>the</w:t>
            </w:r>
            <w:r w:rsidRPr="00FA5BB1">
              <w:rPr>
                <w:spacing w:val="-5"/>
              </w:rPr>
              <w:t xml:space="preserve"> </w:t>
            </w:r>
            <w:r w:rsidRPr="00FA5BB1">
              <w:t>Accountability</w:t>
            </w:r>
            <w:r w:rsidRPr="00FA5BB1">
              <w:rPr>
                <w:spacing w:val="-5"/>
              </w:rPr>
              <w:t xml:space="preserve"> </w:t>
            </w:r>
            <w:r w:rsidRPr="00FA5BB1">
              <w:t>Agent must require</w:t>
            </w:r>
            <w:r w:rsidRPr="00FA5BB1">
              <w:rPr>
                <w:spacing w:val="-1"/>
              </w:rPr>
              <w:t xml:space="preserve"> </w:t>
            </w:r>
            <w:r w:rsidRPr="00FA5BB1">
              <w:t>the Applicant Organization to provide a description of how the collected personal information may be shared, used or disclosed as compelled by law.</w:t>
            </w:r>
          </w:p>
          <w:p w14:paraId="47EC4ECD" w14:textId="4BBC5AB1" w:rsidR="005553FA" w:rsidRPr="00FA5BB1" w:rsidRDefault="005553FA" w:rsidP="005553FA">
            <w:pPr>
              <w:pStyle w:val="TableParagraph"/>
              <w:keepLines/>
              <w:tabs>
                <w:tab w:val="left" w:pos="4751"/>
              </w:tabs>
              <w:spacing w:after="120" w:line="252" w:lineRule="exact"/>
              <w:ind w:left="117" w:right="124"/>
            </w:pPr>
            <w:r w:rsidRPr="00FA5BB1">
              <w:t>Where the Applicant Organization does not answer 9.a or 9.b, the Accountability Agent must inform the Applicant Organization that limiting the use of collected information to the identified purposes of collection or other compatible or related purposes,</w:t>
            </w:r>
            <w:r w:rsidRPr="00FA5BB1">
              <w:rPr>
                <w:spacing w:val="-5"/>
              </w:rPr>
              <w:t xml:space="preserve"> </w:t>
            </w:r>
            <w:r w:rsidRPr="00FA5BB1">
              <w:t>unless</w:t>
            </w:r>
            <w:r w:rsidRPr="00FA5BB1">
              <w:rPr>
                <w:spacing w:val="-5"/>
              </w:rPr>
              <w:t xml:space="preserve"> </w:t>
            </w:r>
            <w:r w:rsidRPr="00FA5BB1">
              <w:t>permitted</w:t>
            </w:r>
            <w:r w:rsidRPr="00FA5BB1">
              <w:rPr>
                <w:spacing w:val="-8"/>
              </w:rPr>
              <w:t xml:space="preserve"> </w:t>
            </w:r>
            <w:r w:rsidRPr="00FA5BB1">
              <w:t>under</w:t>
            </w:r>
            <w:r w:rsidRPr="00FA5BB1">
              <w:rPr>
                <w:spacing w:val="-7"/>
              </w:rPr>
              <w:t xml:space="preserve"> </w:t>
            </w:r>
            <w:r w:rsidRPr="00FA5BB1">
              <w:t>the</w:t>
            </w:r>
            <w:r w:rsidRPr="00FA5BB1">
              <w:rPr>
                <w:spacing w:val="-7"/>
              </w:rPr>
              <w:t xml:space="preserve"> </w:t>
            </w:r>
            <w:r w:rsidRPr="00FA5BB1">
              <w:t>circumstances</w:t>
            </w:r>
            <w:r w:rsidRPr="00FA5BB1">
              <w:rPr>
                <w:spacing w:val="-7"/>
              </w:rPr>
              <w:t xml:space="preserve"> </w:t>
            </w:r>
            <w:r w:rsidRPr="00FA5BB1">
              <w:t>listed in this Question, is required for compliance with this Privacy P</w:t>
            </w:r>
            <w:r w:rsidRPr="00FA5BB1">
              <w:rPr>
                <w:spacing w:val="-2"/>
              </w:rPr>
              <w:t>rinciple.</w:t>
            </w:r>
          </w:p>
          <w:p w14:paraId="3FCB08E7" w14:textId="3F2D4CE9" w:rsidR="005553FA" w:rsidRPr="00FA5BB1" w:rsidRDefault="005553FA" w:rsidP="005553FA">
            <w:pPr>
              <w:pStyle w:val="TableParagraph"/>
              <w:keepLines/>
              <w:tabs>
                <w:tab w:val="left" w:pos="4751"/>
              </w:tabs>
              <w:spacing w:after="120" w:line="252" w:lineRule="exact"/>
              <w:ind w:left="117" w:right="124"/>
            </w:pPr>
          </w:p>
        </w:tc>
        <w:tc>
          <w:tcPr>
            <w:tcW w:w="1992" w:type="pct"/>
          </w:tcPr>
          <w:p w14:paraId="51E0530F" w14:textId="77777777" w:rsidR="005553FA" w:rsidRPr="00FA5BB1" w:rsidRDefault="005553FA" w:rsidP="005553FA">
            <w:pPr>
              <w:pStyle w:val="TableParagraph"/>
              <w:keepLines/>
              <w:spacing w:after="120"/>
              <w:ind w:left="117" w:right="67"/>
              <w:rPr>
                <w:b/>
                <w:bCs/>
                <w:u w:val="single"/>
              </w:rPr>
            </w:pPr>
            <w:r w:rsidRPr="00FA5BB1">
              <w:rPr>
                <w:b/>
                <w:bCs/>
                <w:u w:val="single"/>
              </w:rPr>
              <w:lastRenderedPageBreak/>
              <w:t>Section 11, DPA</w:t>
            </w:r>
          </w:p>
          <w:p w14:paraId="25DF3A4C" w14:textId="77777777" w:rsidR="005553FA" w:rsidRPr="00FA5BB1" w:rsidRDefault="005553FA" w:rsidP="005553FA">
            <w:pPr>
              <w:pStyle w:val="TableParagraph"/>
              <w:keepLines/>
              <w:spacing w:after="120"/>
              <w:ind w:left="122" w:right="100"/>
              <w:rPr>
                <w:lang w:val="en-PH"/>
              </w:rPr>
            </w:pPr>
            <w:r w:rsidRPr="00FA5BB1">
              <w:rPr>
                <w:lang w:val="en-PH"/>
              </w:rPr>
              <w:t>The processing of personal information shall be allowed, subject to compliance with the requirements of this Act and other laws allowing disclosure of information to the public and adherence to the principles of transparency, legitimate purpose and proportionality.</w:t>
            </w:r>
          </w:p>
          <w:p w14:paraId="7FCC32E6" w14:textId="34BA5632" w:rsidR="005553FA" w:rsidRPr="00FA5BB1" w:rsidRDefault="005553FA" w:rsidP="005553FA">
            <w:pPr>
              <w:pStyle w:val="TableParagraph"/>
              <w:keepLines/>
              <w:spacing w:after="120"/>
              <w:ind w:left="122" w:right="100"/>
              <w:rPr>
                <w:lang w:val="en-PH"/>
              </w:rPr>
            </w:pPr>
            <w:r w:rsidRPr="00FA5BB1">
              <w:rPr>
                <w:lang w:val="en-PH"/>
              </w:rPr>
              <w:t>Personal information must, be:</w:t>
            </w:r>
          </w:p>
          <w:p w14:paraId="57C991B9" w14:textId="6B897EFF" w:rsidR="005553FA" w:rsidRPr="00FA5BB1" w:rsidRDefault="005553FA" w:rsidP="00400E50">
            <w:pPr>
              <w:pStyle w:val="TableParagraph"/>
              <w:keepLines/>
              <w:numPr>
                <w:ilvl w:val="0"/>
                <w:numId w:val="57"/>
              </w:numPr>
              <w:spacing w:after="120"/>
              <w:ind w:right="100"/>
              <w:rPr>
                <w:lang w:val="en-PH"/>
              </w:rPr>
            </w:pPr>
            <w:r w:rsidRPr="00FA5BB1">
              <w:rPr>
                <w:lang w:val="en-PH"/>
              </w:rPr>
              <w:t>Collected for specified and legitimate purposes determined and declared before, or as soon as reasonably practicable after collection, and later processed in a way compatible with such declared, specified and legitimate purposes only;</w:t>
            </w:r>
          </w:p>
          <w:p w14:paraId="6AE83CE6" w14:textId="14D9FDBE" w:rsidR="005553FA" w:rsidRPr="00FA5BB1" w:rsidRDefault="005553FA" w:rsidP="00400E50">
            <w:pPr>
              <w:pStyle w:val="TableParagraph"/>
              <w:keepLines/>
              <w:numPr>
                <w:ilvl w:val="0"/>
                <w:numId w:val="57"/>
              </w:numPr>
              <w:spacing w:after="120"/>
              <w:ind w:right="100"/>
              <w:rPr>
                <w:lang w:val="en-PH"/>
              </w:rPr>
            </w:pPr>
            <w:r w:rsidRPr="00FA5BB1">
              <w:rPr>
                <w:lang w:val="en-PH"/>
              </w:rPr>
              <w:lastRenderedPageBreak/>
              <w:t>Processed fairly and lawfully;</w:t>
            </w:r>
          </w:p>
          <w:p w14:paraId="6A752376" w14:textId="09E8144E" w:rsidR="005553FA" w:rsidRPr="00FA5BB1" w:rsidRDefault="005553FA" w:rsidP="00400E50">
            <w:pPr>
              <w:pStyle w:val="TableParagraph"/>
              <w:keepLines/>
              <w:numPr>
                <w:ilvl w:val="0"/>
                <w:numId w:val="57"/>
              </w:numPr>
              <w:spacing w:after="120"/>
              <w:ind w:right="100"/>
              <w:rPr>
                <w:lang w:val="en-PH"/>
              </w:rPr>
            </w:pPr>
            <w:r w:rsidRPr="00FA5BB1">
              <w:rPr>
                <w:lang w:val="en-PH"/>
              </w:rPr>
              <w:t>Accurate, relevant and, where necessary for purposes for which it is to be used the processing of personal information, kept up to date; inaccurate or incomplete data must be rectified, supplemented, destroyed or their further processing restricted;</w:t>
            </w:r>
          </w:p>
          <w:p w14:paraId="2ADE52E4" w14:textId="275FA33E" w:rsidR="005553FA" w:rsidRPr="00FA5BB1" w:rsidRDefault="005553FA" w:rsidP="00400E50">
            <w:pPr>
              <w:pStyle w:val="TableParagraph"/>
              <w:keepLines/>
              <w:numPr>
                <w:ilvl w:val="0"/>
                <w:numId w:val="57"/>
              </w:numPr>
              <w:spacing w:after="120"/>
              <w:ind w:right="100"/>
              <w:rPr>
                <w:lang w:val="en-PH"/>
              </w:rPr>
            </w:pPr>
            <w:r w:rsidRPr="00FA5BB1">
              <w:rPr>
                <w:lang w:val="en-PH"/>
              </w:rPr>
              <w:t>Adequate and not excessive in relation to the purposes for which they are collected and processed;</w:t>
            </w:r>
          </w:p>
          <w:p w14:paraId="2E1EB352" w14:textId="1B065020" w:rsidR="005553FA" w:rsidRPr="00FA5BB1" w:rsidRDefault="005553FA" w:rsidP="00400E50">
            <w:pPr>
              <w:pStyle w:val="TableParagraph"/>
              <w:keepLines/>
              <w:numPr>
                <w:ilvl w:val="0"/>
                <w:numId w:val="57"/>
              </w:numPr>
              <w:spacing w:after="120"/>
              <w:ind w:right="100"/>
              <w:rPr>
                <w:lang w:val="en-PH"/>
              </w:rPr>
            </w:pPr>
            <w:r w:rsidRPr="00FA5BB1">
              <w:rPr>
                <w:lang w:val="en-PH"/>
              </w:rPr>
              <w:t>Retained only for as long as necessary for the fulfillment of the purposes for which the data was obtained or for the establishment, exercise or defense of legal claims, or for legitimate business purposes, or as provided by law; and</w:t>
            </w:r>
          </w:p>
          <w:p w14:paraId="6AD216FF" w14:textId="5C3CA3DB" w:rsidR="005553FA" w:rsidRPr="00FA5BB1" w:rsidRDefault="005553FA" w:rsidP="00400E50">
            <w:pPr>
              <w:pStyle w:val="TableParagraph"/>
              <w:keepLines/>
              <w:numPr>
                <w:ilvl w:val="0"/>
                <w:numId w:val="57"/>
              </w:numPr>
              <w:spacing w:after="120"/>
              <w:ind w:right="100"/>
              <w:rPr>
                <w:lang w:val="en-PH"/>
              </w:rPr>
            </w:pPr>
            <w:r w:rsidRPr="00FA5BB1">
              <w:rPr>
                <w:lang w:val="en-PH"/>
              </w:rPr>
              <w:t>Kept in a form which permits identification of data subjects for no longer than is necessary for the purposes for which the data were collected and processed: </w:t>
            </w:r>
            <w:r w:rsidRPr="00FA5BB1">
              <w:rPr>
                <w:i/>
                <w:iCs/>
                <w:lang w:val="en-PH"/>
              </w:rPr>
              <w:t>Provided, </w:t>
            </w:r>
            <w:r w:rsidRPr="00FA5BB1">
              <w:rPr>
                <w:lang w:val="en-PH"/>
              </w:rPr>
              <w:t>That personal information collected for other purposes may lie processed for historical, statistical or scientific purposes, and in cases laid down in law may be stored for longer periods: </w:t>
            </w:r>
            <w:r w:rsidRPr="00FA5BB1">
              <w:rPr>
                <w:i/>
                <w:iCs/>
                <w:lang w:val="en-PH"/>
              </w:rPr>
              <w:t>Provided, further,</w:t>
            </w:r>
            <w:r w:rsidRPr="00FA5BB1">
              <w:rPr>
                <w:lang w:val="en-PH"/>
              </w:rPr>
              <w:t>That adequate safeguards are guaranteed by said laws authorizing their processing.</w:t>
            </w:r>
          </w:p>
          <w:p w14:paraId="18C9160C" w14:textId="77777777" w:rsidR="005553FA" w:rsidRPr="00FA5BB1" w:rsidRDefault="005553FA" w:rsidP="005553FA">
            <w:pPr>
              <w:pStyle w:val="TableParagraph"/>
              <w:keepLines/>
              <w:spacing w:after="120"/>
              <w:ind w:left="122" w:right="100"/>
              <w:rPr>
                <w:lang w:val="en-PH"/>
              </w:rPr>
            </w:pPr>
            <w:r w:rsidRPr="00FA5BB1">
              <w:rPr>
                <w:lang w:val="en-PH"/>
              </w:rPr>
              <w:t>The personal information controller must ensure implementation of personal information processing principles set out herein.</w:t>
            </w:r>
          </w:p>
          <w:p w14:paraId="26D8EEB8" w14:textId="77777777" w:rsidR="006D7D95" w:rsidRPr="00FA5BB1" w:rsidRDefault="006D7D95" w:rsidP="00503C32">
            <w:pPr>
              <w:pStyle w:val="TableParagraph"/>
              <w:keepLines/>
              <w:spacing w:after="120"/>
              <w:ind w:left="122" w:right="100"/>
              <w:rPr>
                <w:b/>
                <w:bCs/>
                <w:u w:val="single"/>
                <w:lang w:val="en-SG"/>
              </w:rPr>
            </w:pPr>
          </w:p>
          <w:p w14:paraId="17822AB7" w14:textId="0CF4CFEA" w:rsidR="005553FA" w:rsidRPr="00FA5BB1" w:rsidRDefault="00503C32" w:rsidP="00503C32">
            <w:pPr>
              <w:pStyle w:val="TableParagraph"/>
              <w:keepLines/>
              <w:spacing w:after="120"/>
              <w:ind w:left="122" w:right="100"/>
            </w:pPr>
            <w:r w:rsidRPr="00FA5BB1">
              <w:rPr>
                <w:b/>
                <w:bCs/>
                <w:u w:val="single"/>
                <w:lang w:val="en-SG"/>
              </w:rPr>
              <w:lastRenderedPageBreak/>
              <w:t>Sections 12 and 13 of the DPA</w:t>
            </w:r>
            <w:r w:rsidRPr="00FA5BB1">
              <w:rPr>
                <w:lang w:val="en-SG"/>
              </w:rPr>
              <w:t xml:space="preserve"> outline the basis for processing personal data, which include obtaining consent, fulfilling contractual obligations, complying with legal requirements, and adhering to existing laws and regulations.</w:t>
            </w:r>
          </w:p>
        </w:tc>
      </w:tr>
      <w:tr w:rsidR="00A52E4A" w:rsidRPr="00FA5BB1" w14:paraId="2925D3DF" w14:textId="286BC370" w:rsidTr="00400E50">
        <w:tc>
          <w:tcPr>
            <w:tcW w:w="1016" w:type="pct"/>
          </w:tcPr>
          <w:p w14:paraId="35AAA954" w14:textId="35CB2B35" w:rsidR="00A52E4A" w:rsidRPr="00FA5BB1" w:rsidRDefault="00A52E4A" w:rsidP="00A52E4A">
            <w:pPr>
              <w:pStyle w:val="TableParagraph"/>
              <w:keepLines/>
              <w:spacing w:after="120" w:line="244" w:lineRule="exact"/>
              <w:ind w:left="119"/>
            </w:pPr>
            <w:r w:rsidRPr="00FA5BB1">
              <w:lastRenderedPageBreak/>
              <w:t>10.</w:t>
            </w:r>
            <w:r w:rsidRPr="00FA5BB1">
              <w:rPr>
                <w:spacing w:val="-2"/>
              </w:rPr>
              <w:t xml:space="preserve"> </w:t>
            </w:r>
            <w:r w:rsidRPr="00FA5BB1">
              <w:t>Do</w:t>
            </w:r>
            <w:r w:rsidRPr="00FA5BB1">
              <w:rPr>
                <w:spacing w:val="-2"/>
              </w:rPr>
              <w:t xml:space="preserve"> </w:t>
            </w:r>
            <w:r w:rsidRPr="00FA5BB1">
              <w:t>you</w:t>
            </w:r>
            <w:r w:rsidRPr="00FA5BB1">
              <w:rPr>
                <w:spacing w:val="-1"/>
              </w:rPr>
              <w:t xml:space="preserve"> </w:t>
            </w:r>
            <w:r w:rsidRPr="00FA5BB1">
              <w:rPr>
                <w:spacing w:val="-2"/>
              </w:rPr>
              <w:t xml:space="preserve">disclose </w:t>
            </w:r>
            <w:r w:rsidRPr="00FA5BB1">
              <w:t>personal information you collect</w:t>
            </w:r>
            <w:r w:rsidRPr="00FA5BB1">
              <w:rPr>
                <w:spacing w:val="-11"/>
              </w:rPr>
              <w:t xml:space="preserve"> </w:t>
            </w:r>
            <w:r w:rsidRPr="00FA5BB1">
              <w:t>(whether</w:t>
            </w:r>
            <w:r w:rsidRPr="00FA5BB1">
              <w:rPr>
                <w:spacing w:val="-11"/>
              </w:rPr>
              <w:t xml:space="preserve"> </w:t>
            </w:r>
            <w:r w:rsidRPr="00FA5BB1">
              <w:t>directly</w:t>
            </w:r>
            <w:r w:rsidRPr="00FA5BB1">
              <w:rPr>
                <w:spacing w:val="-14"/>
              </w:rPr>
              <w:t xml:space="preserve"> </w:t>
            </w:r>
            <w:r w:rsidRPr="00FA5BB1">
              <w:t>or through the use of third parties acting on your behalf) to other personal information</w:t>
            </w:r>
            <w:r w:rsidRPr="00FA5BB1">
              <w:rPr>
                <w:spacing w:val="-2"/>
              </w:rPr>
              <w:t xml:space="preserve"> </w:t>
            </w:r>
            <w:r w:rsidRPr="00FA5BB1">
              <w:t xml:space="preserve">controllers? </w:t>
            </w:r>
            <w:r w:rsidRPr="00FA5BB1">
              <w:rPr>
                <w:spacing w:val="-18"/>
              </w:rPr>
              <w:t>If</w:t>
            </w:r>
            <w:r w:rsidRPr="00FA5BB1">
              <w:t xml:space="preserve"> YES, describe.</w:t>
            </w:r>
          </w:p>
        </w:tc>
        <w:tc>
          <w:tcPr>
            <w:tcW w:w="1992" w:type="pct"/>
            <w:vMerge w:val="restart"/>
          </w:tcPr>
          <w:p w14:paraId="5DBD7120" w14:textId="1D66E64C" w:rsidR="00A52E4A" w:rsidRPr="00FA5BB1" w:rsidRDefault="00A52E4A" w:rsidP="0035779A">
            <w:pPr>
              <w:pStyle w:val="TableParagraph"/>
              <w:keepLines/>
              <w:spacing w:after="120" w:line="244" w:lineRule="exact"/>
              <w:ind w:left="117"/>
            </w:pPr>
            <w:r w:rsidRPr="00FA5BB1">
              <w:t>Where</w:t>
            </w:r>
            <w:r w:rsidRPr="00FA5BB1">
              <w:rPr>
                <w:spacing w:val="-2"/>
              </w:rPr>
              <w:t xml:space="preserve"> </w:t>
            </w:r>
            <w:r w:rsidRPr="00FA5BB1">
              <w:t>the</w:t>
            </w:r>
            <w:r w:rsidRPr="00FA5BB1">
              <w:rPr>
                <w:spacing w:val="-2"/>
              </w:rPr>
              <w:t xml:space="preserve"> </w:t>
            </w:r>
            <w:r w:rsidRPr="00FA5BB1">
              <w:t>Applicant Organization</w:t>
            </w:r>
            <w:r w:rsidRPr="00FA5BB1">
              <w:rPr>
                <w:spacing w:val="-4"/>
              </w:rPr>
              <w:t xml:space="preserve"> </w:t>
            </w:r>
            <w:r w:rsidRPr="00FA5BB1">
              <w:t>answers</w:t>
            </w:r>
            <w:r w:rsidRPr="00FA5BB1">
              <w:rPr>
                <w:spacing w:val="-5"/>
              </w:rPr>
              <w:t xml:space="preserve"> </w:t>
            </w:r>
            <w:r w:rsidRPr="00FA5BB1">
              <w:rPr>
                <w:b/>
              </w:rPr>
              <w:t>YES</w:t>
            </w:r>
            <w:r w:rsidRPr="00FA5BB1">
              <w:rPr>
                <w:b/>
                <w:spacing w:val="-3"/>
              </w:rPr>
              <w:t xml:space="preserve"> </w:t>
            </w:r>
            <w:r w:rsidRPr="00FA5BB1">
              <w:t>in</w:t>
            </w:r>
            <w:r w:rsidRPr="00FA5BB1">
              <w:rPr>
                <w:spacing w:val="-5"/>
              </w:rPr>
              <w:t xml:space="preserve"> </w:t>
            </w:r>
            <w:r w:rsidRPr="00FA5BB1">
              <w:t>questions</w:t>
            </w:r>
            <w:r w:rsidRPr="00FA5BB1">
              <w:rPr>
                <w:spacing w:val="-2"/>
              </w:rPr>
              <w:t xml:space="preserve"> </w:t>
            </w:r>
            <w:r w:rsidRPr="00FA5BB1">
              <w:t>10</w:t>
            </w:r>
            <w:r w:rsidRPr="00FA5BB1">
              <w:rPr>
                <w:spacing w:val="-5"/>
              </w:rPr>
              <w:t xml:space="preserve"> </w:t>
            </w:r>
            <w:r w:rsidRPr="00FA5BB1">
              <w:t>and</w:t>
            </w:r>
            <w:r w:rsidRPr="00FA5BB1">
              <w:rPr>
                <w:spacing w:val="-4"/>
              </w:rPr>
              <w:t xml:space="preserve"> </w:t>
            </w:r>
            <w:r w:rsidRPr="00FA5BB1">
              <w:rPr>
                <w:spacing w:val="-5"/>
              </w:rPr>
              <w:t>11,</w:t>
            </w:r>
            <w:r w:rsidR="0035779A">
              <w:t xml:space="preserve"> </w:t>
            </w:r>
            <w:r w:rsidRPr="00FA5BB1">
              <w:t>the Accountability</w:t>
            </w:r>
            <w:r w:rsidRPr="00FA5BB1">
              <w:rPr>
                <w:spacing w:val="-2"/>
              </w:rPr>
              <w:t xml:space="preserve"> </w:t>
            </w:r>
            <w:r w:rsidRPr="00FA5BB1">
              <w:t>Agent must</w:t>
            </w:r>
            <w:r w:rsidRPr="00FA5BB1">
              <w:rPr>
                <w:spacing w:val="-14"/>
              </w:rPr>
              <w:t xml:space="preserve"> </w:t>
            </w:r>
            <w:r w:rsidRPr="00FA5BB1">
              <w:t>verify</w:t>
            </w:r>
            <w:r w:rsidRPr="00FA5BB1">
              <w:rPr>
                <w:spacing w:val="-14"/>
              </w:rPr>
              <w:t xml:space="preserve"> </w:t>
            </w:r>
            <w:r w:rsidRPr="00FA5BB1">
              <w:t>that</w:t>
            </w:r>
            <w:r w:rsidRPr="00FA5BB1">
              <w:rPr>
                <w:spacing w:val="-14"/>
              </w:rPr>
              <w:t xml:space="preserve"> </w:t>
            </w:r>
            <w:r w:rsidRPr="00FA5BB1">
              <w:t>if</w:t>
            </w:r>
            <w:r w:rsidRPr="00FA5BB1">
              <w:rPr>
                <w:spacing w:val="-13"/>
              </w:rPr>
              <w:t xml:space="preserve"> </w:t>
            </w:r>
            <w:r w:rsidRPr="00FA5BB1">
              <w:t>personal information is disclosed to other personal</w:t>
            </w:r>
            <w:r w:rsidRPr="00FA5BB1">
              <w:rPr>
                <w:spacing w:val="-15"/>
              </w:rPr>
              <w:t xml:space="preserve"> </w:t>
            </w:r>
            <w:r w:rsidRPr="00FA5BB1">
              <w:t>information controllers or transferred to processors, such disclosure and/or</w:t>
            </w:r>
            <w:r w:rsidRPr="00FA5BB1">
              <w:rPr>
                <w:spacing w:val="-4"/>
              </w:rPr>
              <w:t xml:space="preserve"> </w:t>
            </w:r>
            <w:r w:rsidRPr="00FA5BB1">
              <w:t>transfer</w:t>
            </w:r>
            <w:r w:rsidRPr="00FA5BB1">
              <w:rPr>
                <w:spacing w:val="-4"/>
              </w:rPr>
              <w:t xml:space="preserve"> </w:t>
            </w:r>
            <w:r w:rsidRPr="00FA5BB1">
              <w:t>must</w:t>
            </w:r>
            <w:r w:rsidRPr="00FA5BB1">
              <w:rPr>
                <w:spacing w:val="-4"/>
              </w:rPr>
              <w:t xml:space="preserve"> </w:t>
            </w:r>
            <w:r w:rsidRPr="00FA5BB1">
              <w:t>be</w:t>
            </w:r>
            <w:r w:rsidRPr="00FA5BB1">
              <w:rPr>
                <w:spacing w:val="-6"/>
              </w:rPr>
              <w:t xml:space="preserve"> </w:t>
            </w:r>
            <w:r w:rsidRPr="00FA5BB1">
              <w:t>undertaken</w:t>
            </w:r>
            <w:r w:rsidRPr="00FA5BB1">
              <w:rPr>
                <w:spacing w:val="-5"/>
              </w:rPr>
              <w:t xml:space="preserve"> </w:t>
            </w:r>
            <w:r w:rsidRPr="00FA5BB1">
              <w:t>to</w:t>
            </w:r>
            <w:r w:rsidRPr="00FA5BB1">
              <w:rPr>
                <w:spacing w:val="-7"/>
              </w:rPr>
              <w:t xml:space="preserve"> </w:t>
            </w:r>
            <w:r w:rsidRPr="00FA5BB1">
              <w:t>fulfill</w:t>
            </w:r>
            <w:r w:rsidRPr="00FA5BB1">
              <w:rPr>
                <w:spacing w:val="-6"/>
              </w:rPr>
              <w:t xml:space="preserve"> </w:t>
            </w:r>
            <w:r w:rsidRPr="00FA5BB1">
              <w:t>the</w:t>
            </w:r>
            <w:r w:rsidRPr="00FA5BB1">
              <w:rPr>
                <w:spacing w:val="-6"/>
              </w:rPr>
              <w:t xml:space="preserve"> </w:t>
            </w:r>
            <w:r w:rsidRPr="00FA5BB1">
              <w:t>original purpose of collection or another compatible or related purpose, unless based upon the express consent of the individual necessary to provide a service or product requested by the individual, or compelled by law.</w:t>
            </w:r>
          </w:p>
          <w:p w14:paraId="733A500A" w14:textId="6D3032AC" w:rsidR="00A52E4A" w:rsidRPr="00FA5BB1" w:rsidRDefault="00A52E4A" w:rsidP="00A52E4A">
            <w:pPr>
              <w:pStyle w:val="TableParagraph"/>
              <w:keepLines/>
              <w:spacing w:after="120"/>
              <w:ind w:left="117" w:right="124"/>
            </w:pPr>
            <w:r w:rsidRPr="00FA5BB1">
              <w:t>Also,</w:t>
            </w:r>
            <w:r w:rsidRPr="00FA5BB1">
              <w:rPr>
                <w:spacing w:val="-7"/>
              </w:rPr>
              <w:t xml:space="preserve"> </w:t>
            </w:r>
            <w:r w:rsidRPr="00FA5BB1">
              <w:t>the</w:t>
            </w:r>
            <w:r w:rsidRPr="00FA5BB1">
              <w:rPr>
                <w:spacing w:val="-5"/>
              </w:rPr>
              <w:t xml:space="preserve"> </w:t>
            </w:r>
            <w:r w:rsidRPr="00FA5BB1">
              <w:t>Accountability</w:t>
            </w:r>
            <w:r w:rsidRPr="00FA5BB1">
              <w:rPr>
                <w:spacing w:val="-7"/>
              </w:rPr>
              <w:t xml:space="preserve"> </w:t>
            </w:r>
            <w:r w:rsidRPr="00FA5BB1">
              <w:t>Agent</w:t>
            </w:r>
            <w:r w:rsidRPr="00FA5BB1">
              <w:rPr>
                <w:spacing w:val="-4"/>
              </w:rPr>
              <w:t xml:space="preserve"> </w:t>
            </w:r>
            <w:r w:rsidRPr="00FA5BB1">
              <w:t>must</w:t>
            </w:r>
            <w:r w:rsidRPr="00FA5BB1">
              <w:rPr>
                <w:spacing w:val="-4"/>
              </w:rPr>
              <w:t xml:space="preserve"> </w:t>
            </w:r>
            <w:r w:rsidRPr="00FA5BB1">
              <w:t>require</w:t>
            </w:r>
            <w:r w:rsidRPr="00FA5BB1">
              <w:rPr>
                <w:spacing w:val="-7"/>
              </w:rPr>
              <w:t xml:space="preserve"> </w:t>
            </w:r>
            <w:r w:rsidRPr="00FA5BB1">
              <w:t>the</w:t>
            </w:r>
            <w:r w:rsidRPr="00FA5BB1">
              <w:rPr>
                <w:spacing w:val="-5"/>
              </w:rPr>
              <w:t xml:space="preserve"> </w:t>
            </w:r>
            <w:r w:rsidRPr="00FA5BB1">
              <w:t>Applicant Organization to identify:</w:t>
            </w:r>
          </w:p>
          <w:p w14:paraId="1F1D73AA" w14:textId="77777777" w:rsidR="00A52E4A" w:rsidRPr="00FA5BB1" w:rsidRDefault="00A52E4A" w:rsidP="009A4115">
            <w:pPr>
              <w:pStyle w:val="TableParagraph"/>
              <w:keepLines/>
              <w:numPr>
                <w:ilvl w:val="0"/>
                <w:numId w:val="15"/>
              </w:numPr>
              <w:tabs>
                <w:tab w:val="left" w:pos="838"/>
              </w:tabs>
              <w:spacing w:after="120"/>
              <w:ind w:hanging="361"/>
            </w:pPr>
            <w:r w:rsidRPr="00FA5BB1">
              <w:t>each</w:t>
            </w:r>
            <w:r w:rsidRPr="00FA5BB1">
              <w:rPr>
                <w:spacing w:val="-5"/>
              </w:rPr>
              <w:t xml:space="preserve"> </w:t>
            </w:r>
            <w:r w:rsidRPr="00FA5BB1">
              <w:t>type</w:t>
            </w:r>
            <w:r w:rsidRPr="00FA5BB1">
              <w:rPr>
                <w:spacing w:val="-1"/>
              </w:rPr>
              <w:t xml:space="preserve"> </w:t>
            </w:r>
            <w:r w:rsidRPr="00FA5BB1">
              <w:t>of</w:t>
            </w:r>
            <w:r w:rsidRPr="00FA5BB1">
              <w:rPr>
                <w:spacing w:val="-1"/>
              </w:rPr>
              <w:t xml:space="preserve"> </w:t>
            </w:r>
            <w:r w:rsidRPr="00FA5BB1">
              <w:t>data</w:t>
            </w:r>
            <w:r w:rsidRPr="00FA5BB1">
              <w:rPr>
                <w:spacing w:val="-3"/>
              </w:rPr>
              <w:t xml:space="preserve"> </w:t>
            </w:r>
            <w:r w:rsidRPr="00FA5BB1">
              <w:t>disclosed</w:t>
            </w:r>
            <w:r w:rsidRPr="00FA5BB1">
              <w:rPr>
                <w:spacing w:val="-4"/>
              </w:rPr>
              <w:t xml:space="preserve"> </w:t>
            </w:r>
            <w:r w:rsidRPr="00FA5BB1">
              <w:t>or</w:t>
            </w:r>
            <w:r w:rsidRPr="00FA5BB1">
              <w:rPr>
                <w:spacing w:val="-8"/>
              </w:rPr>
              <w:t xml:space="preserve"> </w:t>
            </w:r>
            <w:r w:rsidRPr="00FA5BB1">
              <w:rPr>
                <w:spacing w:val="-2"/>
              </w:rPr>
              <w:t>transferred;</w:t>
            </w:r>
          </w:p>
          <w:p w14:paraId="47EB071E" w14:textId="77777777" w:rsidR="00A52E4A" w:rsidRPr="00FA5BB1" w:rsidRDefault="00A52E4A" w:rsidP="009A4115">
            <w:pPr>
              <w:pStyle w:val="TableParagraph"/>
              <w:keepLines/>
              <w:numPr>
                <w:ilvl w:val="0"/>
                <w:numId w:val="15"/>
              </w:numPr>
              <w:tabs>
                <w:tab w:val="left" w:pos="838"/>
              </w:tabs>
              <w:spacing w:after="120"/>
              <w:ind w:right="231"/>
            </w:pPr>
            <w:r w:rsidRPr="00FA5BB1">
              <w:t>the</w:t>
            </w:r>
            <w:r w:rsidRPr="00FA5BB1">
              <w:rPr>
                <w:spacing w:val="-5"/>
              </w:rPr>
              <w:t xml:space="preserve"> </w:t>
            </w:r>
            <w:r w:rsidRPr="00FA5BB1">
              <w:t>corresponding</w:t>
            </w:r>
            <w:r w:rsidRPr="00FA5BB1">
              <w:rPr>
                <w:spacing w:val="-8"/>
              </w:rPr>
              <w:t xml:space="preserve"> </w:t>
            </w:r>
            <w:r w:rsidRPr="00FA5BB1">
              <w:t>stated</w:t>
            </w:r>
            <w:r w:rsidRPr="00FA5BB1">
              <w:rPr>
                <w:spacing w:val="-5"/>
              </w:rPr>
              <w:t xml:space="preserve"> </w:t>
            </w:r>
            <w:r w:rsidRPr="00FA5BB1">
              <w:t>purpose</w:t>
            </w:r>
            <w:r w:rsidRPr="00FA5BB1">
              <w:rPr>
                <w:spacing w:val="-7"/>
              </w:rPr>
              <w:t xml:space="preserve"> </w:t>
            </w:r>
            <w:r w:rsidRPr="00FA5BB1">
              <w:t>of</w:t>
            </w:r>
            <w:r w:rsidRPr="00FA5BB1">
              <w:rPr>
                <w:spacing w:val="-7"/>
              </w:rPr>
              <w:t xml:space="preserve"> </w:t>
            </w:r>
            <w:r w:rsidRPr="00FA5BB1">
              <w:t>collection</w:t>
            </w:r>
            <w:r w:rsidRPr="00FA5BB1">
              <w:rPr>
                <w:spacing w:val="-5"/>
              </w:rPr>
              <w:t xml:space="preserve"> </w:t>
            </w:r>
            <w:r w:rsidRPr="00FA5BB1">
              <w:t>for each type of disclosed data; and</w:t>
            </w:r>
          </w:p>
          <w:p w14:paraId="501E0557" w14:textId="4C9995D6" w:rsidR="00A52E4A" w:rsidRPr="00FA5BB1" w:rsidRDefault="00A52E4A" w:rsidP="009A4115">
            <w:pPr>
              <w:pStyle w:val="TableParagraph"/>
              <w:keepLines/>
              <w:numPr>
                <w:ilvl w:val="0"/>
                <w:numId w:val="15"/>
              </w:numPr>
              <w:tabs>
                <w:tab w:val="left" w:pos="838"/>
              </w:tabs>
              <w:spacing w:after="120"/>
              <w:ind w:left="836" w:right="252"/>
            </w:pPr>
            <w:r w:rsidRPr="00FA5BB1">
              <w:t>the manner in which the disclosure fulfills the identified purpose (e.g., order fulfillment etc.). Using the above, the Accountability Agent must verify</w:t>
            </w:r>
            <w:r w:rsidRPr="00FA5BB1">
              <w:rPr>
                <w:spacing w:val="-14"/>
              </w:rPr>
              <w:t xml:space="preserve"> </w:t>
            </w:r>
            <w:r w:rsidRPr="00FA5BB1">
              <w:t>that</w:t>
            </w:r>
            <w:r w:rsidRPr="00FA5BB1">
              <w:rPr>
                <w:spacing w:val="-14"/>
              </w:rPr>
              <w:t xml:space="preserve"> </w:t>
            </w:r>
            <w:r w:rsidRPr="00FA5BB1">
              <w:t>the</w:t>
            </w:r>
            <w:r w:rsidRPr="00FA5BB1">
              <w:rPr>
                <w:spacing w:val="-17"/>
              </w:rPr>
              <w:t xml:space="preserve"> </w:t>
            </w:r>
            <w:r w:rsidRPr="00FA5BB1">
              <w:t>Applicant Organization’s</w:t>
            </w:r>
            <w:r w:rsidRPr="00FA5BB1">
              <w:rPr>
                <w:spacing w:val="-12"/>
              </w:rPr>
              <w:t xml:space="preserve"> </w:t>
            </w:r>
            <w:r w:rsidRPr="00FA5BB1">
              <w:t>disclosures</w:t>
            </w:r>
            <w:r w:rsidRPr="00FA5BB1">
              <w:rPr>
                <w:spacing w:val="-12"/>
              </w:rPr>
              <w:t xml:space="preserve"> </w:t>
            </w:r>
            <w:r w:rsidRPr="00FA5BB1">
              <w:t>or</w:t>
            </w:r>
            <w:r w:rsidRPr="00FA5BB1">
              <w:rPr>
                <w:spacing w:val="-12"/>
              </w:rPr>
              <w:t xml:space="preserve"> </w:t>
            </w:r>
            <w:r w:rsidRPr="00FA5BB1">
              <w:t>transfers of all personal information is limited to the purpose(s) of collection,</w:t>
            </w:r>
            <w:r w:rsidRPr="00FA5BB1">
              <w:rPr>
                <w:spacing w:val="-1"/>
              </w:rPr>
              <w:t xml:space="preserve"> </w:t>
            </w:r>
            <w:r w:rsidRPr="00FA5BB1">
              <w:t xml:space="preserve">or compatible or related </w:t>
            </w:r>
            <w:r w:rsidRPr="00FA5BB1">
              <w:rPr>
                <w:spacing w:val="-2"/>
              </w:rPr>
              <w:t>purposes.</w:t>
            </w:r>
          </w:p>
          <w:p w14:paraId="1E7CD2E2" w14:textId="657EE4D7" w:rsidR="00A52E4A" w:rsidRPr="00FA5BB1" w:rsidRDefault="00A52E4A" w:rsidP="00A52E4A">
            <w:pPr>
              <w:pStyle w:val="TableParagraph"/>
              <w:keepLines/>
              <w:tabs>
                <w:tab w:val="left" w:pos="838"/>
              </w:tabs>
              <w:spacing w:after="120"/>
              <w:ind w:left="836" w:right="252"/>
            </w:pPr>
          </w:p>
        </w:tc>
        <w:tc>
          <w:tcPr>
            <w:tcW w:w="1992" w:type="pct"/>
          </w:tcPr>
          <w:p w14:paraId="635D3DBB" w14:textId="77777777" w:rsidR="00A52E4A" w:rsidRPr="00FA5BB1" w:rsidRDefault="00A52E4A" w:rsidP="00A52E4A">
            <w:pPr>
              <w:pStyle w:val="TableParagraph"/>
              <w:keepLines/>
              <w:spacing w:after="120"/>
              <w:ind w:left="117" w:right="67"/>
              <w:rPr>
                <w:b/>
                <w:bCs/>
                <w:u w:val="single"/>
              </w:rPr>
            </w:pPr>
            <w:r w:rsidRPr="00FA5BB1">
              <w:rPr>
                <w:b/>
                <w:bCs/>
                <w:u w:val="single"/>
              </w:rPr>
              <w:lastRenderedPageBreak/>
              <w:t>Section 11, DPA</w:t>
            </w:r>
          </w:p>
          <w:p w14:paraId="0B16088D" w14:textId="77777777" w:rsidR="00A52E4A" w:rsidRPr="00FA5BB1" w:rsidRDefault="00A52E4A" w:rsidP="00A52E4A">
            <w:pPr>
              <w:pStyle w:val="TableParagraph"/>
              <w:keepLines/>
              <w:spacing w:after="120"/>
              <w:ind w:left="122" w:right="100"/>
              <w:rPr>
                <w:lang w:val="en-PH"/>
              </w:rPr>
            </w:pPr>
            <w:r w:rsidRPr="00FA5BB1">
              <w:rPr>
                <w:lang w:val="en-PH"/>
              </w:rPr>
              <w:t>The processing of personal information shall be allowed, subject to compliance with the requirements of this Act and other laws allowing disclosure of information to the public and adherence to the principles of transparency, legitimate purpose and proportionality.</w:t>
            </w:r>
          </w:p>
          <w:p w14:paraId="6752C5FD" w14:textId="0F9DAE01" w:rsidR="00A52E4A" w:rsidRPr="00FA5BB1" w:rsidRDefault="00A52E4A" w:rsidP="00A52E4A">
            <w:pPr>
              <w:pStyle w:val="TableParagraph"/>
              <w:keepLines/>
              <w:spacing w:after="120"/>
              <w:ind w:left="122" w:right="100"/>
              <w:rPr>
                <w:lang w:val="en-PH"/>
              </w:rPr>
            </w:pPr>
            <w:r w:rsidRPr="00FA5BB1">
              <w:rPr>
                <w:lang w:val="en-PH"/>
              </w:rPr>
              <w:t>Personal information must, be:</w:t>
            </w:r>
          </w:p>
          <w:p w14:paraId="6D8260A9" w14:textId="2F291F47" w:rsidR="00A52E4A" w:rsidRPr="00FA5BB1" w:rsidRDefault="00A52E4A" w:rsidP="00400E50">
            <w:pPr>
              <w:pStyle w:val="TableParagraph"/>
              <w:keepLines/>
              <w:numPr>
                <w:ilvl w:val="0"/>
                <w:numId w:val="59"/>
              </w:numPr>
              <w:spacing w:after="120"/>
              <w:ind w:right="100"/>
              <w:rPr>
                <w:lang w:val="en-PH"/>
              </w:rPr>
            </w:pPr>
            <w:r w:rsidRPr="00FA5BB1">
              <w:rPr>
                <w:lang w:val="en-PH"/>
              </w:rPr>
              <w:t>Collected for specified and legitimate purposes determined and declared before, or as soon as reasonably practicable after collection, and later processed in a way compatible with such declared, specified and legitimate purposes only;</w:t>
            </w:r>
          </w:p>
          <w:p w14:paraId="3DC326DC" w14:textId="57A1A223" w:rsidR="00A52E4A" w:rsidRPr="00FA5BB1" w:rsidRDefault="00A52E4A" w:rsidP="00400E50">
            <w:pPr>
              <w:pStyle w:val="TableParagraph"/>
              <w:keepLines/>
              <w:numPr>
                <w:ilvl w:val="0"/>
                <w:numId w:val="59"/>
              </w:numPr>
              <w:spacing w:after="120"/>
              <w:ind w:right="100"/>
              <w:rPr>
                <w:lang w:val="en-PH"/>
              </w:rPr>
            </w:pPr>
            <w:r w:rsidRPr="00FA5BB1">
              <w:rPr>
                <w:lang w:val="en-PH"/>
              </w:rPr>
              <w:t>Processed fairly and lawfully;</w:t>
            </w:r>
          </w:p>
          <w:p w14:paraId="02B69C51" w14:textId="6ED5ED28" w:rsidR="00A52E4A" w:rsidRPr="00FA5BB1" w:rsidRDefault="00A52E4A" w:rsidP="00400E50">
            <w:pPr>
              <w:pStyle w:val="TableParagraph"/>
              <w:keepLines/>
              <w:numPr>
                <w:ilvl w:val="0"/>
                <w:numId w:val="59"/>
              </w:numPr>
              <w:spacing w:after="120"/>
              <w:ind w:right="100"/>
              <w:rPr>
                <w:lang w:val="en-PH"/>
              </w:rPr>
            </w:pPr>
            <w:r w:rsidRPr="00FA5BB1">
              <w:rPr>
                <w:lang w:val="en-PH"/>
              </w:rPr>
              <w:t>Accurate, relevant and, where necessary for purposes for which it is to be used the processing of personal information, kept up to date; inaccurate or incomplete data must be rectified, supplemented, destroyed or their further processing restricted;</w:t>
            </w:r>
          </w:p>
          <w:p w14:paraId="32979376" w14:textId="1FF80C92" w:rsidR="00A52E4A" w:rsidRPr="00FA5BB1" w:rsidRDefault="00A52E4A" w:rsidP="00400E50">
            <w:pPr>
              <w:pStyle w:val="TableParagraph"/>
              <w:keepLines/>
              <w:numPr>
                <w:ilvl w:val="0"/>
                <w:numId w:val="59"/>
              </w:numPr>
              <w:spacing w:after="120"/>
              <w:ind w:right="100"/>
              <w:rPr>
                <w:lang w:val="en-PH"/>
              </w:rPr>
            </w:pPr>
            <w:r w:rsidRPr="00FA5BB1">
              <w:rPr>
                <w:lang w:val="en-PH"/>
              </w:rPr>
              <w:t>Adequate and not excessive in relation to the purposes for which they are collected and processed;</w:t>
            </w:r>
          </w:p>
          <w:p w14:paraId="7C00ED02" w14:textId="0A070C64" w:rsidR="00A52E4A" w:rsidRPr="00FA5BB1" w:rsidRDefault="00A52E4A" w:rsidP="00400E50">
            <w:pPr>
              <w:pStyle w:val="TableParagraph"/>
              <w:keepLines/>
              <w:numPr>
                <w:ilvl w:val="0"/>
                <w:numId w:val="59"/>
              </w:numPr>
              <w:spacing w:after="120"/>
              <w:ind w:right="100"/>
              <w:rPr>
                <w:lang w:val="en-PH"/>
              </w:rPr>
            </w:pPr>
            <w:r w:rsidRPr="00FA5BB1">
              <w:rPr>
                <w:lang w:val="en-PH"/>
              </w:rPr>
              <w:lastRenderedPageBreak/>
              <w:t>Retained only for as long as necessary for the fulfillment of the purposes for which the data was obtained or for the establishment, exercise or defense of legal claims, or for legitimate business purposes, or as provided by law; and</w:t>
            </w:r>
          </w:p>
          <w:p w14:paraId="4A916016" w14:textId="4B731984" w:rsidR="00A52E4A" w:rsidRPr="00FA5BB1" w:rsidRDefault="00A52E4A" w:rsidP="00400E50">
            <w:pPr>
              <w:pStyle w:val="TableParagraph"/>
              <w:keepLines/>
              <w:numPr>
                <w:ilvl w:val="0"/>
                <w:numId w:val="59"/>
              </w:numPr>
              <w:spacing w:after="120"/>
              <w:ind w:right="100"/>
              <w:rPr>
                <w:lang w:val="en-PH"/>
              </w:rPr>
            </w:pPr>
            <w:r w:rsidRPr="00FA5BB1">
              <w:rPr>
                <w:lang w:val="en-PH"/>
              </w:rPr>
              <w:t>Kept in a form which permits identification of data subjects for no longer than is necessary for the purposes for which the data were collected and processed: </w:t>
            </w:r>
            <w:r w:rsidRPr="00FA5BB1">
              <w:rPr>
                <w:i/>
                <w:iCs/>
                <w:lang w:val="en-PH"/>
              </w:rPr>
              <w:t>Provided, </w:t>
            </w:r>
            <w:r w:rsidRPr="00FA5BB1">
              <w:rPr>
                <w:lang w:val="en-PH"/>
              </w:rPr>
              <w:t>That personal information collected for other purposes may lie processed for historical, statistical or scientific purposes, and in cases laid down in law may be stored for longer periods: </w:t>
            </w:r>
            <w:r w:rsidRPr="00FA5BB1">
              <w:rPr>
                <w:i/>
                <w:iCs/>
                <w:lang w:val="en-PH"/>
              </w:rPr>
              <w:t>Provided, further,</w:t>
            </w:r>
            <w:r w:rsidRPr="00FA5BB1">
              <w:rPr>
                <w:lang w:val="en-PH"/>
              </w:rPr>
              <w:t>That adequate safeguards are guaranteed by said laws authorizing their processing.</w:t>
            </w:r>
          </w:p>
          <w:p w14:paraId="49356AEA" w14:textId="19A6B7D8" w:rsidR="00A52E4A" w:rsidRPr="00FA5BB1" w:rsidRDefault="00A52E4A" w:rsidP="00400E50">
            <w:pPr>
              <w:pStyle w:val="TableParagraph"/>
              <w:keepLines/>
              <w:spacing w:after="120"/>
              <w:ind w:left="122" w:right="100"/>
            </w:pPr>
            <w:r w:rsidRPr="00FA5BB1">
              <w:rPr>
                <w:lang w:val="en-PH"/>
              </w:rPr>
              <w:t>The personal information controller must ensure implementation of personal information processing principles set out herein.</w:t>
            </w:r>
          </w:p>
        </w:tc>
      </w:tr>
      <w:tr w:rsidR="00A52E4A" w:rsidRPr="00FA5BB1" w14:paraId="5F02F306" w14:textId="064DFBB4" w:rsidTr="00400E50">
        <w:tc>
          <w:tcPr>
            <w:tcW w:w="1016" w:type="pct"/>
          </w:tcPr>
          <w:p w14:paraId="2B3DD8AC" w14:textId="77777777" w:rsidR="00A52E4A" w:rsidRPr="00FA5BB1" w:rsidRDefault="00A52E4A" w:rsidP="00A52E4A">
            <w:pPr>
              <w:pStyle w:val="TableParagraph"/>
              <w:keepLines/>
              <w:spacing w:after="120"/>
              <w:ind w:left="119" w:right="109"/>
            </w:pPr>
            <w:r w:rsidRPr="00FA5BB1">
              <w:lastRenderedPageBreak/>
              <w:t>11.</w:t>
            </w:r>
            <w:r w:rsidRPr="00FA5BB1">
              <w:rPr>
                <w:spacing w:val="-10"/>
              </w:rPr>
              <w:t xml:space="preserve"> </w:t>
            </w:r>
            <w:r w:rsidRPr="00FA5BB1">
              <w:t>Do</w:t>
            </w:r>
            <w:r w:rsidRPr="00FA5BB1">
              <w:rPr>
                <w:spacing w:val="-10"/>
              </w:rPr>
              <w:t xml:space="preserve"> </w:t>
            </w:r>
            <w:r w:rsidRPr="00FA5BB1">
              <w:t>you</w:t>
            </w:r>
            <w:r w:rsidRPr="00FA5BB1">
              <w:rPr>
                <w:spacing w:val="-10"/>
              </w:rPr>
              <w:t xml:space="preserve"> </w:t>
            </w:r>
            <w:r w:rsidRPr="00FA5BB1">
              <w:t>transfer</w:t>
            </w:r>
            <w:r w:rsidRPr="00FA5BB1">
              <w:rPr>
                <w:spacing w:val="-9"/>
              </w:rPr>
              <w:t xml:space="preserve"> </w:t>
            </w:r>
            <w:r w:rsidRPr="00FA5BB1">
              <w:t>personal information to personal information processors? If YES, describe.</w:t>
            </w:r>
          </w:p>
        </w:tc>
        <w:tc>
          <w:tcPr>
            <w:tcW w:w="1992" w:type="pct"/>
            <w:vMerge/>
          </w:tcPr>
          <w:p w14:paraId="7EADFCF9" w14:textId="77777777" w:rsidR="00A52E4A" w:rsidRPr="00FA5BB1" w:rsidRDefault="00A52E4A" w:rsidP="00A52E4A">
            <w:pPr>
              <w:keepLines/>
              <w:widowControl w:val="0"/>
              <w:spacing w:after="120"/>
              <w:rPr>
                <w:rFonts w:ascii="Times New Roman" w:hAnsi="Times New Roman" w:cs="Times New Roman"/>
              </w:rPr>
            </w:pPr>
          </w:p>
        </w:tc>
        <w:tc>
          <w:tcPr>
            <w:tcW w:w="1992" w:type="pct"/>
          </w:tcPr>
          <w:p w14:paraId="30A15583" w14:textId="0F8745C0" w:rsidR="00963799" w:rsidRPr="00FA5BB1" w:rsidRDefault="00963799" w:rsidP="00400E50">
            <w:pPr>
              <w:pStyle w:val="TableParagraph"/>
              <w:keepLines/>
              <w:ind w:left="125" w:right="102"/>
              <w:rPr>
                <w:b/>
                <w:bCs/>
                <w:u w:val="single"/>
              </w:rPr>
            </w:pPr>
            <w:r w:rsidRPr="00FA5BB1">
              <w:rPr>
                <w:b/>
                <w:bCs/>
                <w:u w:val="single"/>
              </w:rPr>
              <w:t>Section 21, DPA</w:t>
            </w:r>
          </w:p>
          <w:p w14:paraId="4BD04F94" w14:textId="66CBB9BC" w:rsidR="00963799" w:rsidRPr="00FA5BB1" w:rsidRDefault="00963799" w:rsidP="00400E50">
            <w:pPr>
              <w:keepLines/>
              <w:widowControl w:val="0"/>
              <w:spacing w:after="0"/>
              <w:ind w:left="125" w:right="102"/>
              <w:rPr>
                <w:rFonts w:ascii="Times New Roman" w:hAnsi="Times New Roman" w:cs="Times New Roman"/>
                <w:lang w:val="en-PH"/>
              </w:rPr>
            </w:pPr>
            <w:r w:rsidRPr="00FA5BB1">
              <w:rPr>
                <w:rFonts w:ascii="Times New Roman" w:hAnsi="Times New Roman" w:cs="Times New Roman"/>
                <w:lang w:val="en-PH"/>
              </w:rPr>
              <w:t>Each personal information controller is responsible for personal information under its control or custody, including information that have been transferred to a third party for processing, whether domestically or internationally, subject to cross-border arrangement and cooperation.</w:t>
            </w:r>
          </w:p>
          <w:p w14:paraId="51EA1238" w14:textId="77777777" w:rsidR="006D7D95" w:rsidRPr="00FA5BB1" w:rsidRDefault="006D7D95" w:rsidP="00400E50">
            <w:pPr>
              <w:keepLines/>
              <w:widowControl w:val="0"/>
              <w:spacing w:after="0"/>
              <w:ind w:left="125" w:right="102"/>
              <w:rPr>
                <w:rFonts w:ascii="Times New Roman" w:hAnsi="Times New Roman" w:cs="Times New Roman"/>
                <w:lang w:val="en-PH"/>
              </w:rPr>
            </w:pPr>
          </w:p>
          <w:p w14:paraId="1189CA31" w14:textId="2BE7999C" w:rsidR="00963799" w:rsidRPr="00400E50" w:rsidRDefault="00963799" w:rsidP="00400E50">
            <w:pPr>
              <w:pStyle w:val="ListParagraph"/>
              <w:keepLines/>
              <w:widowControl w:val="0"/>
              <w:numPr>
                <w:ilvl w:val="0"/>
                <w:numId w:val="61"/>
              </w:numPr>
              <w:spacing w:after="0"/>
              <w:ind w:left="482" w:right="102" w:hanging="357"/>
              <w:rPr>
                <w:rFonts w:ascii="Times New Roman" w:hAnsi="Times New Roman" w:cs="Times New Roman"/>
                <w:lang w:val="en-PH"/>
              </w:rPr>
            </w:pPr>
            <w:r w:rsidRPr="00400E50">
              <w:rPr>
                <w:rFonts w:ascii="Times New Roman" w:hAnsi="Times New Roman" w:cs="Times New Roman"/>
                <w:lang w:val="en-PH"/>
              </w:rPr>
              <w:t>The personal information controller is accountable for complying with the requirements of this Act and shall use contractual or other reasonable means to provide a comparable level of protection while the information are being processed by a third party.</w:t>
            </w:r>
          </w:p>
          <w:p w14:paraId="78BDC9F5" w14:textId="70BAC867" w:rsidR="00A52E4A" w:rsidRPr="00400E50" w:rsidRDefault="00963799" w:rsidP="00400E50">
            <w:pPr>
              <w:pStyle w:val="ListParagraph"/>
              <w:keepLines/>
              <w:widowControl w:val="0"/>
              <w:numPr>
                <w:ilvl w:val="0"/>
                <w:numId w:val="61"/>
              </w:numPr>
              <w:spacing w:after="0"/>
              <w:ind w:left="482" w:right="102" w:hanging="357"/>
              <w:rPr>
                <w:rFonts w:ascii="Times New Roman" w:hAnsi="Times New Roman" w:cs="Times New Roman"/>
              </w:rPr>
            </w:pPr>
            <w:r w:rsidRPr="00400E50">
              <w:rPr>
                <w:rFonts w:ascii="Times New Roman" w:hAnsi="Times New Roman" w:cs="Times New Roman"/>
                <w:lang w:val="en-PH"/>
              </w:rPr>
              <w:lastRenderedPageBreak/>
              <w:t>The personal information controller shall designate an individual or individuals who are accountable for the organization’s compliance with this Act. The identity of the individual(s) so designated shall be made known to any data subject upon request.</w:t>
            </w:r>
          </w:p>
        </w:tc>
      </w:tr>
      <w:tr w:rsidR="00A52E4A" w:rsidRPr="00FA5BB1" w14:paraId="530D078C" w14:textId="1165F659" w:rsidTr="00400E50">
        <w:tc>
          <w:tcPr>
            <w:tcW w:w="1016" w:type="pct"/>
          </w:tcPr>
          <w:p w14:paraId="0F321329" w14:textId="7523BEFD" w:rsidR="00A52E4A" w:rsidRPr="00FA5BB1" w:rsidRDefault="00A52E4A" w:rsidP="00A52E4A">
            <w:pPr>
              <w:pStyle w:val="TableParagraph"/>
              <w:keepLines/>
              <w:tabs>
                <w:tab w:val="left" w:pos="1134"/>
              </w:tabs>
              <w:spacing w:after="120"/>
              <w:ind w:left="119" w:right="131"/>
            </w:pPr>
            <w:r w:rsidRPr="00FA5BB1">
              <w:lastRenderedPageBreak/>
              <w:t>12. If you answered YES to question 10 and/or question 11, is the disclosure and/or transfer</w:t>
            </w:r>
            <w:r w:rsidRPr="00FA5BB1">
              <w:rPr>
                <w:spacing w:val="-6"/>
              </w:rPr>
              <w:t xml:space="preserve"> </w:t>
            </w:r>
            <w:r w:rsidRPr="00FA5BB1">
              <w:t>undertaken</w:t>
            </w:r>
            <w:r w:rsidRPr="00FA5BB1">
              <w:rPr>
                <w:spacing w:val="-7"/>
              </w:rPr>
              <w:t xml:space="preserve"> </w:t>
            </w:r>
            <w:r w:rsidRPr="00FA5BB1">
              <w:t>to</w:t>
            </w:r>
            <w:r w:rsidRPr="00FA5BB1">
              <w:rPr>
                <w:spacing w:val="-7"/>
              </w:rPr>
              <w:t xml:space="preserve"> </w:t>
            </w:r>
            <w:r w:rsidRPr="00FA5BB1">
              <w:t xml:space="preserve">fulfill the original purpose of collection or another compatible or related </w:t>
            </w:r>
            <w:r w:rsidRPr="00FA5BB1">
              <w:rPr>
                <w:spacing w:val="-2"/>
              </w:rPr>
              <w:t>purpose?</w:t>
            </w:r>
            <w:r w:rsidRPr="00FA5BB1">
              <w:t xml:space="preserve"> </w:t>
            </w:r>
            <w:r w:rsidRPr="00FA5BB1">
              <w:rPr>
                <w:spacing w:val="-2"/>
              </w:rPr>
              <w:t>If</w:t>
            </w:r>
            <w:r w:rsidRPr="00FA5BB1">
              <w:rPr>
                <w:spacing w:val="-12"/>
              </w:rPr>
              <w:t xml:space="preserve"> </w:t>
            </w:r>
            <w:r w:rsidRPr="00FA5BB1">
              <w:rPr>
                <w:spacing w:val="-2"/>
              </w:rPr>
              <w:t>YES,</w:t>
            </w:r>
            <w:r w:rsidRPr="00FA5BB1">
              <w:rPr>
                <w:spacing w:val="-12"/>
              </w:rPr>
              <w:t xml:space="preserve"> </w:t>
            </w:r>
            <w:r w:rsidRPr="00FA5BB1">
              <w:rPr>
                <w:spacing w:val="-2"/>
              </w:rPr>
              <w:t>describe.</w:t>
            </w:r>
          </w:p>
        </w:tc>
        <w:tc>
          <w:tcPr>
            <w:tcW w:w="1992" w:type="pct"/>
            <w:vMerge/>
          </w:tcPr>
          <w:p w14:paraId="0F15C78A" w14:textId="77777777" w:rsidR="00A52E4A" w:rsidRPr="00FA5BB1" w:rsidRDefault="00A52E4A" w:rsidP="00A52E4A">
            <w:pPr>
              <w:keepLines/>
              <w:widowControl w:val="0"/>
              <w:spacing w:after="120"/>
              <w:rPr>
                <w:rFonts w:ascii="Times New Roman" w:hAnsi="Times New Roman" w:cs="Times New Roman"/>
              </w:rPr>
            </w:pPr>
          </w:p>
        </w:tc>
        <w:tc>
          <w:tcPr>
            <w:tcW w:w="1992" w:type="pct"/>
          </w:tcPr>
          <w:p w14:paraId="286F07E2" w14:textId="77777777" w:rsidR="00AA278F" w:rsidRPr="00FA5BB1" w:rsidRDefault="00AA278F" w:rsidP="00AA278F">
            <w:pPr>
              <w:pStyle w:val="TableParagraph"/>
              <w:keepLines/>
              <w:spacing w:after="120" w:line="256" w:lineRule="auto"/>
              <w:ind w:left="117" w:right="67"/>
              <w:rPr>
                <w:b/>
                <w:bCs/>
                <w:u w:val="single"/>
              </w:rPr>
            </w:pPr>
            <w:r w:rsidRPr="00FA5BB1">
              <w:rPr>
                <w:b/>
                <w:bCs/>
                <w:u w:val="single"/>
              </w:rPr>
              <w:t>Section 11, DPA</w:t>
            </w:r>
          </w:p>
          <w:p w14:paraId="468E27F7" w14:textId="77777777" w:rsidR="00AA278F" w:rsidRPr="00FA5BB1" w:rsidRDefault="00AA278F" w:rsidP="00AA278F">
            <w:pPr>
              <w:pStyle w:val="TableParagraph"/>
              <w:keepLines/>
              <w:spacing w:after="120" w:line="256" w:lineRule="auto"/>
              <w:ind w:left="122" w:right="100"/>
              <w:rPr>
                <w:lang w:val="en-PH"/>
              </w:rPr>
            </w:pPr>
            <w:r w:rsidRPr="00FA5BB1">
              <w:rPr>
                <w:lang w:val="en-PH"/>
              </w:rPr>
              <w:t>The processing of personal information shall be allowed, subject to compliance with the requirements of this Act and other laws allowing disclosure of information to the public and adherence to the principles of transparency, legitimate purpose and proportionality.</w:t>
            </w:r>
          </w:p>
          <w:p w14:paraId="56A017C7" w14:textId="48A6FEBE" w:rsidR="00AA278F" w:rsidRPr="00FA5BB1" w:rsidRDefault="00AA278F" w:rsidP="00AA278F">
            <w:pPr>
              <w:pStyle w:val="TableParagraph"/>
              <w:keepLines/>
              <w:spacing w:after="120" w:line="256" w:lineRule="auto"/>
              <w:ind w:left="122" w:right="100"/>
              <w:rPr>
                <w:lang w:val="en-PH"/>
              </w:rPr>
            </w:pPr>
            <w:r w:rsidRPr="00FA5BB1">
              <w:rPr>
                <w:lang w:val="en-PH"/>
              </w:rPr>
              <w:t>Personal information must, be:</w:t>
            </w:r>
          </w:p>
          <w:p w14:paraId="56BD2075" w14:textId="4987AB72" w:rsidR="00AA278F" w:rsidRPr="00FA5BB1" w:rsidRDefault="00AA278F" w:rsidP="00400E50">
            <w:pPr>
              <w:pStyle w:val="TableParagraph"/>
              <w:keepLines/>
              <w:numPr>
                <w:ilvl w:val="0"/>
                <w:numId w:val="63"/>
              </w:numPr>
              <w:spacing w:after="120" w:line="256" w:lineRule="auto"/>
              <w:ind w:right="100"/>
              <w:rPr>
                <w:lang w:val="en-PH"/>
              </w:rPr>
            </w:pPr>
            <w:r w:rsidRPr="00FA5BB1">
              <w:rPr>
                <w:lang w:val="en-PH"/>
              </w:rPr>
              <w:t>Collected for specified and legitimate purposes determined and declared before, or as soon as reasonably practicable after collection, and later processed in a way compatible with such declared, specified and legitimate purposes only;</w:t>
            </w:r>
          </w:p>
          <w:p w14:paraId="30930950" w14:textId="74C907E2" w:rsidR="00AA278F" w:rsidRPr="00FA5BB1" w:rsidRDefault="00AA278F" w:rsidP="00400E50">
            <w:pPr>
              <w:pStyle w:val="TableParagraph"/>
              <w:keepLines/>
              <w:numPr>
                <w:ilvl w:val="0"/>
                <w:numId w:val="63"/>
              </w:numPr>
              <w:spacing w:after="120" w:line="256" w:lineRule="auto"/>
              <w:ind w:right="100"/>
              <w:rPr>
                <w:lang w:val="en-PH"/>
              </w:rPr>
            </w:pPr>
            <w:r w:rsidRPr="00FA5BB1">
              <w:rPr>
                <w:lang w:val="en-PH"/>
              </w:rPr>
              <w:t>Processed fairly and lawfully;</w:t>
            </w:r>
          </w:p>
          <w:p w14:paraId="13D90F9E" w14:textId="5F405047" w:rsidR="00AA278F" w:rsidRPr="00FA5BB1" w:rsidRDefault="00AA278F" w:rsidP="00400E50">
            <w:pPr>
              <w:pStyle w:val="TableParagraph"/>
              <w:keepLines/>
              <w:numPr>
                <w:ilvl w:val="0"/>
                <w:numId w:val="63"/>
              </w:numPr>
              <w:spacing w:after="120" w:line="256" w:lineRule="auto"/>
              <w:ind w:right="100"/>
              <w:rPr>
                <w:lang w:val="en-PH"/>
              </w:rPr>
            </w:pPr>
            <w:r w:rsidRPr="00FA5BB1">
              <w:rPr>
                <w:lang w:val="en-PH"/>
              </w:rPr>
              <w:t>Accurate, relevant and, where necessary for purposes for which it is to be used the processing of personal information, kept up to date; inaccurate or incomplete data must be rectified, supplemented, destroyed or their further processing restricted;</w:t>
            </w:r>
          </w:p>
          <w:p w14:paraId="0938D3CE" w14:textId="41549247" w:rsidR="00AA278F" w:rsidRPr="00FA5BB1" w:rsidRDefault="00AA278F" w:rsidP="00400E50">
            <w:pPr>
              <w:pStyle w:val="TableParagraph"/>
              <w:keepLines/>
              <w:numPr>
                <w:ilvl w:val="0"/>
                <w:numId w:val="63"/>
              </w:numPr>
              <w:spacing w:after="120" w:line="256" w:lineRule="auto"/>
              <w:ind w:right="100"/>
              <w:rPr>
                <w:lang w:val="en-PH"/>
              </w:rPr>
            </w:pPr>
            <w:r w:rsidRPr="00FA5BB1">
              <w:rPr>
                <w:lang w:val="en-PH"/>
              </w:rPr>
              <w:t>Adequate and not excessive in relation to the purposes for which they are collected and processed;</w:t>
            </w:r>
          </w:p>
          <w:p w14:paraId="64222A2D" w14:textId="647C8981" w:rsidR="00AA278F" w:rsidRPr="00FA5BB1" w:rsidRDefault="00AA278F" w:rsidP="00400E50">
            <w:pPr>
              <w:pStyle w:val="TableParagraph"/>
              <w:keepLines/>
              <w:numPr>
                <w:ilvl w:val="0"/>
                <w:numId w:val="63"/>
              </w:numPr>
              <w:spacing w:after="120" w:line="256" w:lineRule="auto"/>
              <w:ind w:right="100"/>
              <w:rPr>
                <w:lang w:val="en-PH"/>
              </w:rPr>
            </w:pPr>
            <w:r w:rsidRPr="00FA5BB1">
              <w:rPr>
                <w:lang w:val="en-PH"/>
              </w:rPr>
              <w:lastRenderedPageBreak/>
              <w:t>Retained only for as long as necessary for the fulfillment of the purposes for which the data was obtained or for the establishment, exercise or defense of legal claims, or for legitimate business purposes, or as provided by law; and</w:t>
            </w:r>
          </w:p>
          <w:p w14:paraId="0DB8DDDD" w14:textId="18B4004B" w:rsidR="00AA278F" w:rsidRPr="00FA5BB1" w:rsidRDefault="00AA278F" w:rsidP="00400E50">
            <w:pPr>
              <w:pStyle w:val="TableParagraph"/>
              <w:keepLines/>
              <w:numPr>
                <w:ilvl w:val="0"/>
                <w:numId w:val="63"/>
              </w:numPr>
              <w:spacing w:after="120" w:line="256" w:lineRule="auto"/>
              <w:ind w:right="100"/>
              <w:rPr>
                <w:lang w:val="en-PH"/>
              </w:rPr>
            </w:pPr>
            <w:r w:rsidRPr="00FA5BB1">
              <w:rPr>
                <w:lang w:val="en-PH"/>
              </w:rPr>
              <w:t>Kept in a form which permits identification of data subjects for no longer than is necessary for the purposes for which the data were collected and processed: </w:t>
            </w:r>
            <w:r w:rsidRPr="00FA5BB1">
              <w:rPr>
                <w:i/>
                <w:iCs/>
                <w:lang w:val="en-PH"/>
              </w:rPr>
              <w:t>Provided, </w:t>
            </w:r>
            <w:r w:rsidRPr="00FA5BB1">
              <w:rPr>
                <w:lang w:val="en-PH"/>
              </w:rPr>
              <w:t>That personal information collected for other purposes may lie processed for historical, statistical or scientific purposes, and in cases laid down in law may be stored for longer periods: </w:t>
            </w:r>
            <w:r w:rsidRPr="00FA5BB1">
              <w:rPr>
                <w:i/>
                <w:iCs/>
                <w:lang w:val="en-PH"/>
              </w:rPr>
              <w:t>Provided, further,</w:t>
            </w:r>
            <w:r w:rsidRPr="00FA5BB1">
              <w:rPr>
                <w:lang w:val="en-PH"/>
              </w:rPr>
              <w:t>That adequate safeguards are guaranteed by said laws authorizing their processing.</w:t>
            </w:r>
          </w:p>
          <w:p w14:paraId="0FA879A5" w14:textId="4C7BFC56" w:rsidR="00A52E4A" w:rsidRPr="00FA5BB1" w:rsidRDefault="00AA278F" w:rsidP="00400E50">
            <w:pPr>
              <w:pStyle w:val="TableParagraph"/>
              <w:keepLines/>
              <w:spacing w:after="120" w:line="256" w:lineRule="auto"/>
              <w:ind w:left="122" w:right="100"/>
            </w:pPr>
            <w:r w:rsidRPr="00FA5BB1">
              <w:rPr>
                <w:lang w:val="en-PH"/>
              </w:rPr>
              <w:t>The personal information controller must ensure implementation of personal information processing principles set out herein.</w:t>
            </w:r>
          </w:p>
        </w:tc>
      </w:tr>
      <w:tr w:rsidR="00A52E4A" w:rsidRPr="00FA5BB1" w14:paraId="634278A9" w14:textId="0A208AE8" w:rsidTr="00400E50">
        <w:tc>
          <w:tcPr>
            <w:tcW w:w="1016" w:type="pct"/>
          </w:tcPr>
          <w:p w14:paraId="29D246A0" w14:textId="77777777" w:rsidR="00A52E4A" w:rsidRPr="00FA5BB1" w:rsidRDefault="00A52E4A" w:rsidP="00A52E4A">
            <w:pPr>
              <w:pStyle w:val="TableParagraph"/>
              <w:keepLines/>
              <w:tabs>
                <w:tab w:val="left" w:pos="451"/>
              </w:tabs>
              <w:spacing w:after="120"/>
              <w:ind w:left="115" w:right="144"/>
            </w:pPr>
            <w:r w:rsidRPr="00FA5BB1">
              <w:lastRenderedPageBreak/>
              <w:t>13. If</w:t>
            </w:r>
            <w:r w:rsidRPr="00FA5BB1">
              <w:rPr>
                <w:spacing w:val="-4"/>
              </w:rPr>
              <w:t xml:space="preserve"> </w:t>
            </w:r>
            <w:r w:rsidRPr="00FA5BB1">
              <w:t>you</w:t>
            </w:r>
            <w:r w:rsidRPr="00FA5BB1">
              <w:rPr>
                <w:spacing w:val="-6"/>
              </w:rPr>
              <w:t xml:space="preserve"> </w:t>
            </w:r>
            <w:r w:rsidRPr="00FA5BB1">
              <w:t>answered</w:t>
            </w:r>
            <w:r w:rsidRPr="00FA5BB1">
              <w:rPr>
                <w:spacing w:val="-9"/>
              </w:rPr>
              <w:t xml:space="preserve"> </w:t>
            </w:r>
            <w:r w:rsidRPr="00FA5BB1">
              <w:t>NO</w:t>
            </w:r>
            <w:r w:rsidRPr="00FA5BB1">
              <w:rPr>
                <w:spacing w:val="-7"/>
              </w:rPr>
              <w:t xml:space="preserve"> </w:t>
            </w:r>
            <w:r w:rsidRPr="00FA5BB1">
              <w:t>to question</w:t>
            </w:r>
            <w:r w:rsidRPr="00FA5BB1">
              <w:rPr>
                <w:spacing w:val="-11"/>
              </w:rPr>
              <w:t xml:space="preserve"> </w:t>
            </w:r>
            <w:r w:rsidRPr="00FA5BB1">
              <w:t>12</w:t>
            </w:r>
            <w:r w:rsidRPr="00FA5BB1">
              <w:rPr>
                <w:spacing w:val="-8"/>
              </w:rPr>
              <w:t xml:space="preserve"> </w:t>
            </w:r>
            <w:r w:rsidRPr="00FA5BB1">
              <w:t>or</w:t>
            </w:r>
            <w:r w:rsidRPr="00FA5BB1">
              <w:rPr>
                <w:spacing w:val="-10"/>
              </w:rPr>
              <w:t xml:space="preserve"> </w:t>
            </w:r>
            <w:r w:rsidRPr="00FA5BB1">
              <w:t>if</w:t>
            </w:r>
            <w:r w:rsidRPr="00FA5BB1">
              <w:rPr>
                <w:spacing w:val="-7"/>
              </w:rPr>
              <w:t xml:space="preserve"> </w:t>
            </w:r>
            <w:r w:rsidRPr="00FA5BB1">
              <w:t>otherwise appropriate, does the disclosure and/or transfer take</w:t>
            </w:r>
            <w:r w:rsidRPr="00FA5BB1">
              <w:rPr>
                <w:spacing w:val="-11"/>
              </w:rPr>
              <w:t xml:space="preserve"> </w:t>
            </w:r>
            <w:r w:rsidRPr="00FA5BB1">
              <w:t>place</w:t>
            </w:r>
            <w:r w:rsidRPr="00FA5BB1">
              <w:rPr>
                <w:spacing w:val="-11"/>
              </w:rPr>
              <w:t xml:space="preserve"> </w:t>
            </w:r>
            <w:r w:rsidRPr="00FA5BB1">
              <w:t>under</w:t>
            </w:r>
            <w:r w:rsidRPr="00FA5BB1">
              <w:rPr>
                <w:spacing w:val="-12"/>
              </w:rPr>
              <w:t xml:space="preserve"> </w:t>
            </w:r>
            <w:r w:rsidRPr="00FA5BB1">
              <w:t>one</w:t>
            </w:r>
            <w:r w:rsidRPr="00FA5BB1">
              <w:rPr>
                <w:spacing w:val="-11"/>
              </w:rPr>
              <w:t xml:space="preserve"> </w:t>
            </w:r>
            <w:r w:rsidRPr="00FA5BB1">
              <w:t>of</w:t>
            </w:r>
            <w:r w:rsidRPr="00FA5BB1">
              <w:rPr>
                <w:spacing w:val="-10"/>
              </w:rPr>
              <w:t xml:space="preserve"> </w:t>
            </w:r>
            <w:r w:rsidRPr="00FA5BB1">
              <w:t>the following</w:t>
            </w:r>
            <w:r w:rsidRPr="00FA5BB1">
              <w:rPr>
                <w:spacing w:val="-2"/>
              </w:rPr>
              <w:t xml:space="preserve"> </w:t>
            </w:r>
            <w:r w:rsidRPr="00FA5BB1">
              <w:t>circumstances?</w:t>
            </w:r>
          </w:p>
          <w:p w14:paraId="06F0777B" w14:textId="77777777" w:rsidR="00A52E4A" w:rsidRPr="00FA5BB1" w:rsidRDefault="00A52E4A" w:rsidP="00A52E4A">
            <w:pPr>
              <w:pStyle w:val="TableParagraph"/>
              <w:keepLines/>
              <w:tabs>
                <w:tab w:val="left" w:pos="451"/>
              </w:tabs>
              <w:spacing w:after="120"/>
              <w:ind w:left="115" w:right="144"/>
            </w:pPr>
            <w:r w:rsidRPr="00FA5BB1">
              <w:t>13.a) Based on express consent</w:t>
            </w:r>
            <w:r w:rsidRPr="00FA5BB1">
              <w:rPr>
                <w:spacing w:val="-14"/>
              </w:rPr>
              <w:t xml:space="preserve"> </w:t>
            </w:r>
            <w:r w:rsidRPr="00FA5BB1">
              <w:t>of</w:t>
            </w:r>
            <w:r w:rsidRPr="00FA5BB1">
              <w:rPr>
                <w:spacing w:val="-13"/>
              </w:rPr>
              <w:t xml:space="preserve"> </w:t>
            </w:r>
            <w:r w:rsidRPr="00FA5BB1">
              <w:t>the</w:t>
            </w:r>
            <w:r w:rsidRPr="00FA5BB1">
              <w:rPr>
                <w:spacing w:val="-14"/>
              </w:rPr>
              <w:t xml:space="preserve"> </w:t>
            </w:r>
            <w:r w:rsidRPr="00FA5BB1">
              <w:t>individual?</w:t>
            </w:r>
          </w:p>
          <w:p w14:paraId="1B58A78E" w14:textId="77777777" w:rsidR="00A52E4A" w:rsidRPr="00FA5BB1" w:rsidRDefault="00A52E4A" w:rsidP="00A52E4A">
            <w:pPr>
              <w:pStyle w:val="TableParagraph"/>
              <w:keepLines/>
              <w:tabs>
                <w:tab w:val="left" w:pos="636"/>
              </w:tabs>
              <w:spacing w:after="120"/>
              <w:ind w:left="115" w:right="144"/>
              <w:jc w:val="both"/>
            </w:pPr>
            <w:r w:rsidRPr="00FA5BB1">
              <w:t>13.b) Necessary</w:t>
            </w:r>
            <w:r w:rsidRPr="00FA5BB1">
              <w:rPr>
                <w:spacing w:val="-14"/>
              </w:rPr>
              <w:t xml:space="preserve"> </w:t>
            </w:r>
            <w:r w:rsidRPr="00FA5BB1">
              <w:t>to</w:t>
            </w:r>
            <w:r w:rsidRPr="00FA5BB1">
              <w:rPr>
                <w:spacing w:val="-10"/>
              </w:rPr>
              <w:t xml:space="preserve"> </w:t>
            </w:r>
            <w:r w:rsidRPr="00FA5BB1">
              <w:t>provide</w:t>
            </w:r>
            <w:r w:rsidRPr="00FA5BB1">
              <w:rPr>
                <w:spacing w:val="-14"/>
              </w:rPr>
              <w:t xml:space="preserve"> </w:t>
            </w:r>
            <w:r w:rsidRPr="00FA5BB1">
              <w:t>a service or product requested by the individual?</w:t>
            </w:r>
          </w:p>
          <w:p w14:paraId="522460C1" w14:textId="77777777" w:rsidR="00A52E4A" w:rsidRPr="00FA5BB1" w:rsidRDefault="00A52E4A" w:rsidP="00A52E4A">
            <w:pPr>
              <w:pStyle w:val="TableParagraph"/>
              <w:keepLines/>
              <w:tabs>
                <w:tab w:val="left" w:pos="636"/>
              </w:tabs>
              <w:spacing w:after="120"/>
              <w:ind w:left="115" w:right="144"/>
              <w:jc w:val="both"/>
            </w:pPr>
            <w:r w:rsidRPr="00FA5BB1">
              <w:lastRenderedPageBreak/>
              <w:t>13.c) Compelled</w:t>
            </w:r>
            <w:r w:rsidRPr="00FA5BB1">
              <w:rPr>
                <w:spacing w:val="-14"/>
              </w:rPr>
              <w:t xml:space="preserve"> </w:t>
            </w:r>
            <w:r w:rsidRPr="00FA5BB1">
              <w:t>by applicable laws?</w:t>
            </w:r>
          </w:p>
        </w:tc>
        <w:tc>
          <w:tcPr>
            <w:tcW w:w="1992" w:type="pct"/>
          </w:tcPr>
          <w:p w14:paraId="58A0B95C" w14:textId="6B2102AD" w:rsidR="00A52E4A" w:rsidRPr="00FA5BB1" w:rsidRDefault="00A52E4A" w:rsidP="00A52E4A">
            <w:pPr>
              <w:pStyle w:val="TableParagraph"/>
              <w:keepLines/>
              <w:spacing w:after="120"/>
              <w:ind w:left="117" w:right="124"/>
            </w:pPr>
            <w:r w:rsidRPr="00FA5BB1">
              <w:lastRenderedPageBreak/>
              <w:t>Where</w:t>
            </w:r>
            <w:r w:rsidRPr="00FA5BB1">
              <w:rPr>
                <w:spacing w:val="-4"/>
              </w:rPr>
              <w:t xml:space="preserve"> </w:t>
            </w:r>
            <w:r w:rsidRPr="00FA5BB1">
              <w:t>Applicant Organization</w:t>
            </w:r>
            <w:r w:rsidRPr="00FA5BB1">
              <w:rPr>
                <w:spacing w:val="-3"/>
              </w:rPr>
              <w:t xml:space="preserve"> </w:t>
            </w:r>
            <w:r w:rsidRPr="00FA5BB1">
              <w:t>answers</w:t>
            </w:r>
            <w:r w:rsidRPr="00FA5BB1">
              <w:rPr>
                <w:spacing w:val="-4"/>
              </w:rPr>
              <w:t xml:space="preserve"> </w:t>
            </w:r>
            <w:r w:rsidRPr="00FA5BB1">
              <w:rPr>
                <w:b/>
              </w:rPr>
              <w:t>NO</w:t>
            </w:r>
            <w:r w:rsidRPr="00FA5BB1">
              <w:rPr>
                <w:b/>
                <w:spacing w:val="-3"/>
              </w:rPr>
              <w:t xml:space="preserve"> </w:t>
            </w:r>
            <w:r w:rsidRPr="00FA5BB1">
              <w:t>to</w:t>
            </w:r>
            <w:r w:rsidRPr="00FA5BB1">
              <w:rPr>
                <w:spacing w:val="-7"/>
              </w:rPr>
              <w:t xml:space="preserve"> </w:t>
            </w:r>
            <w:r w:rsidRPr="00FA5BB1">
              <w:t>question</w:t>
            </w:r>
            <w:r w:rsidRPr="00FA5BB1">
              <w:rPr>
                <w:spacing w:val="-4"/>
              </w:rPr>
              <w:t xml:space="preserve"> </w:t>
            </w:r>
            <w:r w:rsidRPr="00FA5BB1">
              <w:t>13,</w:t>
            </w:r>
            <w:r w:rsidRPr="00FA5BB1">
              <w:rPr>
                <w:spacing w:val="-7"/>
              </w:rPr>
              <w:t xml:space="preserve"> </w:t>
            </w:r>
            <w:r w:rsidRPr="00FA5BB1">
              <w:t>the</w:t>
            </w:r>
            <w:r w:rsidRPr="00FA5BB1">
              <w:rPr>
                <w:spacing w:val="-6"/>
              </w:rPr>
              <w:t xml:space="preserve"> </w:t>
            </w:r>
            <w:r w:rsidRPr="00FA5BB1">
              <w:t>Applicant Organization must clarify under what circumstances it discloses or transfers personal information for unrelated purposes, specify those purposes.</w:t>
            </w:r>
          </w:p>
          <w:p w14:paraId="28F3D1D2" w14:textId="132EA3AA" w:rsidR="00A52E4A" w:rsidRPr="00FA5BB1" w:rsidRDefault="00A52E4A" w:rsidP="00A52E4A">
            <w:pPr>
              <w:pStyle w:val="TableParagraph"/>
              <w:keepLines/>
              <w:spacing w:after="120"/>
              <w:ind w:left="117" w:right="222"/>
            </w:pPr>
            <w:r w:rsidRPr="00FA5BB1">
              <w:t xml:space="preserve">Where the Applicant Organization answers </w:t>
            </w:r>
            <w:r w:rsidRPr="00FA5BB1">
              <w:rPr>
                <w:b/>
              </w:rPr>
              <w:t xml:space="preserve">YES </w:t>
            </w:r>
            <w:r w:rsidRPr="00FA5BB1">
              <w:t>to 13.a, the Accountability Agent must require the Applicant Organization to provide</w:t>
            </w:r>
            <w:r w:rsidRPr="00FA5BB1">
              <w:rPr>
                <w:spacing w:val="-5"/>
              </w:rPr>
              <w:t xml:space="preserve"> </w:t>
            </w:r>
            <w:r w:rsidRPr="00FA5BB1">
              <w:t>a</w:t>
            </w:r>
            <w:r w:rsidRPr="00FA5BB1">
              <w:rPr>
                <w:spacing w:val="-7"/>
              </w:rPr>
              <w:t xml:space="preserve"> </w:t>
            </w:r>
            <w:r w:rsidRPr="00FA5BB1">
              <w:t>description</w:t>
            </w:r>
            <w:r w:rsidRPr="00FA5BB1">
              <w:rPr>
                <w:spacing w:val="-5"/>
              </w:rPr>
              <w:t xml:space="preserve"> </w:t>
            </w:r>
            <w:r w:rsidRPr="00FA5BB1">
              <w:t>of</w:t>
            </w:r>
            <w:r w:rsidRPr="00FA5BB1">
              <w:rPr>
                <w:spacing w:val="-4"/>
              </w:rPr>
              <w:t xml:space="preserve"> </w:t>
            </w:r>
            <w:r w:rsidRPr="00FA5BB1">
              <w:t>how</w:t>
            </w:r>
            <w:r w:rsidRPr="00FA5BB1">
              <w:rPr>
                <w:spacing w:val="-6"/>
              </w:rPr>
              <w:t xml:space="preserve"> </w:t>
            </w:r>
            <w:r w:rsidRPr="00FA5BB1">
              <w:t>individual’s</w:t>
            </w:r>
            <w:r w:rsidRPr="00FA5BB1">
              <w:rPr>
                <w:spacing w:val="-5"/>
              </w:rPr>
              <w:t xml:space="preserve"> </w:t>
            </w:r>
            <w:r w:rsidRPr="00FA5BB1">
              <w:t>provide</w:t>
            </w:r>
            <w:r w:rsidRPr="00FA5BB1">
              <w:rPr>
                <w:spacing w:val="-5"/>
              </w:rPr>
              <w:t xml:space="preserve"> </w:t>
            </w:r>
            <w:r w:rsidRPr="00FA5BB1">
              <w:t>consent to having their personal information disclosed and/or transferred for an unrelated use, such as:</w:t>
            </w:r>
          </w:p>
          <w:p w14:paraId="2CC51F23" w14:textId="5593CDA2" w:rsidR="00A52E4A" w:rsidRPr="00FA5BB1" w:rsidRDefault="00A52E4A" w:rsidP="009A4115">
            <w:pPr>
              <w:pStyle w:val="TableParagraph"/>
              <w:keepLines/>
              <w:numPr>
                <w:ilvl w:val="0"/>
                <w:numId w:val="14"/>
              </w:numPr>
              <w:tabs>
                <w:tab w:val="left" w:pos="837"/>
                <w:tab w:val="left" w:pos="838"/>
              </w:tabs>
              <w:spacing w:after="120"/>
            </w:pPr>
            <w:r w:rsidRPr="00FA5BB1">
              <w:t>Online</w:t>
            </w:r>
            <w:r w:rsidRPr="00FA5BB1">
              <w:rPr>
                <w:spacing w:val="-4"/>
              </w:rPr>
              <w:t xml:space="preserve"> </w:t>
            </w:r>
            <w:r w:rsidRPr="00FA5BB1">
              <w:t>at</w:t>
            </w:r>
            <w:r w:rsidRPr="00FA5BB1">
              <w:rPr>
                <w:spacing w:val="-3"/>
              </w:rPr>
              <w:t xml:space="preserve"> </w:t>
            </w:r>
            <w:r w:rsidRPr="00FA5BB1">
              <w:t>point</w:t>
            </w:r>
            <w:r w:rsidRPr="00FA5BB1">
              <w:rPr>
                <w:spacing w:val="-1"/>
              </w:rPr>
              <w:t xml:space="preserve"> </w:t>
            </w:r>
            <w:r w:rsidRPr="00FA5BB1">
              <w:t>of</w:t>
            </w:r>
            <w:r w:rsidRPr="00FA5BB1">
              <w:rPr>
                <w:spacing w:val="-5"/>
              </w:rPr>
              <w:t xml:space="preserve"> </w:t>
            </w:r>
            <w:r w:rsidRPr="00FA5BB1">
              <w:rPr>
                <w:spacing w:val="-2"/>
              </w:rPr>
              <w:t>collection;</w:t>
            </w:r>
          </w:p>
          <w:p w14:paraId="14A45C10" w14:textId="22AD1669" w:rsidR="00A52E4A" w:rsidRPr="00FA5BB1" w:rsidRDefault="00A52E4A" w:rsidP="009A4115">
            <w:pPr>
              <w:pStyle w:val="TableParagraph"/>
              <w:keepLines/>
              <w:numPr>
                <w:ilvl w:val="0"/>
                <w:numId w:val="14"/>
              </w:numPr>
              <w:tabs>
                <w:tab w:val="left" w:pos="837"/>
                <w:tab w:val="left" w:pos="838"/>
              </w:tabs>
              <w:spacing w:after="120"/>
            </w:pPr>
            <w:r w:rsidRPr="00FA5BB1">
              <w:rPr>
                <w:spacing w:val="-2"/>
              </w:rPr>
              <w:lastRenderedPageBreak/>
              <w:t>Via</w:t>
            </w:r>
            <w:r w:rsidRPr="00FA5BB1">
              <w:rPr>
                <w:spacing w:val="-12"/>
              </w:rPr>
              <w:t xml:space="preserve"> </w:t>
            </w:r>
            <w:r w:rsidRPr="00FA5BB1">
              <w:rPr>
                <w:spacing w:val="-2"/>
              </w:rPr>
              <w:t>e-</w:t>
            </w:r>
            <w:r w:rsidRPr="00FA5BB1">
              <w:rPr>
                <w:spacing w:val="-4"/>
              </w:rPr>
              <w:t>mail;</w:t>
            </w:r>
          </w:p>
          <w:p w14:paraId="46EBF0FA" w14:textId="5FBF4C07" w:rsidR="00A52E4A" w:rsidRPr="00FA5BB1" w:rsidRDefault="00A52E4A" w:rsidP="009A4115">
            <w:pPr>
              <w:pStyle w:val="TableParagraph"/>
              <w:keepLines/>
              <w:numPr>
                <w:ilvl w:val="0"/>
                <w:numId w:val="14"/>
              </w:numPr>
              <w:tabs>
                <w:tab w:val="left" w:pos="837"/>
                <w:tab w:val="left" w:pos="838"/>
              </w:tabs>
              <w:spacing w:after="120"/>
            </w:pPr>
            <w:r w:rsidRPr="00FA5BB1">
              <w:rPr>
                <w:spacing w:val="-2"/>
              </w:rPr>
              <w:t>Via</w:t>
            </w:r>
            <w:r w:rsidRPr="00FA5BB1">
              <w:rPr>
                <w:spacing w:val="-5"/>
              </w:rPr>
              <w:t xml:space="preserve"> </w:t>
            </w:r>
            <w:r w:rsidRPr="00FA5BB1">
              <w:rPr>
                <w:spacing w:val="-2"/>
              </w:rPr>
              <w:t>preference/profile</w:t>
            </w:r>
            <w:r w:rsidRPr="00FA5BB1">
              <w:rPr>
                <w:spacing w:val="15"/>
              </w:rPr>
              <w:t xml:space="preserve"> </w:t>
            </w:r>
            <w:r w:rsidRPr="00FA5BB1">
              <w:rPr>
                <w:spacing w:val="-4"/>
              </w:rPr>
              <w:t>page;</w:t>
            </w:r>
          </w:p>
          <w:p w14:paraId="64887E1C" w14:textId="06832928" w:rsidR="00A52E4A" w:rsidRPr="00FA5BB1" w:rsidRDefault="00A52E4A" w:rsidP="009A4115">
            <w:pPr>
              <w:pStyle w:val="TableParagraph"/>
              <w:keepLines/>
              <w:numPr>
                <w:ilvl w:val="0"/>
                <w:numId w:val="14"/>
              </w:numPr>
              <w:tabs>
                <w:tab w:val="left" w:pos="837"/>
                <w:tab w:val="left" w:pos="838"/>
              </w:tabs>
              <w:spacing w:after="120"/>
            </w:pPr>
            <w:r w:rsidRPr="00FA5BB1">
              <w:rPr>
                <w:spacing w:val="-4"/>
              </w:rPr>
              <w:t>Via</w:t>
            </w:r>
            <w:r w:rsidRPr="00FA5BB1">
              <w:rPr>
                <w:spacing w:val="-8"/>
              </w:rPr>
              <w:t xml:space="preserve"> </w:t>
            </w:r>
            <w:r w:rsidRPr="00FA5BB1">
              <w:rPr>
                <w:spacing w:val="-2"/>
              </w:rPr>
              <w:t>telephone;</w:t>
            </w:r>
          </w:p>
          <w:p w14:paraId="635AE976" w14:textId="242FAD02" w:rsidR="00A52E4A" w:rsidRPr="00FA5BB1" w:rsidRDefault="00A52E4A" w:rsidP="009A4115">
            <w:pPr>
              <w:pStyle w:val="TableParagraph"/>
              <w:keepLines/>
              <w:numPr>
                <w:ilvl w:val="0"/>
                <w:numId w:val="14"/>
              </w:numPr>
              <w:tabs>
                <w:tab w:val="left" w:pos="837"/>
                <w:tab w:val="left" w:pos="838"/>
              </w:tabs>
              <w:spacing w:after="120"/>
            </w:pPr>
            <w:r w:rsidRPr="00FA5BB1">
              <w:t>Via</w:t>
            </w:r>
            <w:r w:rsidRPr="00FA5BB1">
              <w:rPr>
                <w:spacing w:val="-16"/>
              </w:rPr>
              <w:t xml:space="preserve"> </w:t>
            </w:r>
            <w:r w:rsidRPr="00FA5BB1">
              <w:t>postal</w:t>
            </w:r>
            <w:r w:rsidRPr="00FA5BB1">
              <w:rPr>
                <w:spacing w:val="-6"/>
              </w:rPr>
              <w:t xml:space="preserve"> </w:t>
            </w:r>
            <w:r w:rsidRPr="00FA5BB1">
              <w:t>mail;</w:t>
            </w:r>
            <w:r w:rsidRPr="00FA5BB1">
              <w:rPr>
                <w:spacing w:val="-4"/>
              </w:rPr>
              <w:t xml:space="preserve"> </w:t>
            </w:r>
            <w:r w:rsidRPr="00FA5BB1">
              <w:rPr>
                <w:spacing w:val="-5"/>
              </w:rPr>
              <w:t>or</w:t>
            </w:r>
          </w:p>
          <w:p w14:paraId="31BB4649" w14:textId="3A7A411F" w:rsidR="00A52E4A" w:rsidRPr="00FA5BB1" w:rsidRDefault="00A52E4A" w:rsidP="009A4115">
            <w:pPr>
              <w:pStyle w:val="TableParagraph"/>
              <w:keepLines/>
              <w:numPr>
                <w:ilvl w:val="0"/>
                <w:numId w:val="14"/>
              </w:numPr>
              <w:tabs>
                <w:tab w:val="left" w:pos="837"/>
                <w:tab w:val="left" w:pos="838"/>
              </w:tabs>
              <w:spacing w:after="120"/>
            </w:pPr>
            <w:r w:rsidRPr="00FA5BB1">
              <w:t>Other</w:t>
            </w:r>
            <w:r w:rsidRPr="00FA5BB1">
              <w:rPr>
                <w:spacing w:val="-5"/>
              </w:rPr>
              <w:t xml:space="preserve"> </w:t>
            </w:r>
            <w:r w:rsidRPr="00FA5BB1">
              <w:t>(in</w:t>
            </w:r>
            <w:r w:rsidRPr="00FA5BB1">
              <w:rPr>
                <w:spacing w:val="-2"/>
              </w:rPr>
              <w:t xml:space="preserve"> </w:t>
            </w:r>
            <w:r w:rsidRPr="00FA5BB1">
              <w:t>case,</w:t>
            </w:r>
            <w:r w:rsidRPr="00FA5BB1">
              <w:rPr>
                <w:spacing w:val="-6"/>
              </w:rPr>
              <w:t xml:space="preserve"> </w:t>
            </w:r>
            <w:r w:rsidRPr="00FA5BB1">
              <w:rPr>
                <w:spacing w:val="-2"/>
              </w:rPr>
              <w:t>specify).</w:t>
            </w:r>
          </w:p>
          <w:p w14:paraId="78842001" w14:textId="20E5326F" w:rsidR="00A52E4A" w:rsidRPr="00FA5BB1" w:rsidRDefault="00A52E4A" w:rsidP="00A52E4A">
            <w:pPr>
              <w:pStyle w:val="TableParagraph"/>
              <w:keepLines/>
              <w:tabs>
                <w:tab w:val="left" w:pos="4423"/>
              </w:tabs>
              <w:spacing w:after="120"/>
              <w:ind w:left="118" w:right="179"/>
            </w:pPr>
            <w:r w:rsidRPr="00FA5BB1">
              <w:t xml:space="preserve">Where the Applicant Organization answers </w:t>
            </w:r>
            <w:r w:rsidRPr="00FA5BB1">
              <w:rPr>
                <w:b/>
              </w:rPr>
              <w:t xml:space="preserve">YES </w:t>
            </w:r>
            <w:r w:rsidRPr="00FA5BB1">
              <w:t>to 13.b, the Accountability Agent must require the Applicant Organization to provide</w:t>
            </w:r>
            <w:r w:rsidRPr="00FA5BB1">
              <w:rPr>
                <w:spacing w:val="-4"/>
              </w:rPr>
              <w:t xml:space="preserve"> </w:t>
            </w:r>
            <w:r w:rsidRPr="00FA5BB1">
              <w:t>a</w:t>
            </w:r>
            <w:r w:rsidRPr="00FA5BB1">
              <w:rPr>
                <w:spacing w:val="-6"/>
              </w:rPr>
              <w:t xml:space="preserve"> </w:t>
            </w:r>
            <w:r w:rsidRPr="00FA5BB1">
              <w:t>description</w:t>
            </w:r>
            <w:r w:rsidRPr="00FA5BB1">
              <w:rPr>
                <w:spacing w:val="-4"/>
              </w:rPr>
              <w:t xml:space="preserve"> </w:t>
            </w:r>
            <w:r w:rsidRPr="00FA5BB1">
              <w:t>of</w:t>
            </w:r>
            <w:r w:rsidRPr="00FA5BB1">
              <w:rPr>
                <w:spacing w:val="-3"/>
              </w:rPr>
              <w:t xml:space="preserve"> </w:t>
            </w:r>
            <w:r w:rsidRPr="00FA5BB1">
              <w:t>how</w:t>
            </w:r>
            <w:r w:rsidRPr="00FA5BB1">
              <w:rPr>
                <w:spacing w:val="-5"/>
              </w:rPr>
              <w:t xml:space="preserve"> </w:t>
            </w:r>
            <w:r w:rsidRPr="00FA5BB1">
              <w:t>the</w:t>
            </w:r>
            <w:r w:rsidRPr="00FA5BB1">
              <w:rPr>
                <w:spacing w:val="-4"/>
              </w:rPr>
              <w:t xml:space="preserve"> </w:t>
            </w:r>
            <w:r w:rsidRPr="00FA5BB1">
              <w:t>disclosure</w:t>
            </w:r>
            <w:r w:rsidRPr="00FA5BB1">
              <w:rPr>
                <w:spacing w:val="-6"/>
              </w:rPr>
              <w:t xml:space="preserve"> </w:t>
            </w:r>
            <w:r w:rsidRPr="00FA5BB1">
              <w:t>and/or</w:t>
            </w:r>
            <w:r w:rsidRPr="00FA5BB1">
              <w:rPr>
                <w:spacing w:val="-6"/>
              </w:rPr>
              <w:t xml:space="preserve"> </w:t>
            </w:r>
            <w:r w:rsidRPr="00FA5BB1">
              <w:t>transfer of</w:t>
            </w:r>
            <w:r w:rsidRPr="00FA5BB1">
              <w:rPr>
                <w:spacing w:val="-3"/>
              </w:rPr>
              <w:t xml:space="preserve"> </w:t>
            </w:r>
            <w:r w:rsidRPr="00FA5BB1">
              <w:t>collected</w:t>
            </w:r>
            <w:r w:rsidRPr="00FA5BB1">
              <w:rPr>
                <w:spacing w:val="-4"/>
              </w:rPr>
              <w:t xml:space="preserve"> </w:t>
            </w:r>
            <w:r w:rsidRPr="00FA5BB1">
              <w:t>personal</w:t>
            </w:r>
            <w:r w:rsidRPr="00FA5BB1">
              <w:rPr>
                <w:spacing w:val="-6"/>
              </w:rPr>
              <w:t xml:space="preserve"> </w:t>
            </w:r>
            <w:r w:rsidRPr="00FA5BB1">
              <w:t>information</w:t>
            </w:r>
            <w:r w:rsidRPr="00FA5BB1">
              <w:rPr>
                <w:spacing w:val="-4"/>
              </w:rPr>
              <w:t xml:space="preserve"> </w:t>
            </w:r>
            <w:r w:rsidRPr="00FA5BB1">
              <w:t>is</w:t>
            </w:r>
            <w:r w:rsidRPr="00FA5BB1">
              <w:rPr>
                <w:spacing w:val="-6"/>
              </w:rPr>
              <w:t xml:space="preserve"> </w:t>
            </w:r>
            <w:r w:rsidRPr="00FA5BB1">
              <w:t>necessary</w:t>
            </w:r>
            <w:r w:rsidRPr="00FA5BB1">
              <w:rPr>
                <w:spacing w:val="-7"/>
              </w:rPr>
              <w:t xml:space="preserve"> </w:t>
            </w:r>
            <w:r w:rsidRPr="00FA5BB1">
              <w:t>to</w:t>
            </w:r>
            <w:r w:rsidRPr="00FA5BB1">
              <w:rPr>
                <w:spacing w:val="-4"/>
              </w:rPr>
              <w:t xml:space="preserve"> </w:t>
            </w:r>
            <w:r w:rsidRPr="00FA5BB1">
              <w:t>provide</w:t>
            </w:r>
            <w:r w:rsidRPr="00FA5BB1">
              <w:rPr>
                <w:spacing w:val="-4"/>
              </w:rPr>
              <w:t xml:space="preserve"> </w:t>
            </w:r>
            <w:r w:rsidRPr="00FA5BB1">
              <w:t xml:space="preserve">a service or product requested by the individual. </w:t>
            </w:r>
            <w:r w:rsidRPr="00FA5BB1">
              <w:rPr>
                <w:spacing w:val="-4"/>
              </w:rPr>
              <w:t xml:space="preserve">The </w:t>
            </w:r>
            <w:r w:rsidRPr="00FA5BB1">
              <w:t>Accountability Agent must verify that the disclosure or transfer is necessary to provide a service or product requested by the individual.</w:t>
            </w:r>
          </w:p>
          <w:p w14:paraId="73F654EA" w14:textId="28301300" w:rsidR="00A52E4A" w:rsidRPr="00FA5BB1" w:rsidRDefault="00A52E4A" w:rsidP="00A52E4A">
            <w:pPr>
              <w:pStyle w:val="TableParagraph"/>
              <w:keepLines/>
              <w:tabs>
                <w:tab w:val="left" w:pos="1541"/>
                <w:tab w:val="left" w:pos="4435"/>
              </w:tabs>
              <w:spacing w:after="120"/>
              <w:ind w:left="118" w:right="158"/>
            </w:pPr>
            <w:r w:rsidRPr="00FA5BB1">
              <w:t xml:space="preserve">Where the Applicant Organization answers </w:t>
            </w:r>
            <w:r w:rsidRPr="00FA5BB1">
              <w:rPr>
                <w:b/>
              </w:rPr>
              <w:t xml:space="preserve">YES </w:t>
            </w:r>
            <w:r w:rsidRPr="00FA5BB1">
              <w:t>to 13.c, the Accountability Agent must require the Applicant Organization to provide</w:t>
            </w:r>
            <w:r w:rsidRPr="00FA5BB1">
              <w:rPr>
                <w:spacing w:val="-4"/>
              </w:rPr>
              <w:t xml:space="preserve"> </w:t>
            </w:r>
            <w:r w:rsidRPr="00FA5BB1">
              <w:t>a</w:t>
            </w:r>
            <w:r w:rsidRPr="00FA5BB1">
              <w:rPr>
                <w:spacing w:val="-6"/>
              </w:rPr>
              <w:t xml:space="preserve"> </w:t>
            </w:r>
            <w:r w:rsidRPr="00FA5BB1">
              <w:t>description</w:t>
            </w:r>
            <w:r w:rsidRPr="00FA5BB1">
              <w:rPr>
                <w:spacing w:val="-4"/>
              </w:rPr>
              <w:t xml:space="preserve"> </w:t>
            </w:r>
            <w:r w:rsidRPr="00FA5BB1">
              <w:t>of</w:t>
            </w:r>
            <w:r w:rsidRPr="00FA5BB1">
              <w:rPr>
                <w:spacing w:val="-3"/>
              </w:rPr>
              <w:t xml:space="preserve"> </w:t>
            </w:r>
            <w:r w:rsidRPr="00FA5BB1">
              <w:t>how</w:t>
            </w:r>
            <w:r w:rsidRPr="00FA5BB1">
              <w:rPr>
                <w:spacing w:val="-5"/>
              </w:rPr>
              <w:t xml:space="preserve"> </w:t>
            </w:r>
            <w:r w:rsidRPr="00FA5BB1">
              <w:t>collected</w:t>
            </w:r>
            <w:r w:rsidRPr="00FA5BB1">
              <w:rPr>
                <w:spacing w:val="-7"/>
              </w:rPr>
              <w:t xml:space="preserve"> </w:t>
            </w:r>
            <w:r w:rsidRPr="00FA5BB1">
              <w:t>information</w:t>
            </w:r>
            <w:r w:rsidRPr="00FA5BB1">
              <w:rPr>
                <w:spacing w:val="-4"/>
              </w:rPr>
              <w:t xml:space="preserve"> </w:t>
            </w:r>
            <w:r w:rsidRPr="00FA5BB1">
              <w:t>may</w:t>
            </w:r>
            <w:r w:rsidRPr="00FA5BB1">
              <w:rPr>
                <w:spacing w:val="-7"/>
              </w:rPr>
              <w:t xml:space="preserve"> </w:t>
            </w:r>
            <w:r w:rsidRPr="00FA5BB1">
              <w:t xml:space="preserve">be shared, used or disclosed as compelled by law. </w:t>
            </w:r>
            <w:r w:rsidRPr="00FA5BB1">
              <w:rPr>
                <w:spacing w:val="-4"/>
              </w:rPr>
              <w:t xml:space="preserve">The </w:t>
            </w:r>
            <w:r w:rsidRPr="00FA5BB1">
              <w:t xml:space="preserve">Applicant Organization must also outline the legal requirements under which it is compelled to share the personal information, unless the Applicant Organization is bound by confidentiality </w:t>
            </w:r>
            <w:r w:rsidRPr="00FA5BB1">
              <w:rPr>
                <w:spacing w:val="-2"/>
              </w:rPr>
              <w:t>requirements.</w:t>
            </w:r>
            <w:r w:rsidRPr="00FA5BB1">
              <w:t xml:space="preserve"> The Accountability Agent must verify the existence and applicability of the legal requirement.</w:t>
            </w:r>
          </w:p>
          <w:p w14:paraId="10D9D38A" w14:textId="5298A31C" w:rsidR="00A52E4A" w:rsidRPr="00FA5BB1" w:rsidRDefault="00A52E4A" w:rsidP="00A52E4A">
            <w:pPr>
              <w:pStyle w:val="TableParagraph"/>
              <w:keepLines/>
              <w:tabs>
                <w:tab w:val="left" w:pos="1541"/>
                <w:tab w:val="left" w:pos="4435"/>
              </w:tabs>
              <w:spacing w:after="120"/>
              <w:ind w:left="118" w:right="158"/>
            </w:pPr>
            <w:r w:rsidRPr="00FA5BB1">
              <w:lastRenderedPageBreak/>
              <w:t xml:space="preserve">Where the Applicant Organization answers </w:t>
            </w:r>
            <w:r w:rsidRPr="00FA5BB1">
              <w:rPr>
                <w:b/>
                <w:bCs/>
              </w:rPr>
              <w:t xml:space="preserve">NO </w:t>
            </w:r>
            <w:r w:rsidRPr="00FA5BB1">
              <w:t>to 13.a, b and c, the Accountability Agent must inform the Applicant Organization that limiting the disclosure and/or transfer of collected information to the identified purposes of collection or other compatible or related purposes, unless permitted under</w:t>
            </w:r>
            <w:r w:rsidRPr="00FA5BB1">
              <w:rPr>
                <w:spacing w:val="-5"/>
              </w:rPr>
              <w:t xml:space="preserve"> </w:t>
            </w:r>
            <w:r w:rsidRPr="00FA5BB1">
              <w:t>the</w:t>
            </w:r>
            <w:r w:rsidRPr="00FA5BB1">
              <w:rPr>
                <w:spacing w:val="-5"/>
              </w:rPr>
              <w:t xml:space="preserve"> </w:t>
            </w:r>
            <w:r w:rsidRPr="00FA5BB1">
              <w:t>circumstances</w:t>
            </w:r>
            <w:r w:rsidRPr="00FA5BB1">
              <w:rPr>
                <w:spacing w:val="-5"/>
              </w:rPr>
              <w:t xml:space="preserve"> </w:t>
            </w:r>
            <w:r w:rsidRPr="00FA5BB1">
              <w:t>listed</w:t>
            </w:r>
            <w:r w:rsidRPr="00FA5BB1">
              <w:rPr>
                <w:spacing w:val="-3"/>
              </w:rPr>
              <w:t xml:space="preserve"> </w:t>
            </w:r>
            <w:r w:rsidRPr="00FA5BB1">
              <w:t>in</w:t>
            </w:r>
            <w:r w:rsidRPr="00FA5BB1">
              <w:rPr>
                <w:spacing w:val="-6"/>
              </w:rPr>
              <w:t xml:space="preserve"> </w:t>
            </w:r>
            <w:r w:rsidRPr="00FA5BB1">
              <w:t>this</w:t>
            </w:r>
            <w:r w:rsidRPr="00FA5BB1">
              <w:rPr>
                <w:spacing w:val="-3"/>
              </w:rPr>
              <w:t xml:space="preserve"> </w:t>
            </w:r>
            <w:r w:rsidRPr="00FA5BB1">
              <w:t>Question,</w:t>
            </w:r>
            <w:r w:rsidRPr="00FA5BB1">
              <w:rPr>
                <w:spacing w:val="-6"/>
              </w:rPr>
              <w:t xml:space="preserve"> </w:t>
            </w:r>
            <w:r w:rsidRPr="00FA5BB1">
              <w:t>is</w:t>
            </w:r>
            <w:r w:rsidRPr="00FA5BB1">
              <w:rPr>
                <w:spacing w:val="-5"/>
              </w:rPr>
              <w:t xml:space="preserve"> </w:t>
            </w:r>
            <w:r w:rsidRPr="00FA5BB1">
              <w:t>required for compliance with this Privacy Principle.</w:t>
            </w:r>
          </w:p>
          <w:p w14:paraId="21483DE2" w14:textId="42AD63C8" w:rsidR="00A52E4A" w:rsidRPr="00FA5BB1" w:rsidRDefault="00A52E4A" w:rsidP="00A52E4A">
            <w:pPr>
              <w:pStyle w:val="TableParagraph"/>
              <w:keepLines/>
              <w:tabs>
                <w:tab w:val="left" w:pos="1541"/>
                <w:tab w:val="left" w:pos="4435"/>
              </w:tabs>
              <w:spacing w:after="120"/>
              <w:ind w:left="118" w:right="158"/>
            </w:pPr>
          </w:p>
        </w:tc>
        <w:tc>
          <w:tcPr>
            <w:tcW w:w="1992" w:type="pct"/>
          </w:tcPr>
          <w:p w14:paraId="0AC08F2D" w14:textId="77777777" w:rsidR="00152CC0" w:rsidRPr="00FA5BB1" w:rsidRDefault="00152CC0" w:rsidP="00152CC0">
            <w:pPr>
              <w:pStyle w:val="TableParagraph"/>
              <w:keepLines/>
              <w:spacing w:after="120" w:line="256" w:lineRule="auto"/>
              <w:ind w:left="117" w:right="67"/>
              <w:rPr>
                <w:b/>
                <w:bCs/>
                <w:u w:val="single"/>
              </w:rPr>
            </w:pPr>
            <w:r w:rsidRPr="00FA5BB1">
              <w:rPr>
                <w:b/>
                <w:bCs/>
                <w:u w:val="single"/>
              </w:rPr>
              <w:lastRenderedPageBreak/>
              <w:t>Section 11, DPA</w:t>
            </w:r>
          </w:p>
          <w:p w14:paraId="18416008" w14:textId="77777777" w:rsidR="00152CC0" w:rsidRPr="00FA5BB1" w:rsidRDefault="00152CC0" w:rsidP="00152CC0">
            <w:pPr>
              <w:pStyle w:val="TableParagraph"/>
              <w:keepLines/>
              <w:spacing w:after="120" w:line="256" w:lineRule="auto"/>
              <w:ind w:left="122" w:right="100"/>
              <w:rPr>
                <w:lang w:val="en-PH"/>
              </w:rPr>
            </w:pPr>
            <w:r w:rsidRPr="00FA5BB1">
              <w:rPr>
                <w:lang w:val="en-PH"/>
              </w:rPr>
              <w:t>The processing of personal information shall be allowed, subject to compliance with the requirements of this Act and other laws allowing disclosure of information to the public and adherence to the principles of transparency, legitimate purpose and proportionality.</w:t>
            </w:r>
          </w:p>
          <w:p w14:paraId="1F0DCC9A" w14:textId="4B8C46D5" w:rsidR="00152CC0" w:rsidRPr="00FA5BB1" w:rsidRDefault="00152CC0" w:rsidP="00152CC0">
            <w:pPr>
              <w:pStyle w:val="TableParagraph"/>
              <w:keepLines/>
              <w:spacing w:after="120" w:line="256" w:lineRule="auto"/>
              <w:ind w:left="122" w:right="100"/>
              <w:rPr>
                <w:lang w:val="en-PH"/>
              </w:rPr>
            </w:pPr>
            <w:r w:rsidRPr="00FA5BB1">
              <w:rPr>
                <w:lang w:val="en-PH"/>
              </w:rPr>
              <w:t>Personal information must, be:</w:t>
            </w:r>
          </w:p>
          <w:p w14:paraId="6F6F0489" w14:textId="5F86402E" w:rsidR="00152CC0" w:rsidRPr="00FA5BB1" w:rsidRDefault="00152CC0" w:rsidP="00400E50">
            <w:pPr>
              <w:pStyle w:val="TableParagraph"/>
              <w:keepLines/>
              <w:numPr>
                <w:ilvl w:val="0"/>
                <w:numId w:val="65"/>
              </w:numPr>
              <w:spacing w:after="120" w:line="256" w:lineRule="auto"/>
              <w:ind w:right="100"/>
              <w:rPr>
                <w:lang w:val="en-PH"/>
              </w:rPr>
            </w:pPr>
            <w:r w:rsidRPr="00FA5BB1">
              <w:rPr>
                <w:lang w:val="en-PH"/>
              </w:rPr>
              <w:lastRenderedPageBreak/>
              <w:t>Collected for specified and legitimate purposes determined and declared before, or as soon as reasonably practicable after collection, and later processed in a way compatible with such declared, specified and legitimate purposes only;</w:t>
            </w:r>
          </w:p>
          <w:p w14:paraId="110DFEBF" w14:textId="3C5906A5" w:rsidR="00152CC0" w:rsidRPr="00FA5BB1" w:rsidRDefault="00152CC0" w:rsidP="00400E50">
            <w:pPr>
              <w:pStyle w:val="TableParagraph"/>
              <w:keepLines/>
              <w:numPr>
                <w:ilvl w:val="0"/>
                <w:numId w:val="65"/>
              </w:numPr>
              <w:spacing w:after="120" w:line="256" w:lineRule="auto"/>
              <w:ind w:right="100"/>
              <w:rPr>
                <w:lang w:val="en-PH"/>
              </w:rPr>
            </w:pPr>
            <w:r w:rsidRPr="00FA5BB1">
              <w:rPr>
                <w:lang w:val="en-PH"/>
              </w:rPr>
              <w:t>Processed fairly and lawfully;</w:t>
            </w:r>
          </w:p>
          <w:p w14:paraId="60F2AC58" w14:textId="3E60AAED" w:rsidR="00152CC0" w:rsidRPr="00FA5BB1" w:rsidRDefault="00152CC0" w:rsidP="00400E50">
            <w:pPr>
              <w:pStyle w:val="TableParagraph"/>
              <w:keepLines/>
              <w:numPr>
                <w:ilvl w:val="0"/>
                <w:numId w:val="65"/>
              </w:numPr>
              <w:spacing w:after="120" w:line="256" w:lineRule="auto"/>
              <w:ind w:right="100"/>
              <w:rPr>
                <w:lang w:val="en-PH"/>
              </w:rPr>
            </w:pPr>
            <w:r w:rsidRPr="00FA5BB1">
              <w:rPr>
                <w:lang w:val="en-PH"/>
              </w:rPr>
              <w:t>Accurate, relevant and, where necessary for purposes for which it is to be used the processing of personal information, kept up to date; inaccurate or incomplete data must be rectified, supplemented, destroyed or their further processing restricted;</w:t>
            </w:r>
          </w:p>
          <w:p w14:paraId="58CA8655" w14:textId="1D8A2EC6" w:rsidR="00152CC0" w:rsidRPr="00FA5BB1" w:rsidRDefault="00152CC0" w:rsidP="00400E50">
            <w:pPr>
              <w:pStyle w:val="TableParagraph"/>
              <w:keepLines/>
              <w:numPr>
                <w:ilvl w:val="0"/>
                <w:numId w:val="65"/>
              </w:numPr>
              <w:spacing w:after="120" w:line="256" w:lineRule="auto"/>
              <w:ind w:right="100"/>
              <w:rPr>
                <w:lang w:val="en-PH"/>
              </w:rPr>
            </w:pPr>
            <w:r w:rsidRPr="00FA5BB1">
              <w:rPr>
                <w:lang w:val="en-PH"/>
              </w:rPr>
              <w:t>Adequate and not excessive in relation to the purposes for which they are collected and processed;</w:t>
            </w:r>
          </w:p>
          <w:p w14:paraId="6C9046F7" w14:textId="59313240" w:rsidR="00152CC0" w:rsidRPr="00FA5BB1" w:rsidRDefault="00152CC0" w:rsidP="00400E50">
            <w:pPr>
              <w:pStyle w:val="TableParagraph"/>
              <w:keepLines/>
              <w:numPr>
                <w:ilvl w:val="0"/>
                <w:numId w:val="65"/>
              </w:numPr>
              <w:spacing w:after="120" w:line="256" w:lineRule="auto"/>
              <w:ind w:right="100"/>
              <w:rPr>
                <w:lang w:val="en-PH"/>
              </w:rPr>
            </w:pPr>
            <w:r w:rsidRPr="00FA5BB1">
              <w:rPr>
                <w:lang w:val="en-PH"/>
              </w:rPr>
              <w:t>Retained only for as long as necessary for the fulfillment of the purposes for which the data was obtained or for the establishment, exercise or defense of legal claims, or for legitimate business purposes, or as provided by law; and</w:t>
            </w:r>
          </w:p>
          <w:p w14:paraId="75FF54A2" w14:textId="4F61B6A9" w:rsidR="00152CC0" w:rsidRPr="00FA5BB1" w:rsidRDefault="00152CC0" w:rsidP="00400E50">
            <w:pPr>
              <w:pStyle w:val="TableParagraph"/>
              <w:keepLines/>
              <w:numPr>
                <w:ilvl w:val="0"/>
                <w:numId w:val="65"/>
              </w:numPr>
              <w:spacing w:after="120" w:line="256" w:lineRule="auto"/>
              <w:ind w:right="100"/>
              <w:rPr>
                <w:lang w:val="en-PH"/>
              </w:rPr>
            </w:pPr>
            <w:r w:rsidRPr="00FA5BB1">
              <w:rPr>
                <w:lang w:val="en-PH"/>
              </w:rPr>
              <w:t>Kept in a form which permits identification of data subjects for no longer than is necessary for the purposes for which the data were collected and processed: </w:t>
            </w:r>
            <w:r w:rsidRPr="00FA5BB1">
              <w:rPr>
                <w:i/>
                <w:iCs/>
                <w:lang w:val="en-PH"/>
              </w:rPr>
              <w:t>Provided, </w:t>
            </w:r>
            <w:r w:rsidRPr="00FA5BB1">
              <w:rPr>
                <w:lang w:val="en-PH"/>
              </w:rPr>
              <w:t>That personal information collected for other purposes may lie processed for historical, statistical or scientific purposes, and in cases laid down in law may be stored for longer periods: </w:t>
            </w:r>
            <w:r w:rsidRPr="00FA5BB1">
              <w:rPr>
                <w:i/>
                <w:iCs/>
                <w:lang w:val="en-PH"/>
              </w:rPr>
              <w:t>Provided, further,</w:t>
            </w:r>
            <w:r w:rsidRPr="00FA5BB1">
              <w:rPr>
                <w:lang w:val="en-PH"/>
              </w:rPr>
              <w:t>That adequate safeguards are guaranteed by said laws authorizing their processing.</w:t>
            </w:r>
          </w:p>
          <w:p w14:paraId="427889FC" w14:textId="675884B2" w:rsidR="00503C32" w:rsidRPr="00FA5BB1" w:rsidRDefault="00152CC0" w:rsidP="006D7D95">
            <w:pPr>
              <w:pStyle w:val="TableParagraph"/>
              <w:keepLines/>
              <w:spacing w:after="120" w:line="256" w:lineRule="auto"/>
              <w:ind w:left="122" w:right="100"/>
              <w:rPr>
                <w:lang w:val="en-PH"/>
              </w:rPr>
            </w:pPr>
            <w:r w:rsidRPr="00FA5BB1">
              <w:rPr>
                <w:lang w:val="en-PH"/>
              </w:rPr>
              <w:lastRenderedPageBreak/>
              <w:t>The personal information controller must ensure implementation of personal information processing principles set out herein.</w:t>
            </w:r>
          </w:p>
          <w:p w14:paraId="1D7D91AB" w14:textId="4CFAF308" w:rsidR="00A52E4A" w:rsidRPr="00FA5BB1" w:rsidRDefault="00DC491E" w:rsidP="00A52E4A">
            <w:pPr>
              <w:pStyle w:val="TableParagraph"/>
              <w:keepLines/>
              <w:spacing w:after="120"/>
              <w:ind w:left="117" w:right="124"/>
            </w:pPr>
            <w:r w:rsidRPr="00FA5BB1">
              <w:rPr>
                <w:b/>
                <w:bCs/>
                <w:u w:val="single"/>
                <w:lang w:val="en-SG"/>
              </w:rPr>
              <w:t>Sections 12 and 13 of the DPA</w:t>
            </w:r>
            <w:r w:rsidRPr="00FA5BB1">
              <w:rPr>
                <w:lang w:val="en-SG"/>
              </w:rPr>
              <w:t xml:space="preserve"> outline the basis for processing personal data, which </w:t>
            </w:r>
            <w:r w:rsidR="00503C32" w:rsidRPr="00FA5BB1">
              <w:rPr>
                <w:lang w:val="en-SG"/>
              </w:rPr>
              <w:t xml:space="preserve">include </w:t>
            </w:r>
            <w:r w:rsidRPr="00FA5BB1">
              <w:rPr>
                <w:lang w:val="en-SG"/>
              </w:rPr>
              <w:t>obtaining consent, fulfilling contractual obligations, complying with legal requirements, and adhering to existing laws and regulations.</w:t>
            </w:r>
          </w:p>
        </w:tc>
      </w:tr>
    </w:tbl>
    <w:p w14:paraId="2D73E89C" w14:textId="77777777" w:rsidR="00947590" w:rsidRPr="00947590" w:rsidRDefault="00947590" w:rsidP="00947590">
      <w:pPr>
        <w:rPr>
          <w:rFonts w:ascii="Times New Roman" w:hAnsi="Times New Roman" w:cs="Times New Roman"/>
        </w:rPr>
        <w:sectPr w:rsidR="00947590" w:rsidRPr="00947590" w:rsidSect="002E4034">
          <w:pgSz w:w="15840" w:h="12240" w:orient="landscape"/>
          <w:pgMar w:top="1380" w:right="1180" w:bottom="1220" w:left="760" w:header="0" w:footer="1026" w:gutter="0"/>
          <w:cols w:space="720"/>
        </w:sectPr>
      </w:pPr>
    </w:p>
    <w:p w14:paraId="4FFCE0DC" w14:textId="77777777" w:rsidR="00947590" w:rsidRPr="00947590" w:rsidRDefault="00947590" w:rsidP="00400E50">
      <w:pPr>
        <w:pStyle w:val="Heading1"/>
        <w:ind w:left="0"/>
      </w:pPr>
      <w:bookmarkStart w:id="5" w:name="CHOICE"/>
      <w:bookmarkStart w:id="6" w:name="_bookmark2"/>
      <w:bookmarkStart w:id="7" w:name="_Toc213078041"/>
      <w:bookmarkEnd w:id="5"/>
      <w:bookmarkEnd w:id="6"/>
      <w:r w:rsidRPr="00947590">
        <w:rPr>
          <w:spacing w:val="-2"/>
        </w:rPr>
        <w:lastRenderedPageBreak/>
        <w:t>CHOICE</w:t>
      </w:r>
      <w:bookmarkEnd w:id="7"/>
    </w:p>
    <w:p w14:paraId="334B3FB3" w14:textId="370BD5FF" w:rsidR="00947590" w:rsidRPr="00947590" w:rsidRDefault="00947590" w:rsidP="00400E50">
      <w:pPr>
        <w:pStyle w:val="BodyText"/>
        <w:tabs>
          <w:tab w:val="left" w:pos="1972"/>
          <w:tab w:val="left" w:pos="8980"/>
          <w:tab w:val="left" w:pos="12745"/>
        </w:tabs>
        <w:spacing w:before="120"/>
      </w:pPr>
      <w:r w:rsidRPr="0AB1D1FD">
        <w:rPr>
          <w:b/>
          <w:bCs/>
          <w:i w:val="0"/>
          <w:iCs w:val="0"/>
        </w:rPr>
        <w:t xml:space="preserve">Assessment Purpose </w:t>
      </w:r>
      <w:r w:rsidRPr="0C1A5C59">
        <w:rPr>
          <w:b/>
          <w:bCs/>
        </w:rPr>
        <w:t xml:space="preserve">- </w:t>
      </w:r>
      <w:r w:rsidRPr="00947590">
        <w:t>Ensuring that individuals are</w:t>
      </w:r>
      <w:r w:rsidRPr="00947590">
        <w:rPr>
          <w:spacing w:val="-4"/>
        </w:rPr>
        <w:t xml:space="preserve"> </w:t>
      </w:r>
      <w:r w:rsidRPr="00947590">
        <w:t xml:space="preserve">provided with choice in relation to collection, use, and disclosure of their personal </w:t>
      </w:r>
      <w:r w:rsidRPr="00947590">
        <w:rPr>
          <w:spacing w:val="-2"/>
        </w:rPr>
        <w:t>information.</w:t>
      </w:r>
      <w:r w:rsidR="00DE6D61">
        <w:t xml:space="preserve"> </w:t>
      </w:r>
      <w:r w:rsidRPr="00947590">
        <w:t>However,</w:t>
      </w:r>
      <w:r w:rsidRPr="00947590">
        <w:rPr>
          <w:spacing w:val="-11"/>
        </w:rPr>
        <w:t xml:space="preserve"> </w:t>
      </w:r>
      <w:r w:rsidRPr="00947590">
        <w:t>this</w:t>
      </w:r>
      <w:r w:rsidRPr="00947590">
        <w:rPr>
          <w:spacing w:val="-1"/>
        </w:rPr>
        <w:t xml:space="preserve"> Privacy </w:t>
      </w:r>
      <w:r w:rsidRPr="00947590">
        <w:t>Principle</w:t>
      </w:r>
      <w:r w:rsidRPr="00947590">
        <w:rPr>
          <w:spacing w:val="-1"/>
        </w:rPr>
        <w:t xml:space="preserve"> </w:t>
      </w:r>
      <w:r w:rsidRPr="00947590">
        <w:t>recognizes,</w:t>
      </w:r>
      <w:r w:rsidRPr="00947590">
        <w:rPr>
          <w:spacing w:val="-4"/>
        </w:rPr>
        <w:t xml:space="preserve"> </w:t>
      </w:r>
      <w:r w:rsidRPr="00947590">
        <w:t>through</w:t>
      </w:r>
      <w:r w:rsidRPr="00947590">
        <w:rPr>
          <w:spacing w:val="-1"/>
        </w:rPr>
        <w:t xml:space="preserve"> </w:t>
      </w:r>
      <w:r w:rsidRPr="00947590">
        <w:t>the</w:t>
      </w:r>
      <w:r w:rsidRPr="00947590">
        <w:rPr>
          <w:spacing w:val="-3"/>
        </w:rPr>
        <w:t xml:space="preserve"> </w:t>
      </w:r>
      <w:r w:rsidRPr="00947590">
        <w:t>introductory</w:t>
      </w:r>
      <w:r w:rsidRPr="00947590">
        <w:rPr>
          <w:spacing w:val="-1"/>
        </w:rPr>
        <w:t xml:space="preserve"> </w:t>
      </w:r>
      <w:r w:rsidRPr="00947590">
        <w:t>words</w:t>
      </w:r>
      <w:r w:rsidRPr="00947590">
        <w:rPr>
          <w:spacing w:val="-1"/>
        </w:rPr>
        <w:t xml:space="preserve"> </w:t>
      </w:r>
      <w:r w:rsidRPr="00947590">
        <w:t>"where</w:t>
      </w:r>
      <w:r w:rsidRPr="00947590">
        <w:rPr>
          <w:spacing w:val="-3"/>
        </w:rPr>
        <w:t xml:space="preserve"> </w:t>
      </w:r>
      <w:r w:rsidRPr="00947590">
        <w:t>appropriate"</w:t>
      </w:r>
      <w:r w:rsidRPr="00947590">
        <w:rPr>
          <w:spacing w:val="-1"/>
        </w:rPr>
        <w:t xml:space="preserve"> </w:t>
      </w:r>
      <w:r w:rsidRPr="00947590">
        <w:t>in</w:t>
      </w:r>
      <w:r w:rsidRPr="00947590">
        <w:rPr>
          <w:spacing w:val="-4"/>
        </w:rPr>
        <w:t xml:space="preserve"> </w:t>
      </w:r>
      <w:r w:rsidRPr="00947590">
        <w:t>the</w:t>
      </w:r>
      <w:r w:rsidRPr="00947590">
        <w:rPr>
          <w:spacing w:val="-1"/>
        </w:rPr>
        <w:t xml:space="preserve"> </w:t>
      </w:r>
      <w:r w:rsidRPr="00947590">
        <w:t>Framework</w:t>
      </w:r>
      <w:r w:rsidRPr="00947590">
        <w:rPr>
          <w:spacing w:val="-1"/>
        </w:rPr>
        <w:t xml:space="preserve"> </w:t>
      </w:r>
      <w:r w:rsidRPr="00947590">
        <w:t>itself,</w:t>
      </w:r>
      <w:r w:rsidRPr="00947590">
        <w:rPr>
          <w:spacing w:val="-1"/>
        </w:rPr>
        <w:t xml:space="preserve"> </w:t>
      </w:r>
      <w:r w:rsidRPr="00947590">
        <w:t>that</w:t>
      </w:r>
      <w:r w:rsidRPr="00947590">
        <w:rPr>
          <w:spacing w:val="-2"/>
        </w:rPr>
        <w:t xml:space="preserve"> </w:t>
      </w:r>
      <w:r w:rsidRPr="00947590">
        <w:t>there</w:t>
      </w:r>
      <w:r w:rsidRPr="00947590">
        <w:rPr>
          <w:spacing w:val="-8"/>
        </w:rPr>
        <w:t xml:space="preserve"> </w:t>
      </w:r>
      <w:r w:rsidRPr="00947590">
        <w:t>are certain situations where consent may be clearly implied or where it would not be necessary to provide a mechanism to exercise choice.</w:t>
      </w:r>
      <w:r w:rsidRPr="00947590">
        <w:tab/>
      </w:r>
      <w:r w:rsidRPr="00947590">
        <w:rPr>
          <w:spacing w:val="-6"/>
        </w:rPr>
        <w:t xml:space="preserve">These </w:t>
      </w:r>
      <w:r w:rsidRPr="00947590">
        <w:t xml:space="preserve">situations are detailed in </w:t>
      </w:r>
      <w:r w:rsidR="005D2BC0">
        <w:t xml:space="preserve">the </w:t>
      </w:r>
      <w:r w:rsidR="005D2BC0" w:rsidRPr="00947590">
        <w:t xml:space="preserve">Qualifications to the </w:t>
      </w:r>
      <w:r w:rsidR="005D2BC0">
        <w:t>P</w:t>
      </w:r>
      <w:r w:rsidR="005D2BC0" w:rsidRPr="00947590">
        <w:t xml:space="preserve">rovision of </w:t>
      </w:r>
      <w:r w:rsidR="005D2BC0">
        <w:t>C</w:t>
      </w:r>
      <w:r w:rsidR="005D2BC0" w:rsidRPr="00947590">
        <w:t>hoice</w:t>
      </w:r>
      <w:r w:rsidR="005D2BC0" w:rsidRPr="00947590">
        <w:rPr>
          <w:spacing w:val="-5"/>
        </w:rPr>
        <w:t xml:space="preserve"> </w:t>
      </w:r>
      <w:r w:rsidR="005D2BC0">
        <w:t>M</w:t>
      </w:r>
      <w:r w:rsidR="0C1A5C59">
        <w:t>echanisms</w:t>
      </w:r>
      <w:r w:rsidR="0AB1D1FD">
        <w:t xml:space="preserve"> listed below</w:t>
      </w:r>
      <w:r w:rsidR="0C1A5C59">
        <w:t xml:space="preserve"> </w:t>
      </w:r>
      <w:r w:rsidRPr="00947590">
        <w:t>.</w:t>
      </w:r>
    </w:p>
    <w:p w14:paraId="68D77F74" w14:textId="77777777" w:rsidR="00947590" w:rsidRPr="00947590" w:rsidRDefault="00947590" w:rsidP="00947590">
      <w:pPr>
        <w:spacing w:before="11"/>
        <w:rPr>
          <w:rFonts w:ascii="Times New Roman" w:hAnsi="Times New Roman" w:cs="Times New Roman"/>
          <w:i/>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Look w:val="01E0" w:firstRow="1" w:lastRow="1" w:firstColumn="1" w:lastColumn="1" w:noHBand="0" w:noVBand="0"/>
      </w:tblPr>
      <w:tblGrid>
        <w:gridCol w:w="2778"/>
        <w:gridCol w:w="5556"/>
        <w:gridCol w:w="5556"/>
      </w:tblGrid>
      <w:tr w:rsidR="00750F7C" w:rsidRPr="00947590" w14:paraId="025AD722" w14:textId="59A04492" w:rsidTr="00400E50">
        <w:trPr>
          <w:trHeight w:val="567"/>
          <w:tblHeader/>
        </w:trPr>
        <w:tc>
          <w:tcPr>
            <w:tcW w:w="1000" w:type="pct"/>
            <w:vAlign w:val="center"/>
          </w:tcPr>
          <w:p w14:paraId="2E4185A5" w14:textId="27455565" w:rsidR="00750F7C" w:rsidRPr="00947590" w:rsidRDefault="00750F7C" w:rsidP="005D2BC0">
            <w:pPr>
              <w:pStyle w:val="TableParagraph"/>
              <w:keepLines/>
              <w:spacing w:after="120"/>
              <w:ind w:left="119" w:right="206"/>
              <w:rPr>
                <w:b/>
              </w:rPr>
            </w:pPr>
            <w:r w:rsidRPr="00947590">
              <w:rPr>
                <w:b/>
              </w:rPr>
              <w:t>Question</w:t>
            </w:r>
          </w:p>
        </w:tc>
        <w:tc>
          <w:tcPr>
            <w:tcW w:w="2000" w:type="pct"/>
            <w:vAlign w:val="center"/>
          </w:tcPr>
          <w:p w14:paraId="22B0D220" w14:textId="7917D506" w:rsidR="00750F7C" w:rsidRPr="00947590" w:rsidRDefault="00750F7C" w:rsidP="005D2BC0">
            <w:pPr>
              <w:pStyle w:val="TableParagraph"/>
              <w:keepLines/>
              <w:spacing w:after="120"/>
              <w:ind w:left="117" w:right="122"/>
              <w:rPr>
                <w:b/>
              </w:rPr>
            </w:pPr>
            <w:r w:rsidRPr="00947590">
              <w:rPr>
                <w:b/>
              </w:rPr>
              <w:t>Assessment</w:t>
            </w:r>
            <w:r w:rsidRPr="00947590">
              <w:rPr>
                <w:b/>
                <w:spacing w:val="-4"/>
              </w:rPr>
              <w:t xml:space="preserve"> </w:t>
            </w:r>
            <w:r w:rsidRPr="00947590">
              <w:rPr>
                <w:b/>
              </w:rPr>
              <w:t>Criteria</w:t>
            </w:r>
            <w:r w:rsidRPr="00947590">
              <w:rPr>
                <w:b/>
                <w:spacing w:val="-8"/>
              </w:rPr>
              <w:t xml:space="preserve"> </w:t>
            </w:r>
          </w:p>
        </w:tc>
        <w:tc>
          <w:tcPr>
            <w:tcW w:w="2000" w:type="pct"/>
          </w:tcPr>
          <w:p w14:paraId="52BAE1DF" w14:textId="77777777" w:rsidR="006D7D95" w:rsidRDefault="006D7D95" w:rsidP="006D7D95">
            <w:pPr>
              <w:pStyle w:val="TableParagraph"/>
              <w:keepLines/>
              <w:ind w:left="122" w:right="100"/>
              <w:rPr>
                <w:b/>
              </w:rPr>
            </w:pPr>
            <w:r>
              <w:rPr>
                <w:b/>
              </w:rPr>
              <w:t>Enforceability - PHILIPPINES</w:t>
            </w:r>
          </w:p>
          <w:p w14:paraId="74738B59" w14:textId="1BC4DA5B" w:rsidR="00750F7C" w:rsidRPr="00947590" w:rsidRDefault="006D7D95" w:rsidP="001E4539">
            <w:pPr>
              <w:pStyle w:val="TableParagraph"/>
              <w:keepLines/>
              <w:spacing w:after="120"/>
              <w:ind w:left="117" w:right="122"/>
              <w:rPr>
                <w:b/>
              </w:rPr>
            </w:pPr>
            <w:r w:rsidRPr="0063558B">
              <w:rPr>
                <w:bCs/>
                <w:lang w:val="en-SG"/>
              </w:rPr>
              <w:t xml:space="preserve">Republic Act No. 10173 </w:t>
            </w:r>
            <w:r>
              <w:rPr>
                <w:bCs/>
                <w:lang w:val="en-SG"/>
              </w:rPr>
              <w:t xml:space="preserve">or the </w:t>
            </w:r>
            <w:r w:rsidRPr="0063558B">
              <w:rPr>
                <w:bCs/>
                <w:lang w:val="en-SG"/>
              </w:rPr>
              <w:t>Data Privacy Act of 2012</w:t>
            </w:r>
          </w:p>
        </w:tc>
      </w:tr>
      <w:tr w:rsidR="00750F7C" w:rsidRPr="00947590" w14:paraId="31A6059B" w14:textId="1FCDFACA" w:rsidTr="00400E50">
        <w:trPr>
          <w:trHeight w:val="5797"/>
        </w:trPr>
        <w:tc>
          <w:tcPr>
            <w:tcW w:w="1000" w:type="pct"/>
          </w:tcPr>
          <w:p w14:paraId="71FBF104" w14:textId="26762322" w:rsidR="00750F7C" w:rsidRPr="00947590" w:rsidRDefault="00750F7C" w:rsidP="005D2BC0">
            <w:pPr>
              <w:pStyle w:val="TableParagraph"/>
              <w:keepLines/>
              <w:spacing w:after="120"/>
              <w:ind w:left="119" w:right="117"/>
            </w:pPr>
            <w:r w:rsidRPr="00947590">
              <w:t xml:space="preserve">14. Subject to the </w:t>
            </w:r>
            <w:r>
              <w:t>Q</w:t>
            </w:r>
            <w:r w:rsidRPr="00947590">
              <w:t>ualifications</w:t>
            </w:r>
            <w:r w:rsidRPr="00947590" w:rsidDel="005D2BC0">
              <w:t xml:space="preserve"> described below</w:t>
            </w:r>
            <w:r w:rsidRPr="00947590">
              <w:t>, do you provide a mechanism</w:t>
            </w:r>
            <w:r w:rsidRPr="00947590">
              <w:rPr>
                <w:spacing w:val="-14"/>
              </w:rPr>
              <w:t xml:space="preserve"> </w:t>
            </w:r>
            <w:r w:rsidRPr="00947590">
              <w:t>for</w:t>
            </w:r>
            <w:r w:rsidRPr="00947590">
              <w:rPr>
                <w:spacing w:val="-10"/>
              </w:rPr>
              <w:t xml:space="preserve"> </w:t>
            </w:r>
            <w:r w:rsidRPr="00947590">
              <w:t>individuals</w:t>
            </w:r>
            <w:r w:rsidRPr="00947590">
              <w:rPr>
                <w:spacing w:val="-12"/>
              </w:rPr>
              <w:t xml:space="preserve"> </w:t>
            </w:r>
            <w:r w:rsidRPr="00947590">
              <w:t>to exercise choice in relation to the collection of their personal information?</w:t>
            </w:r>
            <w:r w:rsidRPr="00947590">
              <w:rPr>
                <w:spacing w:val="80"/>
              </w:rPr>
              <w:t xml:space="preserve"> </w:t>
            </w:r>
            <w:r w:rsidRPr="00947590">
              <w:t>Where YES describe such mechanisms below.</w:t>
            </w:r>
          </w:p>
        </w:tc>
        <w:tc>
          <w:tcPr>
            <w:tcW w:w="2000" w:type="pct"/>
          </w:tcPr>
          <w:p w14:paraId="695A1319" w14:textId="14D500A8" w:rsidR="00750F7C" w:rsidRPr="003472DF" w:rsidRDefault="00750F7C" w:rsidP="005D2BC0">
            <w:pPr>
              <w:pStyle w:val="TableParagraph"/>
              <w:keepLines/>
              <w:spacing w:after="120"/>
              <w:ind w:left="117" w:right="126"/>
            </w:pPr>
            <w:r w:rsidRPr="003472DF">
              <w:t xml:space="preserve">Where the Applicant Organization answers </w:t>
            </w:r>
            <w:r w:rsidRPr="003472DF">
              <w:rPr>
                <w:b/>
              </w:rPr>
              <w:t>YES</w:t>
            </w:r>
            <w:r w:rsidRPr="003472DF">
              <w:t>, the Accountability Agent</w:t>
            </w:r>
            <w:r w:rsidRPr="003472DF">
              <w:rPr>
                <w:spacing w:val="-1"/>
              </w:rPr>
              <w:t xml:space="preserve"> </w:t>
            </w:r>
            <w:r w:rsidRPr="003472DF">
              <w:t>must</w:t>
            </w:r>
            <w:r w:rsidRPr="003472DF">
              <w:rPr>
                <w:spacing w:val="-1"/>
              </w:rPr>
              <w:t xml:space="preserve"> </w:t>
            </w:r>
            <w:r w:rsidRPr="003472DF">
              <w:t>verify</w:t>
            </w:r>
            <w:r w:rsidRPr="003472DF">
              <w:rPr>
                <w:spacing w:val="-5"/>
              </w:rPr>
              <w:t xml:space="preserve"> </w:t>
            </w:r>
            <w:r w:rsidRPr="003472DF">
              <w:t>that</w:t>
            </w:r>
            <w:r w:rsidRPr="003472DF">
              <w:rPr>
                <w:spacing w:val="-1"/>
              </w:rPr>
              <w:t xml:space="preserve"> </w:t>
            </w:r>
            <w:r w:rsidRPr="003472DF">
              <w:t>the</w:t>
            </w:r>
            <w:r w:rsidRPr="003472DF">
              <w:rPr>
                <w:spacing w:val="-4"/>
              </w:rPr>
              <w:t xml:space="preserve"> </w:t>
            </w:r>
            <w:r w:rsidRPr="003472DF">
              <w:t>Applicant Organization</w:t>
            </w:r>
            <w:r w:rsidRPr="003472DF">
              <w:rPr>
                <w:spacing w:val="-4"/>
              </w:rPr>
              <w:t xml:space="preserve"> </w:t>
            </w:r>
            <w:r w:rsidRPr="003472DF">
              <w:t>provides</w:t>
            </w:r>
            <w:r w:rsidRPr="003472DF">
              <w:rPr>
                <w:spacing w:val="-2"/>
              </w:rPr>
              <w:t xml:space="preserve"> </w:t>
            </w:r>
            <w:r w:rsidRPr="003472DF">
              <w:t>a description of the mechanisms provided to individuals so that they may exercise choice in relation to the collection of their personal information, such as:</w:t>
            </w:r>
          </w:p>
          <w:p w14:paraId="3F9BA589" w14:textId="77777777" w:rsidR="00750F7C" w:rsidRPr="003472DF" w:rsidRDefault="00750F7C" w:rsidP="009A4115">
            <w:pPr>
              <w:pStyle w:val="TableParagraph"/>
              <w:keepLines/>
              <w:numPr>
                <w:ilvl w:val="0"/>
                <w:numId w:val="13"/>
              </w:numPr>
              <w:tabs>
                <w:tab w:val="left" w:pos="840"/>
                <w:tab w:val="left" w:pos="841"/>
              </w:tabs>
              <w:spacing w:after="120"/>
              <w:ind w:hanging="364"/>
            </w:pPr>
            <w:r w:rsidRPr="003472DF">
              <w:t>Online</w:t>
            </w:r>
            <w:r w:rsidRPr="003472DF">
              <w:rPr>
                <w:spacing w:val="-4"/>
              </w:rPr>
              <w:t xml:space="preserve"> </w:t>
            </w:r>
            <w:r w:rsidRPr="003472DF">
              <w:t>at</w:t>
            </w:r>
            <w:r w:rsidRPr="003472DF">
              <w:rPr>
                <w:spacing w:val="-3"/>
              </w:rPr>
              <w:t xml:space="preserve"> </w:t>
            </w:r>
            <w:r w:rsidRPr="003472DF">
              <w:t>point of</w:t>
            </w:r>
            <w:r w:rsidRPr="003472DF">
              <w:rPr>
                <w:spacing w:val="-3"/>
              </w:rPr>
              <w:t xml:space="preserve"> </w:t>
            </w:r>
            <w:r w:rsidRPr="003472DF">
              <w:rPr>
                <w:spacing w:val="-2"/>
              </w:rPr>
              <w:t>collection</w:t>
            </w:r>
          </w:p>
          <w:p w14:paraId="512A517C" w14:textId="77777777" w:rsidR="00750F7C" w:rsidRPr="003472DF" w:rsidRDefault="00750F7C" w:rsidP="009A4115">
            <w:pPr>
              <w:pStyle w:val="TableParagraph"/>
              <w:keepLines/>
              <w:numPr>
                <w:ilvl w:val="0"/>
                <w:numId w:val="13"/>
              </w:numPr>
              <w:tabs>
                <w:tab w:val="left" w:pos="840"/>
                <w:tab w:val="left" w:pos="841"/>
              </w:tabs>
              <w:spacing w:after="120"/>
              <w:ind w:hanging="364"/>
            </w:pPr>
            <w:r w:rsidRPr="003472DF">
              <w:rPr>
                <w:spacing w:val="-4"/>
              </w:rPr>
              <w:t>Via</w:t>
            </w:r>
            <w:r w:rsidRPr="003472DF">
              <w:rPr>
                <w:spacing w:val="-5"/>
              </w:rPr>
              <w:t xml:space="preserve"> </w:t>
            </w:r>
            <w:r w:rsidRPr="003472DF">
              <w:rPr>
                <w:spacing w:val="-4"/>
              </w:rPr>
              <w:t>e-mail</w:t>
            </w:r>
          </w:p>
          <w:p w14:paraId="2720C867" w14:textId="77777777" w:rsidR="00750F7C" w:rsidRPr="003472DF" w:rsidRDefault="00750F7C" w:rsidP="009A4115">
            <w:pPr>
              <w:pStyle w:val="TableParagraph"/>
              <w:keepLines/>
              <w:numPr>
                <w:ilvl w:val="0"/>
                <w:numId w:val="13"/>
              </w:numPr>
              <w:tabs>
                <w:tab w:val="left" w:pos="840"/>
                <w:tab w:val="left" w:pos="841"/>
              </w:tabs>
              <w:spacing w:after="120"/>
              <w:ind w:hanging="364"/>
            </w:pPr>
            <w:r w:rsidRPr="003472DF">
              <w:rPr>
                <w:spacing w:val="-2"/>
              </w:rPr>
              <w:t>Via</w:t>
            </w:r>
            <w:r w:rsidRPr="003472DF">
              <w:rPr>
                <w:spacing w:val="-5"/>
              </w:rPr>
              <w:t xml:space="preserve"> </w:t>
            </w:r>
            <w:r w:rsidRPr="003472DF">
              <w:rPr>
                <w:spacing w:val="-2"/>
              </w:rPr>
              <w:t>preference/profile</w:t>
            </w:r>
            <w:r w:rsidRPr="003472DF">
              <w:rPr>
                <w:spacing w:val="15"/>
              </w:rPr>
              <w:t xml:space="preserve"> </w:t>
            </w:r>
            <w:r w:rsidRPr="003472DF">
              <w:rPr>
                <w:spacing w:val="-4"/>
              </w:rPr>
              <w:t>page</w:t>
            </w:r>
          </w:p>
          <w:p w14:paraId="29A00C95" w14:textId="77777777" w:rsidR="00750F7C" w:rsidRPr="003472DF" w:rsidRDefault="00750F7C" w:rsidP="009A4115">
            <w:pPr>
              <w:pStyle w:val="TableParagraph"/>
              <w:keepLines/>
              <w:numPr>
                <w:ilvl w:val="0"/>
                <w:numId w:val="13"/>
              </w:numPr>
              <w:tabs>
                <w:tab w:val="left" w:pos="840"/>
                <w:tab w:val="left" w:pos="841"/>
              </w:tabs>
              <w:spacing w:after="120"/>
              <w:ind w:hanging="364"/>
            </w:pPr>
            <w:r w:rsidRPr="003472DF">
              <w:rPr>
                <w:spacing w:val="-4"/>
              </w:rPr>
              <w:t>Via</w:t>
            </w:r>
            <w:r w:rsidRPr="003472DF">
              <w:rPr>
                <w:spacing w:val="-8"/>
              </w:rPr>
              <w:t xml:space="preserve"> </w:t>
            </w:r>
            <w:r w:rsidRPr="003472DF">
              <w:rPr>
                <w:spacing w:val="-2"/>
              </w:rPr>
              <w:t>telephone</w:t>
            </w:r>
          </w:p>
          <w:p w14:paraId="4368D556" w14:textId="77777777" w:rsidR="00750F7C" w:rsidRPr="003472DF" w:rsidRDefault="00750F7C" w:rsidP="009A4115">
            <w:pPr>
              <w:pStyle w:val="TableParagraph"/>
              <w:keepLines/>
              <w:numPr>
                <w:ilvl w:val="0"/>
                <w:numId w:val="13"/>
              </w:numPr>
              <w:tabs>
                <w:tab w:val="left" w:pos="840"/>
                <w:tab w:val="left" w:pos="841"/>
              </w:tabs>
              <w:spacing w:after="120"/>
              <w:ind w:hanging="364"/>
            </w:pPr>
            <w:r w:rsidRPr="003472DF">
              <w:t>Via</w:t>
            </w:r>
            <w:r w:rsidRPr="003472DF">
              <w:rPr>
                <w:spacing w:val="-16"/>
              </w:rPr>
              <w:t xml:space="preserve"> </w:t>
            </w:r>
            <w:r w:rsidRPr="003472DF">
              <w:t>postal</w:t>
            </w:r>
            <w:r w:rsidRPr="003472DF">
              <w:rPr>
                <w:spacing w:val="-6"/>
              </w:rPr>
              <w:t xml:space="preserve"> </w:t>
            </w:r>
            <w:r w:rsidRPr="003472DF">
              <w:t>mail,</w:t>
            </w:r>
            <w:r w:rsidRPr="003472DF">
              <w:rPr>
                <w:spacing w:val="-4"/>
              </w:rPr>
              <w:t xml:space="preserve"> </w:t>
            </w:r>
            <w:r w:rsidRPr="003472DF">
              <w:rPr>
                <w:spacing w:val="-5"/>
              </w:rPr>
              <w:t>or</w:t>
            </w:r>
          </w:p>
          <w:p w14:paraId="674B07EA" w14:textId="77777777" w:rsidR="00750F7C" w:rsidRPr="003472DF" w:rsidRDefault="00750F7C" w:rsidP="009A4115">
            <w:pPr>
              <w:pStyle w:val="TableParagraph"/>
              <w:keepLines/>
              <w:numPr>
                <w:ilvl w:val="0"/>
                <w:numId w:val="13"/>
              </w:numPr>
              <w:tabs>
                <w:tab w:val="left" w:pos="840"/>
                <w:tab w:val="left" w:pos="841"/>
              </w:tabs>
              <w:spacing w:after="120"/>
              <w:ind w:hanging="364"/>
            </w:pPr>
            <w:r w:rsidRPr="003472DF">
              <w:t>Other</w:t>
            </w:r>
            <w:r w:rsidRPr="003472DF">
              <w:rPr>
                <w:spacing w:val="-5"/>
              </w:rPr>
              <w:t xml:space="preserve"> </w:t>
            </w:r>
            <w:r w:rsidRPr="003472DF">
              <w:t>(in</w:t>
            </w:r>
            <w:r w:rsidRPr="003472DF">
              <w:rPr>
                <w:spacing w:val="-2"/>
              </w:rPr>
              <w:t xml:space="preserve"> </w:t>
            </w:r>
            <w:r w:rsidRPr="003472DF">
              <w:t>case,</w:t>
            </w:r>
            <w:r w:rsidRPr="003472DF">
              <w:rPr>
                <w:spacing w:val="-6"/>
              </w:rPr>
              <w:t xml:space="preserve"> </w:t>
            </w:r>
            <w:r w:rsidRPr="003472DF">
              <w:rPr>
                <w:spacing w:val="-2"/>
              </w:rPr>
              <w:t>specify)</w:t>
            </w:r>
          </w:p>
          <w:p w14:paraId="447B79F8" w14:textId="77777777" w:rsidR="00750F7C" w:rsidRPr="003472DF" w:rsidRDefault="00750F7C" w:rsidP="005D2BC0">
            <w:pPr>
              <w:pStyle w:val="TableParagraph"/>
              <w:keepLines/>
              <w:spacing w:after="120"/>
              <w:ind w:left="117" w:right="122"/>
            </w:pPr>
            <w:r w:rsidRPr="003472DF">
              <w:t>The Accountability Agent must verify that these mechanisms</w:t>
            </w:r>
            <w:r w:rsidRPr="003472DF">
              <w:rPr>
                <w:spacing w:val="-4"/>
              </w:rPr>
              <w:t xml:space="preserve"> </w:t>
            </w:r>
            <w:r w:rsidRPr="003472DF">
              <w:t>are</w:t>
            </w:r>
            <w:r w:rsidRPr="003472DF">
              <w:rPr>
                <w:spacing w:val="-6"/>
              </w:rPr>
              <w:t xml:space="preserve"> </w:t>
            </w:r>
            <w:r w:rsidRPr="003472DF">
              <w:t>in</w:t>
            </w:r>
            <w:r w:rsidRPr="003472DF">
              <w:rPr>
                <w:spacing w:val="-4"/>
              </w:rPr>
              <w:t xml:space="preserve"> </w:t>
            </w:r>
            <w:r w:rsidRPr="003472DF">
              <w:t>place</w:t>
            </w:r>
            <w:r w:rsidRPr="003472DF">
              <w:rPr>
                <w:spacing w:val="-6"/>
              </w:rPr>
              <w:t xml:space="preserve"> </w:t>
            </w:r>
            <w:r w:rsidRPr="003472DF">
              <w:t>and</w:t>
            </w:r>
            <w:r w:rsidRPr="003472DF">
              <w:rPr>
                <w:spacing w:val="-4"/>
              </w:rPr>
              <w:t xml:space="preserve"> </w:t>
            </w:r>
            <w:r w:rsidRPr="003472DF">
              <w:t>operational</w:t>
            </w:r>
            <w:r w:rsidRPr="003472DF">
              <w:rPr>
                <w:spacing w:val="-3"/>
              </w:rPr>
              <w:t xml:space="preserve"> </w:t>
            </w:r>
            <w:r w:rsidRPr="003472DF">
              <w:t>and</w:t>
            </w:r>
            <w:r w:rsidRPr="003472DF">
              <w:rPr>
                <w:spacing w:val="-4"/>
              </w:rPr>
              <w:t xml:space="preserve"> </w:t>
            </w:r>
            <w:r w:rsidRPr="003472DF">
              <w:t>that</w:t>
            </w:r>
            <w:r w:rsidRPr="003472DF">
              <w:rPr>
                <w:spacing w:val="-6"/>
              </w:rPr>
              <w:t xml:space="preserve"> </w:t>
            </w:r>
            <w:r w:rsidRPr="003472DF">
              <w:t>the purpose of collection is clearly stated.</w:t>
            </w:r>
          </w:p>
          <w:p w14:paraId="1DE94CC4" w14:textId="6D3E7A63" w:rsidR="00750F7C" w:rsidRPr="003472DF" w:rsidRDefault="00750F7C" w:rsidP="005D2BC0">
            <w:pPr>
              <w:pStyle w:val="TableParagraph"/>
              <w:keepLines/>
              <w:tabs>
                <w:tab w:val="left" w:pos="1115"/>
              </w:tabs>
              <w:spacing w:after="120"/>
              <w:ind w:left="117" w:right="122"/>
            </w:pPr>
            <w:r w:rsidRPr="003472DF">
              <w:lastRenderedPageBreak/>
              <w:t xml:space="preserve">Where the Applicant Organization answers </w:t>
            </w:r>
            <w:r w:rsidRPr="003472DF">
              <w:rPr>
                <w:b/>
                <w:bCs/>
              </w:rPr>
              <w:t>NO</w:t>
            </w:r>
            <w:r w:rsidRPr="003472DF">
              <w:t>, the Applicant Organization must identify</w:t>
            </w:r>
            <w:r w:rsidRPr="003472DF">
              <w:rPr>
                <w:spacing w:val="-7"/>
              </w:rPr>
              <w:t xml:space="preserve"> </w:t>
            </w:r>
            <w:r w:rsidRPr="003472DF">
              <w:t>the</w:t>
            </w:r>
            <w:r w:rsidRPr="003472DF">
              <w:rPr>
                <w:spacing w:val="-5"/>
              </w:rPr>
              <w:t xml:space="preserve"> </w:t>
            </w:r>
            <w:r w:rsidRPr="003472DF">
              <w:t>applicable</w:t>
            </w:r>
            <w:r w:rsidRPr="003472DF">
              <w:rPr>
                <w:spacing w:val="-6"/>
              </w:rPr>
              <w:t xml:space="preserve"> </w:t>
            </w:r>
            <w:r w:rsidRPr="003472DF">
              <w:t>Qualification</w:t>
            </w:r>
            <w:r w:rsidRPr="003472DF">
              <w:rPr>
                <w:spacing w:val="-5"/>
              </w:rPr>
              <w:t xml:space="preserve"> </w:t>
            </w:r>
            <w:r w:rsidRPr="003472DF">
              <w:t>and</w:t>
            </w:r>
            <w:r w:rsidRPr="003472DF">
              <w:rPr>
                <w:spacing w:val="-7"/>
              </w:rPr>
              <w:t xml:space="preserve"> </w:t>
            </w:r>
            <w:r w:rsidRPr="003472DF">
              <w:t>the</w:t>
            </w:r>
            <w:r w:rsidRPr="003472DF">
              <w:rPr>
                <w:spacing w:val="-5"/>
              </w:rPr>
              <w:t xml:space="preserve"> </w:t>
            </w:r>
            <w:r w:rsidRPr="003472DF">
              <w:t xml:space="preserve">Accountability Agent must verify whether the applicable Qualification is </w:t>
            </w:r>
            <w:r w:rsidRPr="003472DF">
              <w:rPr>
                <w:spacing w:val="-2"/>
              </w:rPr>
              <w:t>justified.</w:t>
            </w:r>
            <w:r w:rsidRPr="003472DF">
              <w:t xml:space="preserve"> Where the Applicant Organization answers </w:t>
            </w:r>
            <w:r w:rsidRPr="003472DF">
              <w:rPr>
                <w:b/>
                <w:bCs/>
              </w:rPr>
              <w:t xml:space="preserve">NO </w:t>
            </w:r>
            <w:r w:rsidRPr="003472DF">
              <w:t>and does</w:t>
            </w:r>
            <w:r w:rsidRPr="003472DF">
              <w:rPr>
                <w:spacing w:val="-21"/>
              </w:rPr>
              <w:t xml:space="preserve"> </w:t>
            </w:r>
            <w:r w:rsidRPr="003472DF">
              <w:t>not identify</w:t>
            </w:r>
            <w:r w:rsidRPr="003472DF">
              <w:rPr>
                <w:spacing w:val="-10"/>
              </w:rPr>
              <w:t xml:space="preserve"> </w:t>
            </w:r>
            <w:r w:rsidRPr="003472DF">
              <w:t>an</w:t>
            </w:r>
            <w:r w:rsidRPr="003472DF">
              <w:rPr>
                <w:spacing w:val="-4"/>
              </w:rPr>
              <w:t xml:space="preserve"> </w:t>
            </w:r>
            <w:r w:rsidRPr="003472DF">
              <w:t>applicable</w:t>
            </w:r>
            <w:r w:rsidRPr="003472DF">
              <w:rPr>
                <w:spacing w:val="-4"/>
              </w:rPr>
              <w:t xml:space="preserve"> Q</w:t>
            </w:r>
            <w:r w:rsidRPr="003472DF">
              <w:t>ualification</w:t>
            </w:r>
            <w:r w:rsidRPr="003472DF">
              <w:rPr>
                <w:spacing w:val="-6"/>
              </w:rPr>
              <w:t xml:space="preserve"> </w:t>
            </w:r>
            <w:r w:rsidRPr="003472DF">
              <w:t>the</w:t>
            </w:r>
            <w:r w:rsidRPr="003472DF">
              <w:rPr>
                <w:spacing w:val="-24"/>
              </w:rPr>
              <w:t xml:space="preserve"> </w:t>
            </w:r>
            <w:r w:rsidRPr="003472DF">
              <w:rPr>
                <w:spacing w:val="-2"/>
              </w:rPr>
              <w:t xml:space="preserve">Accountability </w:t>
            </w:r>
            <w:r w:rsidRPr="003472DF">
              <w:t>Agent must inform the Applicant Organization that a mechanism for individuals</w:t>
            </w:r>
            <w:r w:rsidRPr="003472DF">
              <w:rPr>
                <w:spacing w:val="-3"/>
              </w:rPr>
              <w:t xml:space="preserve"> </w:t>
            </w:r>
            <w:r w:rsidRPr="003472DF">
              <w:t>to</w:t>
            </w:r>
            <w:r w:rsidRPr="003472DF">
              <w:rPr>
                <w:spacing w:val="-6"/>
              </w:rPr>
              <w:t xml:space="preserve"> </w:t>
            </w:r>
            <w:r w:rsidRPr="003472DF">
              <w:t>exercise</w:t>
            </w:r>
            <w:r w:rsidRPr="003472DF">
              <w:rPr>
                <w:spacing w:val="-5"/>
              </w:rPr>
              <w:t xml:space="preserve"> </w:t>
            </w:r>
            <w:r w:rsidRPr="003472DF">
              <w:t>choice</w:t>
            </w:r>
            <w:r w:rsidRPr="003472DF">
              <w:rPr>
                <w:spacing w:val="-3"/>
              </w:rPr>
              <w:t xml:space="preserve"> </w:t>
            </w:r>
            <w:r w:rsidRPr="003472DF">
              <w:t>in</w:t>
            </w:r>
            <w:r w:rsidRPr="003472DF">
              <w:rPr>
                <w:spacing w:val="-6"/>
              </w:rPr>
              <w:t xml:space="preserve"> </w:t>
            </w:r>
            <w:r w:rsidRPr="003472DF">
              <w:t>relation</w:t>
            </w:r>
            <w:r w:rsidRPr="003472DF">
              <w:rPr>
                <w:spacing w:val="-6"/>
              </w:rPr>
              <w:t xml:space="preserve"> </w:t>
            </w:r>
            <w:r w:rsidRPr="003472DF">
              <w:t>to</w:t>
            </w:r>
            <w:r w:rsidRPr="003472DF">
              <w:rPr>
                <w:spacing w:val="-6"/>
              </w:rPr>
              <w:t xml:space="preserve"> </w:t>
            </w:r>
            <w:r w:rsidRPr="003472DF">
              <w:t>the</w:t>
            </w:r>
            <w:r w:rsidRPr="003472DF">
              <w:rPr>
                <w:spacing w:val="-5"/>
              </w:rPr>
              <w:t xml:space="preserve"> </w:t>
            </w:r>
            <w:r w:rsidRPr="003472DF">
              <w:t>collection of their personal information must be provided.</w:t>
            </w:r>
          </w:p>
          <w:p w14:paraId="5F84DE48" w14:textId="77C00E16" w:rsidR="00750F7C" w:rsidRPr="003472DF" w:rsidRDefault="00750F7C" w:rsidP="005D2BC0">
            <w:pPr>
              <w:pStyle w:val="TableParagraph"/>
              <w:keepLines/>
              <w:tabs>
                <w:tab w:val="left" w:pos="1115"/>
              </w:tabs>
              <w:spacing w:after="120"/>
              <w:ind w:left="117" w:right="122"/>
            </w:pPr>
          </w:p>
        </w:tc>
        <w:tc>
          <w:tcPr>
            <w:tcW w:w="2000" w:type="pct"/>
          </w:tcPr>
          <w:p w14:paraId="71CF254F" w14:textId="77777777" w:rsidR="00B13BB2" w:rsidRPr="003472DF" w:rsidRDefault="00B13BB2" w:rsidP="00B13BB2">
            <w:pPr>
              <w:pStyle w:val="TableParagraph"/>
              <w:keepLines/>
              <w:spacing w:after="120" w:line="256" w:lineRule="auto"/>
              <w:ind w:left="117" w:right="67"/>
              <w:rPr>
                <w:b/>
                <w:bCs/>
                <w:u w:val="single"/>
              </w:rPr>
            </w:pPr>
            <w:r w:rsidRPr="003472DF">
              <w:rPr>
                <w:b/>
                <w:bCs/>
                <w:u w:val="single"/>
              </w:rPr>
              <w:lastRenderedPageBreak/>
              <w:t>Section 11, DPA</w:t>
            </w:r>
          </w:p>
          <w:p w14:paraId="32D74462" w14:textId="77777777" w:rsidR="00B13BB2" w:rsidRPr="003472DF" w:rsidRDefault="00B13BB2" w:rsidP="00B13BB2">
            <w:pPr>
              <w:pStyle w:val="TableParagraph"/>
              <w:keepLines/>
              <w:spacing w:after="120" w:line="256" w:lineRule="auto"/>
              <w:ind w:left="122" w:right="100"/>
              <w:rPr>
                <w:lang w:val="en-PH"/>
              </w:rPr>
            </w:pPr>
            <w:r w:rsidRPr="003472DF">
              <w:rPr>
                <w:lang w:val="en-PH"/>
              </w:rPr>
              <w:t>The processing of personal information shall be allowed, subject to compliance with the requirements of this Act and other laws allowing disclosure of information to the public and adherence to the principles of transparency, legitimate purpose and proportionality.</w:t>
            </w:r>
          </w:p>
          <w:p w14:paraId="076720AC" w14:textId="49E785BE" w:rsidR="00B13BB2" w:rsidRPr="003472DF" w:rsidRDefault="00B13BB2" w:rsidP="00B13BB2">
            <w:pPr>
              <w:pStyle w:val="TableParagraph"/>
              <w:keepLines/>
              <w:spacing w:after="120" w:line="256" w:lineRule="auto"/>
              <w:ind w:left="122" w:right="100"/>
              <w:rPr>
                <w:lang w:val="en-PH"/>
              </w:rPr>
            </w:pPr>
            <w:r w:rsidRPr="003472DF">
              <w:rPr>
                <w:lang w:val="en-PH"/>
              </w:rPr>
              <w:t>Personal information must, be:</w:t>
            </w:r>
          </w:p>
          <w:p w14:paraId="1A5D1B63" w14:textId="5202A523" w:rsidR="00B13BB2" w:rsidRPr="003472DF" w:rsidRDefault="00B13BB2" w:rsidP="00400E50">
            <w:pPr>
              <w:pStyle w:val="TableParagraph"/>
              <w:keepLines/>
              <w:numPr>
                <w:ilvl w:val="0"/>
                <w:numId w:val="67"/>
              </w:numPr>
              <w:spacing w:after="120" w:line="256" w:lineRule="auto"/>
              <w:ind w:right="100"/>
              <w:rPr>
                <w:lang w:val="en-PH"/>
              </w:rPr>
            </w:pPr>
            <w:r w:rsidRPr="003472DF">
              <w:rPr>
                <w:lang w:val="en-PH"/>
              </w:rPr>
              <w:t>Collected for specified and legitimate purposes determined and declared before, or as soon as reasonably practicable after collection, and later processed in a way compatible with such declared, specified and legitimate purposes only;</w:t>
            </w:r>
          </w:p>
          <w:p w14:paraId="00F06196" w14:textId="4A8604C2" w:rsidR="00B13BB2" w:rsidRPr="003472DF" w:rsidRDefault="00B13BB2" w:rsidP="00400E50">
            <w:pPr>
              <w:pStyle w:val="TableParagraph"/>
              <w:keepLines/>
              <w:numPr>
                <w:ilvl w:val="0"/>
                <w:numId w:val="67"/>
              </w:numPr>
              <w:spacing w:after="120" w:line="256" w:lineRule="auto"/>
              <w:ind w:right="100"/>
              <w:rPr>
                <w:lang w:val="en-PH"/>
              </w:rPr>
            </w:pPr>
            <w:r w:rsidRPr="003472DF">
              <w:rPr>
                <w:lang w:val="en-PH"/>
              </w:rPr>
              <w:t>Processed fairly and lawfully;</w:t>
            </w:r>
          </w:p>
          <w:p w14:paraId="20DC68F2" w14:textId="1271668A" w:rsidR="00B13BB2" w:rsidRPr="003472DF" w:rsidRDefault="00B13BB2" w:rsidP="00400E50">
            <w:pPr>
              <w:pStyle w:val="TableParagraph"/>
              <w:keepLines/>
              <w:numPr>
                <w:ilvl w:val="0"/>
                <w:numId w:val="67"/>
              </w:numPr>
              <w:spacing w:after="120" w:line="256" w:lineRule="auto"/>
              <w:ind w:right="100"/>
              <w:rPr>
                <w:lang w:val="en-PH"/>
              </w:rPr>
            </w:pPr>
            <w:r w:rsidRPr="003472DF">
              <w:rPr>
                <w:lang w:val="en-PH"/>
              </w:rPr>
              <w:t>Accurate, relevant and, where necessary for purposes for which it is to be used the processing of personal information, kept up to date; inaccurate or incomplete data must be rectified, supplemented, destroyed or their further processing restricted;</w:t>
            </w:r>
          </w:p>
          <w:p w14:paraId="42B2E142" w14:textId="23776A5E" w:rsidR="00B13BB2" w:rsidRPr="003472DF" w:rsidRDefault="00B13BB2" w:rsidP="00400E50">
            <w:pPr>
              <w:pStyle w:val="TableParagraph"/>
              <w:keepLines/>
              <w:numPr>
                <w:ilvl w:val="0"/>
                <w:numId w:val="67"/>
              </w:numPr>
              <w:spacing w:after="120" w:line="256" w:lineRule="auto"/>
              <w:ind w:right="100"/>
              <w:rPr>
                <w:lang w:val="en-PH"/>
              </w:rPr>
            </w:pPr>
            <w:r w:rsidRPr="003472DF">
              <w:rPr>
                <w:lang w:val="en-PH"/>
              </w:rPr>
              <w:t>Adequate and not excessive in relation to the purposes for which they are collected and processed;</w:t>
            </w:r>
          </w:p>
          <w:p w14:paraId="6378820B" w14:textId="37384E66" w:rsidR="00B13BB2" w:rsidRPr="003472DF" w:rsidRDefault="00B13BB2" w:rsidP="00400E50">
            <w:pPr>
              <w:pStyle w:val="TableParagraph"/>
              <w:keepLines/>
              <w:numPr>
                <w:ilvl w:val="0"/>
                <w:numId w:val="67"/>
              </w:numPr>
              <w:spacing w:after="120" w:line="256" w:lineRule="auto"/>
              <w:ind w:right="100"/>
              <w:rPr>
                <w:lang w:val="en-PH"/>
              </w:rPr>
            </w:pPr>
            <w:r w:rsidRPr="003472DF">
              <w:rPr>
                <w:lang w:val="en-PH"/>
              </w:rPr>
              <w:lastRenderedPageBreak/>
              <w:t>Retained only for as long as necessary for the fulfillment of the purposes for which the data was obtained or for the establishment, exercise or defense of legal claims, or for legitimate business purposes, or as provided by law; and</w:t>
            </w:r>
          </w:p>
          <w:p w14:paraId="2121D915" w14:textId="06246604" w:rsidR="00B13BB2" w:rsidRPr="003472DF" w:rsidRDefault="00B13BB2" w:rsidP="00400E50">
            <w:pPr>
              <w:pStyle w:val="TableParagraph"/>
              <w:keepLines/>
              <w:numPr>
                <w:ilvl w:val="0"/>
                <w:numId w:val="67"/>
              </w:numPr>
              <w:spacing w:after="120" w:line="256" w:lineRule="auto"/>
              <w:ind w:right="100"/>
              <w:rPr>
                <w:lang w:val="en-PH"/>
              </w:rPr>
            </w:pPr>
            <w:r w:rsidRPr="003472DF">
              <w:rPr>
                <w:lang w:val="en-PH"/>
              </w:rPr>
              <w:t>Kept in a form which permits identification of data subjects for no longer than is necessary for the purposes for which the data were collected and processed: </w:t>
            </w:r>
            <w:r w:rsidRPr="003472DF">
              <w:rPr>
                <w:i/>
                <w:iCs/>
                <w:lang w:val="en-PH"/>
              </w:rPr>
              <w:t>Provided, </w:t>
            </w:r>
            <w:r w:rsidRPr="003472DF">
              <w:rPr>
                <w:lang w:val="en-PH"/>
              </w:rPr>
              <w:t>That personal information collected for other purposes may lie processed for historical, statistical or scientific purposes, and in cases laid down in law may be stored for longer periods: </w:t>
            </w:r>
            <w:r w:rsidRPr="003472DF">
              <w:rPr>
                <w:i/>
                <w:iCs/>
                <w:lang w:val="en-PH"/>
              </w:rPr>
              <w:t>Provided, further,</w:t>
            </w:r>
            <w:r w:rsidRPr="003472DF">
              <w:rPr>
                <w:lang w:val="en-PH"/>
              </w:rPr>
              <w:t>That adequate safeguards are guaranteed by said laws authorizing their processing.</w:t>
            </w:r>
          </w:p>
          <w:p w14:paraId="4C1E45A3" w14:textId="3D6A5B74" w:rsidR="006D7D95" w:rsidRPr="003472DF" w:rsidRDefault="00B13BB2" w:rsidP="00B13BB2">
            <w:pPr>
              <w:pStyle w:val="TableParagraph"/>
              <w:keepLines/>
              <w:spacing w:after="120" w:line="256" w:lineRule="auto"/>
              <w:ind w:left="122" w:right="100"/>
              <w:rPr>
                <w:lang w:val="en-PH"/>
              </w:rPr>
            </w:pPr>
            <w:r w:rsidRPr="003472DF">
              <w:rPr>
                <w:lang w:val="en-PH"/>
              </w:rPr>
              <w:t>The personal information controller must ensure implementation of personal information processing principles set out herein.</w:t>
            </w:r>
          </w:p>
          <w:p w14:paraId="4D984447" w14:textId="34434D3B" w:rsidR="006D7D95" w:rsidRPr="004621B8" w:rsidRDefault="004621B8" w:rsidP="00400E50">
            <w:pPr>
              <w:pStyle w:val="TableParagraph"/>
              <w:keepLines/>
              <w:ind w:left="125" w:right="102"/>
              <w:rPr>
                <w:b/>
                <w:bCs/>
                <w:u w:val="single"/>
              </w:rPr>
            </w:pPr>
            <w:r>
              <w:rPr>
                <w:b/>
                <w:bCs/>
                <w:u w:val="single"/>
              </w:rPr>
              <w:t>Sections</w:t>
            </w:r>
            <w:r w:rsidRPr="004621B8">
              <w:rPr>
                <w:b/>
                <w:bCs/>
                <w:u w:val="single"/>
              </w:rPr>
              <w:t xml:space="preserve"> 12 and 13, DPA</w:t>
            </w:r>
          </w:p>
          <w:p w14:paraId="3C1ADF64" w14:textId="14F68CFB" w:rsidR="00565B9A" w:rsidRPr="003472DF" w:rsidRDefault="00565B9A" w:rsidP="00400E50">
            <w:pPr>
              <w:pStyle w:val="TableParagraph"/>
              <w:keepLines/>
              <w:ind w:left="125" w:right="102"/>
            </w:pPr>
            <w:r w:rsidRPr="003472DF">
              <w:t>In Section</w:t>
            </w:r>
            <w:r w:rsidR="003472DF" w:rsidRPr="003472DF">
              <w:t>s</w:t>
            </w:r>
            <w:r w:rsidRPr="003472DF">
              <w:t xml:space="preserve"> 12 and 13 of the DPA, consent is one of the bases for lawful processing. Consent of the data subject refers to any freely given, specific, informed indication of will, whereby the data subject agrees to the collection and processing of personal information about and/or relating to him or her. Consent shall be evidenced by written, electronic or recorded means. It may also be given on behalf of the data subject by an agent specifically authorized by the data subject to do so. </w:t>
            </w:r>
          </w:p>
        </w:tc>
      </w:tr>
      <w:tr w:rsidR="00750F7C" w:rsidRPr="00947590" w14:paraId="7DF26D97" w14:textId="7C30E987" w:rsidTr="00400E50">
        <w:trPr>
          <w:trHeight w:val="703"/>
        </w:trPr>
        <w:tc>
          <w:tcPr>
            <w:tcW w:w="1000" w:type="pct"/>
          </w:tcPr>
          <w:p w14:paraId="2EC9E861" w14:textId="077DDB81" w:rsidR="00750F7C" w:rsidRPr="00947590" w:rsidRDefault="00750F7C" w:rsidP="005D2BC0">
            <w:pPr>
              <w:pStyle w:val="TableParagraph"/>
              <w:keepLines/>
              <w:tabs>
                <w:tab w:val="left" w:pos="1475"/>
              </w:tabs>
              <w:spacing w:after="120"/>
              <w:ind w:left="119" w:right="96"/>
            </w:pPr>
            <w:r w:rsidRPr="00947590">
              <w:lastRenderedPageBreak/>
              <w:t xml:space="preserve">15. Subject to the </w:t>
            </w:r>
            <w:r>
              <w:t>Q</w:t>
            </w:r>
            <w:r w:rsidRPr="00947590">
              <w:t>ualifications</w:t>
            </w:r>
            <w:r w:rsidRPr="00947590" w:rsidDel="005D2BC0">
              <w:t xml:space="preserve"> described below</w:t>
            </w:r>
            <w:r w:rsidRPr="00947590">
              <w:t>, do you provide a mechanism</w:t>
            </w:r>
            <w:r w:rsidRPr="00947590">
              <w:rPr>
                <w:spacing w:val="-14"/>
              </w:rPr>
              <w:t xml:space="preserve"> </w:t>
            </w:r>
            <w:r w:rsidRPr="00947590">
              <w:t>for</w:t>
            </w:r>
            <w:r w:rsidRPr="00947590">
              <w:rPr>
                <w:spacing w:val="-10"/>
              </w:rPr>
              <w:t xml:space="preserve"> </w:t>
            </w:r>
            <w:r w:rsidRPr="00947590">
              <w:t>individuals</w:t>
            </w:r>
            <w:r w:rsidRPr="00947590">
              <w:rPr>
                <w:spacing w:val="-12"/>
              </w:rPr>
              <w:t xml:space="preserve"> </w:t>
            </w:r>
            <w:r w:rsidRPr="00947590">
              <w:t xml:space="preserve">to exercise choice in relation to the use of their personal </w:t>
            </w:r>
            <w:r w:rsidRPr="00947590">
              <w:rPr>
                <w:spacing w:val="-2"/>
              </w:rPr>
              <w:t>information?</w:t>
            </w:r>
            <w:r>
              <w:t xml:space="preserve"> </w:t>
            </w:r>
            <w:r w:rsidRPr="00947590">
              <w:t>Where YES</w:t>
            </w:r>
            <w:r>
              <w:t>,</w:t>
            </w:r>
            <w:r w:rsidRPr="00947590">
              <w:t xml:space="preserve"> describe such mechanisms </w:t>
            </w:r>
            <w:r w:rsidRPr="00947590">
              <w:rPr>
                <w:spacing w:val="-2"/>
              </w:rPr>
              <w:t>below.</w:t>
            </w:r>
          </w:p>
        </w:tc>
        <w:tc>
          <w:tcPr>
            <w:tcW w:w="2000" w:type="pct"/>
          </w:tcPr>
          <w:p w14:paraId="12E4902E" w14:textId="61268156" w:rsidR="00750F7C" w:rsidRPr="00947590" w:rsidRDefault="00750F7C" w:rsidP="005D2BC0">
            <w:pPr>
              <w:pStyle w:val="TableParagraph"/>
              <w:keepLines/>
              <w:spacing w:after="120"/>
              <w:ind w:left="117"/>
            </w:pPr>
            <w:r w:rsidRPr="00947590">
              <w:t xml:space="preserve">Where the </w:t>
            </w:r>
            <w:r>
              <w:t>Applicant Organization</w:t>
            </w:r>
            <w:r w:rsidRPr="00947590">
              <w:t xml:space="preserve"> answers </w:t>
            </w:r>
            <w:r w:rsidRPr="00947590">
              <w:rPr>
                <w:b/>
              </w:rPr>
              <w:t>YES</w:t>
            </w:r>
            <w:r w:rsidRPr="00947590">
              <w:t>, the Accountability Agent</w:t>
            </w:r>
            <w:r w:rsidRPr="00947590">
              <w:rPr>
                <w:spacing w:val="-3"/>
              </w:rPr>
              <w:t xml:space="preserve"> </w:t>
            </w:r>
            <w:r w:rsidRPr="00947590">
              <w:t>must</w:t>
            </w:r>
            <w:r w:rsidRPr="00947590">
              <w:rPr>
                <w:spacing w:val="-3"/>
              </w:rPr>
              <w:t xml:space="preserve"> </w:t>
            </w:r>
            <w:r w:rsidRPr="00947590">
              <w:t>verify</w:t>
            </w:r>
            <w:r w:rsidRPr="00947590">
              <w:rPr>
                <w:spacing w:val="-7"/>
              </w:rPr>
              <w:t xml:space="preserve"> </w:t>
            </w:r>
            <w:r w:rsidRPr="00947590">
              <w:t>that</w:t>
            </w:r>
            <w:r w:rsidRPr="00947590">
              <w:rPr>
                <w:spacing w:val="-3"/>
              </w:rPr>
              <w:t xml:space="preserve"> </w:t>
            </w:r>
            <w:r w:rsidRPr="00947590">
              <w:t>the</w:t>
            </w:r>
            <w:r w:rsidRPr="00947590">
              <w:rPr>
                <w:spacing w:val="-6"/>
              </w:rPr>
              <w:t xml:space="preserve"> </w:t>
            </w:r>
            <w:r>
              <w:t>Applicant Organization</w:t>
            </w:r>
            <w:r w:rsidRPr="00947590">
              <w:rPr>
                <w:spacing w:val="-6"/>
              </w:rPr>
              <w:t xml:space="preserve"> </w:t>
            </w:r>
            <w:r w:rsidRPr="00947590">
              <w:t>provides</w:t>
            </w:r>
            <w:r w:rsidRPr="00947590">
              <w:rPr>
                <w:spacing w:val="-4"/>
              </w:rPr>
              <w:t xml:space="preserve"> </w:t>
            </w:r>
            <w:r w:rsidRPr="00947590">
              <w:t>a</w:t>
            </w:r>
            <w:r w:rsidRPr="00947590">
              <w:rPr>
                <w:spacing w:val="-6"/>
              </w:rPr>
              <w:t xml:space="preserve"> </w:t>
            </w:r>
            <w:r w:rsidRPr="00947590">
              <w:t>description of mechanisms provided to individuals so that they may exercise choice in relation to the use of their personal information, such as:</w:t>
            </w:r>
          </w:p>
          <w:p w14:paraId="657BFE5D" w14:textId="0EA8F38F" w:rsidR="00750F7C" w:rsidRPr="00947590" w:rsidRDefault="00750F7C" w:rsidP="009A4115">
            <w:pPr>
              <w:pStyle w:val="TableParagraph"/>
              <w:keepLines/>
              <w:numPr>
                <w:ilvl w:val="0"/>
                <w:numId w:val="12"/>
              </w:numPr>
              <w:tabs>
                <w:tab w:val="left" w:pos="840"/>
                <w:tab w:val="left" w:pos="841"/>
              </w:tabs>
              <w:spacing w:after="120"/>
              <w:ind w:left="840" w:hanging="364"/>
            </w:pPr>
            <w:r w:rsidRPr="00947590">
              <w:t>Online</w:t>
            </w:r>
            <w:r w:rsidRPr="00947590">
              <w:rPr>
                <w:spacing w:val="-4"/>
              </w:rPr>
              <w:t xml:space="preserve"> </w:t>
            </w:r>
            <w:r w:rsidRPr="00947590">
              <w:t>at</w:t>
            </w:r>
            <w:r w:rsidRPr="00947590">
              <w:rPr>
                <w:spacing w:val="-3"/>
              </w:rPr>
              <w:t xml:space="preserve"> </w:t>
            </w:r>
            <w:r w:rsidRPr="00947590">
              <w:t>point of</w:t>
            </w:r>
            <w:r w:rsidRPr="00947590">
              <w:rPr>
                <w:spacing w:val="-5"/>
              </w:rPr>
              <w:t xml:space="preserve"> </w:t>
            </w:r>
            <w:r w:rsidRPr="00947590">
              <w:rPr>
                <w:spacing w:val="-2"/>
              </w:rPr>
              <w:t>collection</w:t>
            </w:r>
            <w:r>
              <w:rPr>
                <w:spacing w:val="-2"/>
              </w:rPr>
              <w:t>;</w:t>
            </w:r>
          </w:p>
          <w:p w14:paraId="60DA24D4" w14:textId="558CDD38" w:rsidR="00750F7C" w:rsidRPr="00947590" w:rsidRDefault="00750F7C" w:rsidP="009A4115">
            <w:pPr>
              <w:pStyle w:val="TableParagraph"/>
              <w:keepLines/>
              <w:numPr>
                <w:ilvl w:val="0"/>
                <w:numId w:val="12"/>
              </w:numPr>
              <w:tabs>
                <w:tab w:val="left" w:pos="840"/>
                <w:tab w:val="left" w:pos="841"/>
              </w:tabs>
              <w:spacing w:after="120"/>
              <w:ind w:left="840" w:hanging="364"/>
            </w:pPr>
            <w:r w:rsidRPr="00947590">
              <w:rPr>
                <w:spacing w:val="-4"/>
              </w:rPr>
              <w:t>Via</w:t>
            </w:r>
            <w:r w:rsidRPr="00947590">
              <w:rPr>
                <w:spacing w:val="-5"/>
              </w:rPr>
              <w:t xml:space="preserve"> </w:t>
            </w:r>
            <w:r w:rsidRPr="00947590">
              <w:rPr>
                <w:spacing w:val="-4"/>
              </w:rPr>
              <w:t>e-mail</w:t>
            </w:r>
            <w:r>
              <w:rPr>
                <w:spacing w:val="-4"/>
              </w:rPr>
              <w:t>;</w:t>
            </w:r>
          </w:p>
          <w:p w14:paraId="2BC3BA33" w14:textId="48632AB0" w:rsidR="00750F7C" w:rsidRPr="00947590" w:rsidRDefault="00750F7C" w:rsidP="009A4115">
            <w:pPr>
              <w:pStyle w:val="TableParagraph"/>
              <w:keepLines/>
              <w:numPr>
                <w:ilvl w:val="0"/>
                <w:numId w:val="12"/>
              </w:numPr>
              <w:tabs>
                <w:tab w:val="left" w:pos="840"/>
                <w:tab w:val="left" w:pos="841"/>
              </w:tabs>
              <w:spacing w:after="120"/>
              <w:ind w:left="840" w:hanging="364"/>
            </w:pPr>
            <w:r w:rsidRPr="00947590">
              <w:rPr>
                <w:spacing w:val="-2"/>
              </w:rPr>
              <w:t>Via</w:t>
            </w:r>
            <w:r w:rsidRPr="00947590">
              <w:rPr>
                <w:spacing w:val="-5"/>
              </w:rPr>
              <w:t xml:space="preserve"> </w:t>
            </w:r>
            <w:r w:rsidRPr="00947590">
              <w:rPr>
                <w:spacing w:val="-2"/>
              </w:rPr>
              <w:t>preference/profile</w:t>
            </w:r>
            <w:r w:rsidRPr="00947590">
              <w:rPr>
                <w:spacing w:val="15"/>
              </w:rPr>
              <w:t xml:space="preserve"> </w:t>
            </w:r>
            <w:r w:rsidRPr="00947590">
              <w:rPr>
                <w:spacing w:val="-4"/>
              </w:rPr>
              <w:t>page</w:t>
            </w:r>
            <w:r>
              <w:rPr>
                <w:spacing w:val="-4"/>
              </w:rPr>
              <w:t>;</w:t>
            </w:r>
          </w:p>
          <w:p w14:paraId="0ECB008F" w14:textId="7303B075" w:rsidR="00750F7C" w:rsidRPr="00947590" w:rsidRDefault="00750F7C" w:rsidP="009A4115">
            <w:pPr>
              <w:pStyle w:val="TableParagraph"/>
              <w:keepLines/>
              <w:numPr>
                <w:ilvl w:val="0"/>
                <w:numId w:val="12"/>
              </w:numPr>
              <w:tabs>
                <w:tab w:val="left" w:pos="840"/>
                <w:tab w:val="left" w:pos="841"/>
              </w:tabs>
              <w:spacing w:after="120"/>
              <w:ind w:left="840"/>
            </w:pPr>
            <w:r w:rsidRPr="00947590">
              <w:rPr>
                <w:spacing w:val="-4"/>
              </w:rPr>
              <w:t>Via</w:t>
            </w:r>
            <w:r w:rsidRPr="00947590">
              <w:rPr>
                <w:spacing w:val="-8"/>
              </w:rPr>
              <w:t xml:space="preserve"> </w:t>
            </w:r>
            <w:r w:rsidRPr="00947590">
              <w:rPr>
                <w:spacing w:val="-2"/>
              </w:rPr>
              <w:t>telephone</w:t>
            </w:r>
            <w:r>
              <w:rPr>
                <w:spacing w:val="-2"/>
              </w:rPr>
              <w:t>;</w:t>
            </w:r>
          </w:p>
          <w:p w14:paraId="1CE1331C" w14:textId="62ECCBA7" w:rsidR="00750F7C" w:rsidRPr="00947590" w:rsidRDefault="00750F7C" w:rsidP="009A4115">
            <w:pPr>
              <w:pStyle w:val="TableParagraph"/>
              <w:keepLines/>
              <w:numPr>
                <w:ilvl w:val="0"/>
                <w:numId w:val="12"/>
              </w:numPr>
              <w:tabs>
                <w:tab w:val="left" w:pos="840"/>
                <w:tab w:val="left" w:pos="841"/>
              </w:tabs>
              <w:spacing w:after="120"/>
              <w:ind w:left="840"/>
            </w:pPr>
            <w:r w:rsidRPr="00947590">
              <w:t>Via</w:t>
            </w:r>
            <w:r w:rsidRPr="00947590">
              <w:rPr>
                <w:spacing w:val="-16"/>
              </w:rPr>
              <w:t xml:space="preserve"> </w:t>
            </w:r>
            <w:r w:rsidRPr="00947590">
              <w:t>postal</w:t>
            </w:r>
            <w:r w:rsidRPr="00947590">
              <w:rPr>
                <w:spacing w:val="-6"/>
              </w:rPr>
              <w:t xml:space="preserve"> </w:t>
            </w:r>
            <w:r w:rsidRPr="00947590">
              <w:t>mail</w:t>
            </w:r>
            <w:r>
              <w:t>;</w:t>
            </w:r>
            <w:r w:rsidRPr="00947590">
              <w:rPr>
                <w:spacing w:val="-4"/>
              </w:rPr>
              <w:t xml:space="preserve"> </w:t>
            </w:r>
            <w:r w:rsidRPr="00947590">
              <w:rPr>
                <w:spacing w:val="-5"/>
              </w:rPr>
              <w:t>or</w:t>
            </w:r>
          </w:p>
          <w:p w14:paraId="067285C1" w14:textId="6604F658" w:rsidR="00750F7C" w:rsidRPr="00947590" w:rsidRDefault="00750F7C" w:rsidP="009A4115">
            <w:pPr>
              <w:pStyle w:val="TableParagraph"/>
              <w:keepLines/>
              <w:numPr>
                <w:ilvl w:val="0"/>
                <w:numId w:val="12"/>
              </w:numPr>
              <w:tabs>
                <w:tab w:val="left" w:pos="840"/>
                <w:tab w:val="left" w:pos="842"/>
              </w:tabs>
              <w:spacing w:after="120"/>
              <w:ind w:hanging="364"/>
            </w:pPr>
            <w:r w:rsidRPr="00947590">
              <w:t>Other</w:t>
            </w:r>
            <w:r w:rsidRPr="00947590">
              <w:rPr>
                <w:spacing w:val="-5"/>
              </w:rPr>
              <w:t xml:space="preserve"> </w:t>
            </w:r>
            <w:r w:rsidRPr="00947590">
              <w:t>(in</w:t>
            </w:r>
            <w:r w:rsidRPr="00947590">
              <w:rPr>
                <w:spacing w:val="-2"/>
              </w:rPr>
              <w:t xml:space="preserve"> </w:t>
            </w:r>
            <w:r w:rsidRPr="00947590">
              <w:t>case,</w:t>
            </w:r>
            <w:r w:rsidRPr="00947590">
              <w:rPr>
                <w:spacing w:val="-6"/>
              </w:rPr>
              <w:t xml:space="preserve"> </w:t>
            </w:r>
            <w:r w:rsidRPr="00947590">
              <w:rPr>
                <w:spacing w:val="-2"/>
              </w:rPr>
              <w:t>specify)</w:t>
            </w:r>
            <w:r>
              <w:rPr>
                <w:spacing w:val="-2"/>
              </w:rPr>
              <w:t>.</w:t>
            </w:r>
          </w:p>
          <w:p w14:paraId="7BE0FA94" w14:textId="624ACBCB" w:rsidR="00750F7C" w:rsidRPr="00947590" w:rsidRDefault="00750F7C" w:rsidP="00E55968">
            <w:pPr>
              <w:pStyle w:val="TableParagraph"/>
              <w:keepLines/>
              <w:spacing w:after="120"/>
              <w:ind w:left="118" w:right="122"/>
            </w:pPr>
            <w:r w:rsidRPr="00947590">
              <w:t>The</w:t>
            </w:r>
            <w:r w:rsidRPr="00947590">
              <w:rPr>
                <w:spacing w:val="-6"/>
              </w:rPr>
              <w:t xml:space="preserve"> </w:t>
            </w:r>
            <w:r w:rsidRPr="00947590">
              <w:t>Accountability</w:t>
            </w:r>
            <w:r w:rsidRPr="00947590">
              <w:rPr>
                <w:spacing w:val="-7"/>
              </w:rPr>
              <w:t xml:space="preserve"> </w:t>
            </w:r>
            <w:r w:rsidRPr="00947590">
              <w:t>Agent</w:t>
            </w:r>
            <w:r w:rsidRPr="00947590">
              <w:rPr>
                <w:spacing w:val="-3"/>
              </w:rPr>
              <w:t xml:space="preserve"> </w:t>
            </w:r>
            <w:r w:rsidRPr="00947590">
              <w:t>must</w:t>
            </w:r>
            <w:r w:rsidRPr="00947590">
              <w:rPr>
                <w:spacing w:val="-3"/>
              </w:rPr>
              <w:t xml:space="preserve"> </w:t>
            </w:r>
            <w:r w:rsidRPr="00947590">
              <w:t>verify</w:t>
            </w:r>
            <w:r w:rsidRPr="00947590">
              <w:rPr>
                <w:spacing w:val="-7"/>
              </w:rPr>
              <w:t xml:space="preserve"> </w:t>
            </w:r>
            <w:r w:rsidRPr="00947590">
              <w:t>that</w:t>
            </w:r>
            <w:r w:rsidRPr="00947590">
              <w:rPr>
                <w:spacing w:val="-3"/>
              </w:rPr>
              <w:t xml:space="preserve"> </w:t>
            </w:r>
            <w:r w:rsidRPr="00947590">
              <w:t>these</w:t>
            </w:r>
            <w:r w:rsidRPr="00947590">
              <w:rPr>
                <w:spacing w:val="-6"/>
              </w:rPr>
              <w:t xml:space="preserve"> </w:t>
            </w:r>
            <w:r w:rsidRPr="00947590">
              <w:t>types</w:t>
            </w:r>
            <w:r w:rsidRPr="00947590">
              <w:rPr>
                <w:spacing w:val="-6"/>
              </w:rPr>
              <w:t xml:space="preserve"> </w:t>
            </w:r>
            <w:r w:rsidRPr="00947590">
              <w:t>of mechanisms are in place and operational and identify the purpose(s) for which the information will be used.</w:t>
            </w:r>
            <w:r>
              <w:t xml:space="preserve"> </w:t>
            </w:r>
            <w:r w:rsidRPr="00947590">
              <w:t xml:space="preserve">Subject to the </w:t>
            </w:r>
            <w:r>
              <w:t>Q</w:t>
            </w:r>
            <w:r w:rsidRPr="00947590">
              <w:t>ualifications</w:t>
            </w:r>
            <w:r w:rsidRPr="00947590" w:rsidDel="005D2BC0">
              <w:t xml:space="preserve"> outlined below</w:t>
            </w:r>
            <w:r w:rsidRPr="00947590">
              <w:t>, the opportunity to exercise choice should be provided to the individual</w:t>
            </w:r>
            <w:r w:rsidRPr="00947590">
              <w:rPr>
                <w:spacing w:val="-6"/>
              </w:rPr>
              <w:t xml:space="preserve"> </w:t>
            </w:r>
            <w:r w:rsidRPr="00947590">
              <w:t>at</w:t>
            </w:r>
            <w:r w:rsidRPr="00947590">
              <w:rPr>
                <w:spacing w:val="-6"/>
              </w:rPr>
              <w:t xml:space="preserve"> </w:t>
            </w:r>
            <w:r w:rsidRPr="00947590">
              <w:t>the</w:t>
            </w:r>
            <w:r w:rsidRPr="00947590">
              <w:rPr>
                <w:spacing w:val="-6"/>
              </w:rPr>
              <w:t xml:space="preserve"> </w:t>
            </w:r>
            <w:r w:rsidRPr="00947590">
              <w:t>time</w:t>
            </w:r>
            <w:r w:rsidRPr="00947590">
              <w:rPr>
                <w:spacing w:val="-4"/>
              </w:rPr>
              <w:t xml:space="preserve"> </w:t>
            </w:r>
            <w:r w:rsidRPr="00947590">
              <w:t>of</w:t>
            </w:r>
            <w:r w:rsidRPr="00947590">
              <w:rPr>
                <w:spacing w:val="-6"/>
              </w:rPr>
              <w:t xml:space="preserve"> </w:t>
            </w:r>
            <w:r w:rsidRPr="00947590">
              <w:t>collection,</w:t>
            </w:r>
            <w:r w:rsidRPr="00947590">
              <w:rPr>
                <w:spacing w:val="-4"/>
              </w:rPr>
              <w:t xml:space="preserve"> </w:t>
            </w:r>
            <w:r w:rsidRPr="00947590">
              <w:t>for</w:t>
            </w:r>
            <w:r w:rsidRPr="00947590">
              <w:rPr>
                <w:spacing w:val="-3"/>
              </w:rPr>
              <w:t xml:space="preserve"> </w:t>
            </w:r>
            <w:r w:rsidRPr="00947590">
              <w:t>subsequent</w:t>
            </w:r>
            <w:r w:rsidRPr="00947590">
              <w:rPr>
                <w:spacing w:val="-3"/>
              </w:rPr>
              <w:t xml:space="preserve"> </w:t>
            </w:r>
            <w:r w:rsidRPr="00947590">
              <w:t>uses</w:t>
            </w:r>
            <w:r w:rsidRPr="00947590">
              <w:rPr>
                <w:spacing w:val="-6"/>
              </w:rPr>
              <w:t xml:space="preserve"> </w:t>
            </w:r>
            <w:r w:rsidRPr="00947590">
              <w:t>of personal information.</w:t>
            </w:r>
            <w:r>
              <w:t xml:space="preserve"> </w:t>
            </w:r>
            <w:r w:rsidRPr="00947590">
              <w:t xml:space="preserve">Subject to the </w:t>
            </w:r>
            <w:r>
              <w:t>Q</w:t>
            </w:r>
            <w:r w:rsidRPr="00947590">
              <w:t>ualifications</w:t>
            </w:r>
            <w:r w:rsidRPr="00947590" w:rsidDel="00E55968">
              <w:t xml:space="preserve"> outlined below</w:t>
            </w:r>
            <w:r w:rsidRPr="00947590">
              <w:t>, the</w:t>
            </w:r>
            <w:r>
              <w:t xml:space="preserve"> </w:t>
            </w:r>
            <w:r w:rsidRPr="00947590">
              <w:t>opportunity to exercise choice may be</w:t>
            </w:r>
            <w:r w:rsidRPr="00947590">
              <w:rPr>
                <w:spacing w:val="-7"/>
              </w:rPr>
              <w:t xml:space="preserve"> </w:t>
            </w:r>
            <w:r w:rsidRPr="00947590">
              <w:t>provided</w:t>
            </w:r>
            <w:r w:rsidRPr="00947590">
              <w:rPr>
                <w:spacing w:val="-4"/>
              </w:rPr>
              <w:t xml:space="preserve"> </w:t>
            </w:r>
            <w:r w:rsidRPr="00947590">
              <w:t>to</w:t>
            </w:r>
            <w:r w:rsidRPr="00947590">
              <w:rPr>
                <w:spacing w:val="-7"/>
              </w:rPr>
              <w:t xml:space="preserve"> </w:t>
            </w:r>
            <w:r w:rsidRPr="00947590">
              <w:t>the</w:t>
            </w:r>
            <w:r w:rsidRPr="00947590">
              <w:rPr>
                <w:spacing w:val="-4"/>
              </w:rPr>
              <w:t xml:space="preserve"> </w:t>
            </w:r>
            <w:r w:rsidRPr="00947590">
              <w:t>individual</w:t>
            </w:r>
            <w:r w:rsidRPr="00947590">
              <w:rPr>
                <w:spacing w:val="-3"/>
              </w:rPr>
              <w:t xml:space="preserve"> </w:t>
            </w:r>
            <w:r w:rsidRPr="00947590">
              <w:t>after</w:t>
            </w:r>
            <w:r w:rsidRPr="00947590">
              <w:rPr>
                <w:spacing w:val="-3"/>
              </w:rPr>
              <w:t xml:space="preserve"> </w:t>
            </w:r>
            <w:r w:rsidRPr="00947590">
              <w:t>collection,</w:t>
            </w:r>
            <w:r w:rsidRPr="00947590">
              <w:rPr>
                <w:spacing w:val="-4"/>
              </w:rPr>
              <w:t xml:space="preserve"> </w:t>
            </w:r>
            <w:r w:rsidRPr="00947590">
              <w:t>but</w:t>
            </w:r>
            <w:r w:rsidRPr="00947590">
              <w:rPr>
                <w:spacing w:val="-3"/>
              </w:rPr>
              <w:t xml:space="preserve"> </w:t>
            </w:r>
            <w:r w:rsidRPr="00947590">
              <w:t>before:</w:t>
            </w:r>
            <w:r w:rsidRPr="00947590">
              <w:rPr>
                <w:spacing w:val="-15"/>
              </w:rPr>
              <w:t xml:space="preserve"> </w:t>
            </w:r>
          </w:p>
          <w:p w14:paraId="04593C51" w14:textId="77777777" w:rsidR="00750F7C" w:rsidRDefault="00750F7C" w:rsidP="009A4115">
            <w:pPr>
              <w:pStyle w:val="TableParagraph"/>
              <w:keepLines/>
              <w:numPr>
                <w:ilvl w:val="0"/>
                <w:numId w:val="12"/>
              </w:numPr>
              <w:tabs>
                <w:tab w:val="left" w:pos="841"/>
                <w:tab w:val="left" w:pos="842"/>
              </w:tabs>
              <w:spacing w:after="120"/>
              <w:ind w:right="195"/>
            </w:pPr>
            <w:r w:rsidRPr="00947590">
              <w:t>being able to make use of the personal information,</w:t>
            </w:r>
            <w:r w:rsidRPr="00947590">
              <w:rPr>
                <w:spacing w:val="-1"/>
              </w:rPr>
              <w:t xml:space="preserve"> </w:t>
            </w:r>
            <w:r w:rsidRPr="00947590">
              <w:t>when</w:t>
            </w:r>
            <w:r w:rsidRPr="00947590">
              <w:rPr>
                <w:spacing w:val="-1"/>
              </w:rPr>
              <w:t xml:space="preserve"> </w:t>
            </w:r>
            <w:r w:rsidRPr="00947590">
              <w:t>the</w:t>
            </w:r>
            <w:r w:rsidRPr="00947590">
              <w:rPr>
                <w:spacing w:val="-1"/>
              </w:rPr>
              <w:t xml:space="preserve"> </w:t>
            </w:r>
            <w:r w:rsidRPr="00947590">
              <w:t>purposes</w:t>
            </w:r>
            <w:r w:rsidRPr="00947590">
              <w:rPr>
                <w:spacing w:val="-1"/>
              </w:rPr>
              <w:t xml:space="preserve"> </w:t>
            </w:r>
            <w:r w:rsidRPr="00947590">
              <w:t>of such</w:t>
            </w:r>
            <w:r w:rsidRPr="00947590">
              <w:rPr>
                <w:spacing w:val="-1"/>
              </w:rPr>
              <w:t xml:space="preserve"> </w:t>
            </w:r>
            <w:r w:rsidRPr="00947590">
              <w:t>use</w:t>
            </w:r>
            <w:r w:rsidRPr="00947590">
              <w:rPr>
                <w:spacing w:val="-1"/>
              </w:rPr>
              <w:t xml:space="preserve"> </w:t>
            </w:r>
            <w:r w:rsidRPr="00947590">
              <w:t>is</w:t>
            </w:r>
            <w:r w:rsidRPr="00947590">
              <w:rPr>
                <w:spacing w:val="-1"/>
              </w:rPr>
              <w:t xml:space="preserve"> </w:t>
            </w:r>
            <w:r w:rsidRPr="00947590">
              <w:t>not related</w:t>
            </w:r>
            <w:r w:rsidRPr="00947590">
              <w:rPr>
                <w:spacing w:val="-4"/>
              </w:rPr>
              <w:t xml:space="preserve"> </w:t>
            </w:r>
            <w:r w:rsidRPr="00947590">
              <w:t>or</w:t>
            </w:r>
            <w:r w:rsidRPr="00947590">
              <w:rPr>
                <w:spacing w:val="-5"/>
              </w:rPr>
              <w:t xml:space="preserve"> </w:t>
            </w:r>
            <w:r w:rsidRPr="00947590">
              <w:t>compatible</w:t>
            </w:r>
            <w:r w:rsidRPr="00947590">
              <w:rPr>
                <w:spacing w:val="-5"/>
              </w:rPr>
              <w:t xml:space="preserve"> </w:t>
            </w:r>
            <w:r w:rsidRPr="00947590">
              <w:t>to</w:t>
            </w:r>
            <w:r w:rsidRPr="00947590">
              <w:rPr>
                <w:spacing w:val="-6"/>
              </w:rPr>
              <w:t xml:space="preserve"> </w:t>
            </w:r>
            <w:r w:rsidRPr="00947590">
              <w:t>the</w:t>
            </w:r>
            <w:r w:rsidRPr="00947590">
              <w:rPr>
                <w:spacing w:val="-5"/>
              </w:rPr>
              <w:t xml:space="preserve"> </w:t>
            </w:r>
            <w:r w:rsidRPr="00947590">
              <w:t>purpose</w:t>
            </w:r>
            <w:r w:rsidRPr="00947590">
              <w:rPr>
                <w:spacing w:val="-4"/>
              </w:rPr>
              <w:t xml:space="preserve"> </w:t>
            </w:r>
            <w:r w:rsidRPr="00947590">
              <w:t>for</w:t>
            </w:r>
            <w:r w:rsidRPr="00947590">
              <w:rPr>
                <w:spacing w:val="-3"/>
              </w:rPr>
              <w:t xml:space="preserve"> </w:t>
            </w:r>
            <w:r w:rsidRPr="00947590">
              <w:t>which</w:t>
            </w:r>
            <w:r w:rsidRPr="00947590">
              <w:rPr>
                <w:spacing w:val="-6"/>
              </w:rPr>
              <w:t xml:space="preserve"> </w:t>
            </w:r>
            <w:r w:rsidRPr="00947590">
              <w:t>the information was collected, and</w:t>
            </w:r>
          </w:p>
          <w:p w14:paraId="38C4ED78" w14:textId="7AB14BBE" w:rsidR="00750F7C" w:rsidRPr="00947590" w:rsidRDefault="00750F7C" w:rsidP="009A4115">
            <w:pPr>
              <w:pStyle w:val="TableParagraph"/>
              <w:keepLines/>
              <w:numPr>
                <w:ilvl w:val="0"/>
                <w:numId w:val="12"/>
              </w:numPr>
              <w:tabs>
                <w:tab w:val="left" w:pos="841"/>
                <w:tab w:val="left" w:pos="842"/>
              </w:tabs>
              <w:spacing w:after="120"/>
              <w:ind w:right="195"/>
            </w:pPr>
            <w:r w:rsidRPr="00947590">
              <w:t>Personal information may be disclosed or distributed</w:t>
            </w:r>
            <w:r w:rsidRPr="00DE6D61">
              <w:rPr>
                <w:spacing w:val="-10"/>
              </w:rPr>
              <w:t xml:space="preserve"> </w:t>
            </w:r>
            <w:r w:rsidRPr="00947590">
              <w:t>to</w:t>
            </w:r>
            <w:r w:rsidRPr="00DE6D61">
              <w:rPr>
                <w:spacing w:val="-6"/>
              </w:rPr>
              <w:t xml:space="preserve"> </w:t>
            </w:r>
            <w:r w:rsidRPr="00947590">
              <w:t>third</w:t>
            </w:r>
            <w:r w:rsidRPr="00DE6D61">
              <w:rPr>
                <w:spacing w:val="-6"/>
              </w:rPr>
              <w:t xml:space="preserve"> </w:t>
            </w:r>
            <w:r w:rsidRPr="00947590">
              <w:t>parties,</w:t>
            </w:r>
            <w:r w:rsidRPr="00DE6D61">
              <w:rPr>
                <w:spacing w:val="-9"/>
              </w:rPr>
              <w:t xml:space="preserve"> </w:t>
            </w:r>
            <w:r w:rsidRPr="00947590">
              <w:t>other</w:t>
            </w:r>
            <w:r w:rsidRPr="00DE6D61">
              <w:rPr>
                <w:spacing w:val="-5"/>
              </w:rPr>
              <w:t xml:space="preserve"> </w:t>
            </w:r>
            <w:r w:rsidRPr="00947590">
              <w:t>than</w:t>
            </w:r>
            <w:r w:rsidRPr="00DE6D61">
              <w:rPr>
                <w:spacing w:val="-14"/>
              </w:rPr>
              <w:t xml:space="preserve"> s</w:t>
            </w:r>
            <w:r w:rsidRPr="00947590">
              <w:t>ervice</w:t>
            </w:r>
            <w:r>
              <w:t xml:space="preserve"> p</w:t>
            </w:r>
            <w:r w:rsidRPr="00DE6D61">
              <w:rPr>
                <w:spacing w:val="-2"/>
              </w:rPr>
              <w:t>roviders.</w:t>
            </w:r>
          </w:p>
          <w:p w14:paraId="57EC226D" w14:textId="7AB7048A" w:rsidR="00750F7C" w:rsidRDefault="00750F7C" w:rsidP="005D2BC0">
            <w:pPr>
              <w:pStyle w:val="TableParagraph"/>
              <w:keepLines/>
              <w:spacing w:after="120"/>
              <w:ind w:left="117" w:right="122"/>
            </w:pPr>
            <w:r w:rsidRPr="00947590">
              <w:lastRenderedPageBreak/>
              <w:t xml:space="preserve">Where the </w:t>
            </w:r>
            <w:r>
              <w:t>Applicant Organization</w:t>
            </w:r>
            <w:r w:rsidRPr="00947590">
              <w:t xml:space="preserve"> answers </w:t>
            </w:r>
            <w:r w:rsidRPr="0C1A5C59">
              <w:rPr>
                <w:b/>
                <w:bCs/>
              </w:rPr>
              <w:t>NO</w:t>
            </w:r>
            <w:r w:rsidRPr="00947590">
              <w:t xml:space="preserve">, the </w:t>
            </w:r>
            <w:r>
              <w:t>Applicant Organization</w:t>
            </w:r>
            <w:r w:rsidRPr="00947590">
              <w:t xml:space="preserve"> must identify the applicable </w:t>
            </w:r>
            <w:r>
              <w:t>Q</w:t>
            </w:r>
            <w:r w:rsidRPr="00947590">
              <w:t>ualification to the provision of choice, and provide a description and the Accountability Agent</w:t>
            </w:r>
            <w:r w:rsidRPr="00947590">
              <w:rPr>
                <w:spacing w:val="-4"/>
              </w:rPr>
              <w:t xml:space="preserve"> </w:t>
            </w:r>
            <w:r w:rsidRPr="00947590">
              <w:t>must</w:t>
            </w:r>
            <w:r w:rsidRPr="00947590">
              <w:rPr>
                <w:spacing w:val="-4"/>
              </w:rPr>
              <w:t xml:space="preserve"> </w:t>
            </w:r>
            <w:r w:rsidRPr="00947590">
              <w:t>verify</w:t>
            </w:r>
            <w:r w:rsidRPr="00947590">
              <w:rPr>
                <w:spacing w:val="-7"/>
              </w:rPr>
              <w:t xml:space="preserve"> </w:t>
            </w:r>
            <w:r w:rsidRPr="00947590">
              <w:t>whether</w:t>
            </w:r>
            <w:r w:rsidRPr="00947590">
              <w:rPr>
                <w:spacing w:val="-6"/>
              </w:rPr>
              <w:t xml:space="preserve"> </w:t>
            </w:r>
            <w:r w:rsidRPr="00947590">
              <w:t>the</w:t>
            </w:r>
            <w:r w:rsidRPr="00947590">
              <w:rPr>
                <w:spacing w:val="-5"/>
              </w:rPr>
              <w:t xml:space="preserve"> </w:t>
            </w:r>
            <w:r w:rsidRPr="00947590">
              <w:t>applicable</w:t>
            </w:r>
            <w:r w:rsidRPr="00947590">
              <w:rPr>
                <w:spacing w:val="-6"/>
              </w:rPr>
              <w:t xml:space="preserve"> </w:t>
            </w:r>
            <w:r>
              <w:t>Q</w:t>
            </w:r>
            <w:r w:rsidRPr="00947590">
              <w:t>ualification</w:t>
            </w:r>
            <w:r w:rsidRPr="00947590">
              <w:rPr>
                <w:spacing w:val="-7"/>
              </w:rPr>
              <w:t xml:space="preserve"> </w:t>
            </w:r>
            <w:r w:rsidRPr="00947590">
              <w:t xml:space="preserve">is </w:t>
            </w:r>
            <w:r w:rsidRPr="00947590">
              <w:rPr>
                <w:spacing w:val="-2"/>
              </w:rPr>
              <w:t>justified.</w:t>
            </w:r>
          </w:p>
          <w:p w14:paraId="3CE195DA" w14:textId="53736874" w:rsidR="00750F7C" w:rsidRDefault="00750F7C" w:rsidP="005D2BC0">
            <w:pPr>
              <w:pStyle w:val="TableParagraph"/>
              <w:keepLines/>
              <w:spacing w:after="120"/>
              <w:ind w:left="117" w:right="122"/>
            </w:pPr>
            <w:r w:rsidRPr="00947590">
              <w:t>Where</w:t>
            </w:r>
            <w:r w:rsidRPr="00947590">
              <w:rPr>
                <w:spacing w:val="-3"/>
              </w:rPr>
              <w:t xml:space="preserve"> </w:t>
            </w:r>
            <w:r w:rsidRPr="00947590">
              <w:t>the</w:t>
            </w:r>
            <w:r w:rsidRPr="00947590">
              <w:rPr>
                <w:spacing w:val="-3"/>
              </w:rPr>
              <w:t xml:space="preserve"> </w:t>
            </w:r>
            <w:r>
              <w:t>Applicant Organization</w:t>
            </w:r>
            <w:r w:rsidRPr="00947590">
              <w:rPr>
                <w:spacing w:val="-5"/>
              </w:rPr>
              <w:t xml:space="preserve"> </w:t>
            </w:r>
            <w:r w:rsidRPr="00947590">
              <w:t>answers</w:t>
            </w:r>
            <w:r w:rsidRPr="00947590">
              <w:rPr>
                <w:spacing w:val="-3"/>
              </w:rPr>
              <w:t xml:space="preserve"> </w:t>
            </w:r>
            <w:r w:rsidRPr="0C1A5C59">
              <w:rPr>
                <w:b/>
                <w:bCs/>
              </w:rPr>
              <w:t>NO</w:t>
            </w:r>
            <w:r w:rsidRPr="0C1A5C59">
              <w:rPr>
                <w:b/>
                <w:bCs/>
                <w:spacing w:val="-5"/>
              </w:rPr>
              <w:t xml:space="preserve"> </w:t>
            </w:r>
            <w:r w:rsidRPr="00947590">
              <w:t>and</w:t>
            </w:r>
            <w:r w:rsidRPr="00947590">
              <w:rPr>
                <w:spacing w:val="-3"/>
              </w:rPr>
              <w:t xml:space="preserve"> </w:t>
            </w:r>
            <w:r w:rsidRPr="00947590">
              <w:t>does</w:t>
            </w:r>
            <w:r w:rsidRPr="00947590">
              <w:rPr>
                <w:spacing w:val="-3"/>
              </w:rPr>
              <w:t xml:space="preserve"> </w:t>
            </w:r>
            <w:r w:rsidRPr="00947590">
              <w:t>not</w:t>
            </w:r>
            <w:r w:rsidRPr="00947590">
              <w:rPr>
                <w:spacing w:val="-5"/>
              </w:rPr>
              <w:t xml:space="preserve"> </w:t>
            </w:r>
            <w:r w:rsidRPr="00947590">
              <w:t>identify</w:t>
            </w:r>
            <w:r w:rsidRPr="00947590">
              <w:rPr>
                <w:spacing w:val="-6"/>
              </w:rPr>
              <w:t xml:space="preserve"> </w:t>
            </w:r>
            <w:r w:rsidRPr="00947590">
              <w:t xml:space="preserve">an acceptable </w:t>
            </w:r>
            <w:r>
              <w:t>Q</w:t>
            </w:r>
            <w:r w:rsidRPr="00947590">
              <w:t xml:space="preserve">ualification, the Accountability Agent must inform the </w:t>
            </w:r>
            <w:r>
              <w:t>Applicant Organization</w:t>
            </w:r>
            <w:r w:rsidRPr="00947590">
              <w:t xml:space="preserve"> a mechanism for individuals to exercise choice in relation to the use of their personal information must be provided.</w:t>
            </w:r>
          </w:p>
          <w:p w14:paraId="11AFA0EA" w14:textId="68C08600" w:rsidR="00750F7C" w:rsidRPr="00947590" w:rsidRDefault="00750F7C" w:rsidP="005D2BC0">
            <w:pPr>
              <w:pStyle w:val="TableParagraph"/>
              <w:keepLines/>
              <w:spacing w:after="120"/>
              <w:ind w:left="117" w:right="122"/>
            </w:pPr>
          </w:p>
        </w:tc>
        <w:tc>
          <w:tcPr>
            <w:tcW w:w="2000" w:type="pct"/>
          </w:tcPr>
          <w:p w14:paraId="72033A49" w14:textId="77777777" w:rsidR="00C12C88" w:rsidRDefault="00C12C88" w:rsidP="00C12C88">
            <w:pPr>
              <w:pStyle w:val="TableParagraph"/>
              <w:keepLines/>
              <w:spacing w:after="120" w:line="256" w:lineRule="auto"/>
              <w:ind w:left="117" w:right="67"/>
              <w:rPr>
                <w:b/>
                <w:bCs/>
                <w:u w:val="single"/>
              </w:rPr>
            </w:pPr>
            <w:r>
              <w:rPr>
                <w:b/>
                <w:bCs/>
                <w:u w:val="single"/>
              </w:rPr>
              <w:lastRenderedPageBreak/>
              <w:t>Section 11, DPA</w:t>
            </w:r>
          </w:p>
          <w:p w14:paraId="00DFE50E" w14:textId="77777777" w:rsidR="00C12C88" w:rsidRDefault="00C12C88" w:rsidP="00C12C88">
            <w:pPr>
              <w:pStyle w:val="TableParagraph"/>
              <w:keepLines/>
              <w:spacing w:after="120" w:line="256" w:lineRule="auto"/>
              <w:ind w:left="122" w:right="100"/>
              <w:rPr>
                <w:lang w:val="en-PH"/>
              </w:rPr>
            </w:pPr>
            <w:r>
              <w:rPr>
                <w:lang w:val="en-PH"/>
              </w:rPr>
              <w:t>The processing of personal information shall be allowed, subject to compliance with the requirements of this Act and other laws allowing disclosure of information to the public and adherence to the principles of transparency, legitimate purpose and proportionality.</w:t>
            </w:r>
          </w:p>
          <w:p w14:paraId="2862F82B" w14:textId="518B23AB" w:rsidR="00C12C88" w:rsidRDefault="00C12C88" w:rsidP="00C12C88">
            <w:pPr>
              <w:pStyle w:val="TableParagraph"/>
              <w:keepLines/>
              <w:spacing w:after="120" w:line="256" w:lineRule="auto"/>
              <w:ind w:left="122" w:right="100"/>
              <w:rPr>
                <w:lang w:val="en-PH"/>
              </w:rPr>
            </w:pPr>
            <w:r>
              <w:rPr>
                <w:lang w:val="en-PH"/>
              </w:rPr>
              <w:t>Personal information must, be:</w:t>
            </w:r>
          </w:p>
          <w:p w14:paraId="77D7584B" w14:textId="61E43095" w:rsidR="00C12C88" w:rsidRDefault="00C12C88" w:rsidP="00400E50">
            <w:pPr>
              <w:pStyle w:val="TableParagraph"/>
              <w:keepLines/>
              <w:numPr>
                <w:ilvl w:val="0"/>
                <w:numId w:val="69"/>
              </w:numPr>
              <w:spacing w:after="120" w:line="256" w:lineRule="auto"/>
              <w:ind w:right="100"/>
              <w:rPr>
                <w:lang w:val="en-PH"/>
              </w:rPr>
            </w:pPr>
            <w:r>
              <w:rPr>
                <w:lang w:val="en-PH"/>
              </w:rPr>
              <w:t>Collected for specified and legitimate purposes determined and declared before, or as soon as reasonably practicable after collection, and later processed in a way compatible with such declared, specified and legitimate purposes only;</w:t>
            </w:r>
          </w:p>
          <w:p w14:paraId="1B633650" w14:textId="0A28BFB0" w:rsidR="00C12C88" w:rsidRDefault="00C12C88" w:rsidP="00400E50">
            <w:pPr>
              <w:pStyle w:val="TableParagraph"/>
              <w:keepLines/>
              <w:numPr>
                <w:ilvl w:val="0"/>
                <w:numId w:val="69"/>
              </w:numPr>
              <w:spacing w:after="120" w:line="256" w:lineRule="auto"/>
              <w:ind w:right="100"/>
              <w:rPr>
                <w:lang w:val="en-PH"/>
              </w:rPr>
            </w:pPr>
            <w:r>
              <w:rPr>
                <w:lang w:val="en-PH"/>
              </w:rPr>
              <w:t>Processed fairly and lawfully;</w:t>
            </w:r>
          </w:p>
          <w:p w14:paraId="48275D13" w14:textId="584E8A91" w:rsidR="00C12C88" w:rsidRDefault="00C12C88" w:rsidP="00400E50">
            <w:pPr>
              <w:pStyle w:val="TableParagraph"/>
              <w:keepLines/>
              <w:numPr>
                <w:ilvl w:val="0"/>
                <w:numId w:val="69"/>
              </w:numPr>
              <w:spacing w:after="120" w:line="256" w:lineRule="auto"/>
              <w:ind w:right="100"/>
              <w:rPr>
                <w:lang w:val="en-PH"/>
              </w:rPr>
            </w:pPr>
            <w:r>
              <w:rPr>
                <w:lang w:val="en-PH"/>
              </w:rPr>
              <w:t>Accurate, relevant and, where necessary for purposes for which it is to be used the processing of personal information, kept up to date; inaccurate or incomplete data must be rectified, supplemented, destroyed or their further processing restricted;</w:t>
            </w:r>
          </w:p>
          <w:p w14:paraId="292A7CB8" w14:textId="5826CF64" w:rsidR="00C12C88" w:rsidRDefault="00C12C88" w:rsidP="00400E50">
            <w:pPr>
              <w:pStyle w:val="TableParagraph"/>
              <w:keepLines/>
              <w:numPr>
                <w:ilvl w:val="0"/>
                <w:numId w:val="69"/>
              </w:numPr>
              <w:spacing w:after="120" w:line="256" w:lineRule="auto"/>
              <w:ind w:right="100"/>
              <w:rPr>
                <w:lang w:val="en-PH"/>
              </w:rPr>
            </w:pPr>
            <w:r>
              <w:rPr>
                <w:lang w:val="en-PH"/>
              </w:rPr>
              <w:t>Adequate and not excessive in relation to the purposes for which they are collected and processed;</w:t>
            </w:r>
          </w:p>
          <w:p w14:paraId="5DFF5803" w14:textId="63EF0CB0" w:rsidR="00C12C88" w:rsidRDefault="00C12C88" w:rsidP="00400E50">
            <w:pPr>
              <w:pStyle w:val="TableParagraph"/>
              <w:keepLines/>
              <w:numPr>
                <w:ilvl w:val="0"/>
                <w:numId w:val="69"/>
              </w:numPr>
              <w:spacing w:after="120" w:line="256" w:lineRule="auto"/>
              <w:ind w:right="100"/>
              <w:rPr>
                <w:lang w:val="en-PH"/>
              </w:rPr>
            </w:pPr>
            <w:r>
              <w:rPr>
                <w:lang w:val="en-PH"/>
              </w:rPr>
              <w:t>Retained only for as long as necessary for the fulfillment of the purposes for which the data was obtained or for the establishment, exercise or defense of legal claims, or for legitimate business purposes, or as provided by law; and</w:t>
            </w:r>
          </w:p>
          <w:p w14:paraId="27E05BA2" w14:textId="64C6A236" w:rsidR="00C12C88" w:rsidRDefault="00C12C88" w:rsidP="00400E50">
            <w:pPr>
              <w:pStyle w:val="TableParagraph"/>
              <w:keepLines/>
              <w:numPr>
                <w:ilvl w:val="0"/>
                <w:numId w:val="69"/>
              </w:numPr>
              <w:spacing w:after="120" w:line="256" w:lineRule="auto"/>
              <w:ind w:right="100"/>
              <w:rPr>
                <w:lang w:val="en-PH"/>
              </w:rPr>
            </w:pPr>
            <w:r>
              <w:rPr>
                <w:lang w:val="en-PH"/>
              </w:rPr>
              <w:lastRenderedPageBreak/>
              <w:t>Kept in a form which permits identification of data subjects for no longer than is necessary for the purposes for which the data were collected and processed: </w:t>
            </w:r>
            <w:r>
              <w:rPr>
                <w:i/>
                <w:iCs/>
                <w:lang w:val="en-PH"/>
              </w:rPr>
              <w:t>Provided, </w:t>
            </w:r>
            <w:r>
              <w:rPr>
                <w:lang w:val="en-PH"/>
              </w:rPr>
              <w:t>That personal information collected for other purposes may lie processed for historical, statistical or scientific purposes, and in cases laid down in law may be stored for longer periods: </w:t>
            </w:r>
            <w:r>
              <w:rPr>
                <w:i/>
                <w:iCs/>
                <w:lang w:val="en-PH"/>
              </w:rPr>
              <w:t>Provided, further,</w:t>
            </w:r>
            <w:r>
              <w:rPr>
                <w:lang w:val="en-PH"/>
              </w:rPr>
              <w:t>That adequate safeguards are guaranteed by said laws authorizing their processing.</w:t>
            </w:r>
          </w:p>
          <w:p w14:paraId="12B5BE98" w14:textId="3349EF7F" w:rsidR="006D7D95" w:rsidRDefault="00C12C88" w:rsidP="00C12C88">
            <w:pPr>
              <w:pStyle w:val="TableParagraph"/>
              <w:keepLines/>
              <w:spacing w:after="120" w:line="256" w:lineRule="auto"/>
              <w:ind w:left="122" w:right="100"/>
              <w:rPr>
                <w:b/>
                <w:bCs/>
                <w:u w:val="single"/>
              </w:rPr>
            </w:pPr>
            <w:r w:rsidRPr="003472DF">
              <w:rPr>
                <w:lang w:val="en-PH"/>
              </w:rPr>
              <w:t>The personal information controller must ensure implementation of personal information processing principles set out herein.</w:t>
            </w:r>
          </w:p>
          <w:p w14:paraId="7536D1BE" w14:textId="77777777" w:rsidR="006D7D95" w:rsidRPr="003472DF" w:rsidRDefault="006D7D95" w:rsidP="00C12C88">
            <w:pPr>
              <w:pStyle w:val="TableParagraph"/>
              <w:keepLines/>
              <w:spacing w:after="120" w:line="256" w:lineRule="auto"/>
              <w:ind w:left="122" w:right="100"/>
              <w:rPr>
                <w:lang w:val="en-PH"/>
              </w:rPr>
            </w:pPr>
          </w:p>
          <w:p w14:paraId="60335C00" w14:textId="3675BAF9" w:rsidR="006D7D95" w:rsidRPr="004621B8" w:rsidRDefault="004621B8" w:rsidP="00400E50">
            <w:pPr>
              <w:pStyle w:val="TableParagraph"/>
              <w:keepLines/>
              <w:ind w:left="125" w:right="102"/>
              <w:rPr>
                <w:b/>
                <w:bCs/>
                <w:u w:val="single"/>
              </w:rPr>
            </w:pPr>
            <w:r>
              <w:rPr>
                <w:b/>
                <w:bCs/>
                <w:u w:val="single"/>
              </w:rPr>
              <w:t>Sections</w:t>
            </w:r>
            <w:r w:rsidRPr="004621B8">
              <w:rPr>
                <w:b/>
                <w:bCs/>
                <w:u w:val="single"/>
              </w:rPr>
              <w:t xml:space="preserve"> 12 and 13, DPA</w:t>
            </w:r>
          </w:p>
          <w:p w14:paraId="7B7BD35B" w14:textId="5D92A225" w:rsidR="00750F7C" w:rsidRPr="00947590" w:rsidRDefault="00C12C88" w:rsidP="00400E50">
            <w:pPr>
              <w:pStyle w:val="TableParagraph"/>
              <w:keepLines/>
              <w:ind w:left="125" w:right="102"/>
            </w:pPr>
            <w:r w:rsidRPr="003472DF">
              <w:t xml:space="preserve">In </w:t>
            </w:r>
            <w:r w:rsidR="003472DF" w:rsidRPr="003472DF">
              <w:t>Sections</w:t>
            </w:r>
            <w:r w:rsidRPr="003472DF">
              <w:t xml:space="preserve"> 12 and 13 of the DPA, consent is one of the bases for lawful processing. Consent of the data subject refers to any freely given, specific, informed indication of will, whereby the data subject agrees to the collection and processing of personal information about and/or relating to him or her. Consent shall be evidenced by written, electronic or recorded means. It may also be given on behalf of the data subject by an agent specifically authorized by the data subject to do so. </w:t>
            </w:r>
          </w:p>
        </w:tc>
      </w:tr>
      <w:tr w:rsidR="00750F7C" w:rsidRPr="00947590" w14:paraId="446B8793" w14:textId="05BA3BB8" w:rsidTr="00400E50">
        <w:trPr>
          <w:trHeight w:val="1129"/>
        </w:trPr>
        <w:tc>
          <w:tcPr>
            <w:tcW w:w="1000" w:type="pct"/>
          </w:tcPr>
          <w:p w14:paraId="5F4C1F9E" w14:textId="30AA6979" w:rsidR="00750F7C" w:rsidRPr="00947590" w:rsidRDefault="00750F7C" w:rsidP="005D2BC0">
            <w:pPr>
              <w:pStyle w:val="TableParagraph"/>
              <w:keepLines/>
              <w:spacing w:after="120"/>
              <w:ind w:left="119" w:right="117"/>
            </w:pPr>
            <w:r w:rsidRPr="00947590">
              <w:lastRenderedPageBreak/>
              <w:t xml:space="preserve">16. Subject to the </w:t>
            </w:r>
            <w:r>
              <w:t>Q</w:t>
            </w:r>
            <w:r w:rsidRPr="00947590">
              <w:t>ualifications</w:t>
            </w:r>
            <w:r w:rsidRPr="00947590" w:rsidDel="005D2BC0">
              <w:t xml:space="preserve"> described below</w:t>
            </w:r>
            <w:r w:rsidRPr="00947590">
              <w:t>, do you provide a mechanism</w:t>
            </w:r>
            <w:r w:rsidRPr="00947590">
              <w:rPr>
                <w:spacing w:val="-14"/>
              </w:rPr>
              <w:t xml:space="preserve"> </w:t>
            </w:r>
            <w:r w:rsidRPr="00947590">
              <w:t>for</w:t>
            </w:r>
            <w:r w:rsidRPr="00947590">
              <w:rPr>
                <w:spacing w:val="-10"/>
              </w:rPr>
              <w:t xml:space="preserve"> </w:t>
            </w:r>
            <w:r w:rsidRPr="00947590">
              <w:t>individuals</w:t>
            </w:r>
            <w:r w:rsidRPr="00947590">
              <w:rPr>
                <w:spacing w:val="-12"/>
              </w:rPr>
              <w:t xml:space="preserve"> </w:t>
            </w:r>
            <w:r w:rsidRPr="00947590">
              <w:t>to exercise choice in relation to the disclosure of their personal information?</w:t>
            </w:r>
            <w:r w:rsidRPr="00947590">
              <w:rPr>
                <w:spacing w:val="80"/>
              </w:rPr>
              <w:t xml:space="preserve"> </w:t>
            </w:r>
            <w:r w:rsidRPr="00947590">
              <w:t>Where YES describe such mechanisms below.</w:t>
            </w:r>
          </w:p>
        </w:tc>
        <w:tc>
          <w:tcPr>
            <w:tcW w:w="2000" w:type="pct"/>
          </w:tcPr>
          <w:p w14:paraId="0665DD7F" w14:textId="7201D6AC" w:rsidR="00750F7C" w:rsidRPr="00947590" w:rsidRDefault="00750F7C" w:rsidP="005D2BC0">
            <w:pPr>
              <w:pStyle w:val="TableParagraph"/>
              <w:keepLines/>
              <w:spacing w:after="120"/>
              <w:ind w:left="117"/>
            </w:pPr>
            <w:r w:rsidRPr="00947590">
              <w:t xml:space="preserve">Where the </w:t>
            </w:r>
            <w:r>
              <w:t>Applicant Organization</w:t>
            </w:r>
            <w:r w:rsidRPr="00947590">
              <w:t xml:space="preserve"> answers </w:t>
            </w:r>
            <w:r w:rsidRPr="00947590">
              <w:rPr>
                <w:b/>
              </w:rPr>
              <w:t>YES</w:t>
            </w:r>
            <w:r w:rsidRPr="00947590">
              <w:t>, the Accountability Agent</w:t>
            </w:r>
            <w:r w:rsidRPr="00947590">
              <w:rPr>
                <w:spacing w:val="-3"/>
              </w:rPr>
              <w:t xml:space="preserve"> </w:t>
            </w:r>
            <w:r w:rsidRPr="00947590">
              <w:t>must</w:t>
            </w:r>
            <w:r w:rsidRPr="00947590">
              <w:rPr>
                <w:spacing w:val="-3"/>
              </w:rPr>
              <w:t xml:space="preserve"> </w:t>
            </w:r>
            <w:r w:rsidRPr="00947590">
              <w:t>verify</w:t>
            </w:r>
            <w:r w:rsidRPr="00947590">
              <w:rPr>
                <w:spacing w:val="-7"/>
              </w:rPr>
              <w:t xml:space="preserve"> </w:t>
            </w:r>
            <w:r w:rsidRPr="00947590">
              <w:t>that</w:t>
            </w:r>
            <w:r w:rsidRPr="00947590">
              <w:rPr>
                <w:spacing w:val="-3"/>
              </w:rPr>
              <w:t xml:space="preserve"> </w:t>
            </w:r>
            <w:r w:rsidRPr="00947590">
              <w:t>the</w:t>
            </w:r>
            <w:r w:rsidRPr="00947590">
              <w:rPr>
                <w:spacing w:val="-6"/>
              </w:rPr>
              <w:t xml:space="preserve"> </w:t>
            </w:r>
            <w:r>
              <w:t>Applicant Organization</w:t>
            </w:r>
            <w:r w:rsidRPr="00947590">
              <w:rPr>
                <w:spacing w:val="-6"/>
              </w:rPr>
              <w:t xml:space="preserve"> </w:t>
            </w:r>
            <w:r w:rsidRPr="00947590">
              <w:t>provides</w:t>
            </w:r>
            <w:r w:rsidRPr="00947590">
              <w:rPr>
                <w:spacing w:val="-4"/>
              </w:rPr>
              <w:t xml:space="preserve"> </w:t>
            </w:r>
            <w:r w:rsidRPr="00947590">
              <w:t>a</w:t>
            </w:r>
            <w:r w:rsidRPr="00947590">
              <w:rPr>
                <w:spacing w:val="-6"/>
              </w:rPr>
              <w:t xml:space="preserve"> </w:t>
            </w:r>
            <w:r w:rsidRPr="00947590">
              <w:t>description of how individuals may exercise choice in relation to the disclosure of their personal information, such as:</w:t>
            </w:r>
          </w:p>
          <w:p w14:paraId="0CEF1699" w14:textId="25EE9DAB" w:rsidR="00750F7C" w:rsidRPr="00947590" w:rsidRDefault="00750F7C" w:rsidP="009A4115">
            <w:pPr>
              <w:pStyle w:val="TableParagraph"/>
              <w:keepLines/>
              <w:numPr>
                <w:ilvl w:val="0"/>
                <w:numId w:val="11"/>
              </w:numPr>
              <w:tabs>
                <w:tab w:val="left" w:pos="840"/>
                <w:tab w:val="left" w:pos="841"/>
              </w:tabs>
              <w:spacing w:after="120"/>
              <w:ind w:hanging="364"/>
            </w:pPr>
            <w:r w:rsidRPr="00947590">
              <w:t>Online</w:t>
            </w:r>
            <w:r w:rsidRPr="00947590">
              <w:rPr>
                <w:spacing w:val="-4"/>
              </w:rPr>
              <w:t xml:space="preserve"> </w:t>
            </w:r>
            <w:r w:rsidRPr="00947590">
              <w:t>at</w:t>
            </w:r>
            <w:r w:rsidRPr="00947590">
              <w:rPr>
                <w:spacing w:val="-3"/>
              </w:rPr>
              <w:t xml:space="preserve"> </w:t>
            </w:r>
            <w:r w:rsidRPr="00947590">
              <w:t>point of</w:t>
            </w:r>
            <w:r w:rsidRPr="00947590">
              <w:rPr>
                <w:spacing w:val="-5"/>
              </w:rPr>
              <w:t xml:space="preserve"> </w:t>
            </w:r>
            <w:r w:rsidRPr="00947590">
              <w:rPr>
                <w:spacing w:val="-2"/>
              </w:rPr>
              <w:t>collection</w:t>
            </w:r>
            <w:r>
              <w:rPr>
                <w:spacing w:val="-2"/>
              </w:rPr>
              <w:t>;</w:t>
            </w:r>
          </w:p>
          <w:p w14:paraId="4B42ADAB" w14:textId="309D30E5" w:rsidR="00750F7C" w:rsidRPr="00947590" w:rsidRDefault="00750F7C" w:rsidP="009A4115">
            <w:pPr>
              <w:pStyle w:val="TableParagraph"/>
              <w:keepLines/>
              <w:numPr>
                <w:ilvl w:val="0"/>
                <w:numId w:val="11"/>
              </w:numPr>
              <w:tabs>
                <w:tab w:val="left" w:pos="840"/>
                <w:tab w:val="left" w:pos="841"/>
              </w:tabs>
              <w:spacing w:after="120"/>
              <w:ind w:hanging="364"/>
            </w:pPr>
            <w:r w:rsidRPr="00947590">
              <w:rPr>
                <w:spacing w:val="-4"/>
              </w:rPr>
              <w:t>Via</w:t>
            </w:r>
            <w:r w:rsidRPr="00947590">
              <w:rPr>
                <w:spacing w:val="-5"/>
              </w:rPr>
              <w:t xml:space="preserve"> </w:t>
            </w:r>
            <w:r w:rsidRPr="00947590">
              <w:rPr>
                <w:spacing w:val="-4"/>
              </w:rPr>
              <w:t>e-mail</w:t>
            </w:r>
            <w:r>
              <w:rPr>
                <w:spacing w:val="-4"/>
              </w:rPr>
              <w:t>;</w:t>
            </w:r>
          </w:p>
          <w:p w14:paraId="580D5AE7" w14:textId="01239C97" w:rsidR="00750F7C" w:rsidRPr="00947590" w:rsidRDefault="00750F7C" w:rsidP="009A4115">
            <w:pPr>
              <w:pStyle w:val="TableParagraph"/>
              <w:keepLines/>
              <w:numPr>
                <w:ilvl w:val="0"/>
                <w:numId w:val="11"/>
              </w:numPr>
              <w:tabs>
                <w:tab w:val="left" w:pos="840"/>
                <w:tab w:val="left" w:pos="841"/>
              </w:tabs>
              <w:spacing w:after="120"/>
              <w:ind w:hanging="364"/>
            </w:pPr>
            <w:r w:rsidRPr="00947590">
              <w:rPr>
                <w:spacing w:val="-2"/>
              </w:rPr>
              <w:t>Via</w:t>
            </w:r>
            <w:r w:rsidRPr="00947590">
              <w:rPr>
                <w:spacing w:val="-5"/>
              </w:rPr>
              <w:t xml:space="preserve"> </w:t>
            </w:r>
            <w:r w:rsidRPr="00947590">
              <w:rPr>
                <w:spacing w:val="-2"/>
              </w:rPr>
              <w:t>preference/profile</w:t>
            </w:r>
            <w:r w:rsidRPr="00947590">
              <w:rPr>
                <w:spacing w:val="15"/>
              </w:rPr>
              <w:t xml:space="preserve"> </w:t>
            </w:r>
            <w:r w:rsidRPr="00947590">
              <w:rPr>
                <w:spacing w:val="-4"/>
              </w:rPr>
              <w:t>page</w:t>
            </w:r>
            <w:r>
              <w:rPr>
                <w:spacing w:val="-4"/>
              </w:rPr>
              <w:t>;</w:t>
            </w:r>
          </w:p>
          <w:p w14:paraId="13652B55" w14:textId="1009211D" w:rsidR="00750F7C" w:rsidRPr="00947590" w:rsidRDefault="00750F7C" w:rsidP="009A4115">
            <w:pPr>
              <w:pStyle w:val="TableParagraph"/>
              <w:keepLines/>
              <w:numPr>
                <w:ilvl w:val="0"/>
                <w:numId w:val="11"/>
              </w:numPr>
              <w:tabs>
                <w:tab w:val="left" w:pos="840"/>
                <w:tab w:val="left" w:pos="841"/>
              </w:tabs>
              <w:spacing w:after="120"/>
            </w:pPr>
            <w:r w:rsidRPr="00947590">
              <w:rPr>
                <w:spacing w:val="-4"/>
              </w:rPr>
              <w:t>Via</w:t>
            </w:r>
            <w:r w:rsidRPr="00947590">
              <w:rPr>
                <w:spacing w:val="-8"/>
              </w:rPr>
              <w:t xml:space="preserve"> </w:t>
            </w:r>
            <w:r w:rsidRPr="00947590">
              <w:rPr>
                <w:spacing w:val="-2"/>
              </w:rPr>
              <w:t>telephone</w:t>
            </w:r>
            <w:r>
              <w:rPr>
                <w:spacing w:val="-2"/>
              </w:rPr>
              <w:t>;</w:t>
            </w:r>
          </w:p>
          <w:p w14:paraId="2B3C266F" w14:textId="5C001FA3" w:rsidR="00750F7C" w:rsidRPr="00947590" w:rsidRDefault="00750F7C" w:rsidP="009A4115">
            <w:pPr>
              <w:pStyle w:val="TableParagraph"/>
              <w:keepLines/>
              <w:numPr>
                <w:ilvl w:val="0"/>
                <w:numId w:val="11"/>
              </w:numPr>
              <w:tabs>
                <w:tab w:val="left" w:pos="840"/>
                <w:tab w:val="left" w:pos="841"/>
              </w:tabs>
              <w:spacing w:after="120"/>
            </w:pPr>
            <w:r w:rsidRPr="00947590">
              <w:t>Via</w:t>
            </w:r>
            <w:r w:rsidRPr="00947590">
              <w:rPr>
                <w:spacing w:val="-16"/>
              </w:rPr>
              <w:t xml:space="preserve"> </w:t>
            </w:r>
            <w:r w:rsidRPr="00947590">
              <w:t>postal</w:t>
            </w:r>
            <w:r w:rsidRPr="00947590">
              <w:rPr>
                <w:spacing w:val="-6"/>
              </w:rPr>
              <w:t xml:space="preserve"> </w:t>
            </w:r>
            <w:r w:rsidRPr="00947590">
              <w:t>mail</w:t>
            </w:r>
            <w:r>
              <w:t>;</w:t>
            </w:r>
            <w:r w:rsidRPr="00947590">
              <w:rPr>
                <w:spacing w:val="-4"/>
              </w:rPr>
              <w:t xml:space="preserve"> </w:t>
            </w:r>
            <w:r w:rsidRPr="00947590">
              <w:rPr>
                <w:spacing w:val="-5"/>
              </w:rPr>
              <w:t>or</w:t>
            </w:r>
          </w:p>
          <w:p w14:paraId="3D9B3FE6" w14:textId="3795F997" w:rsidR="00750F7C" w:rsidRPr="00947590" w:rsidRDefault="00750F7C" w:rsidP="009A4115">
            <w:pPr>
              <w:pStyle w:val="TableParagraph"/>
              <w:keepLines/>
              <w:numPr>
                <w:ilvl w:val="0"/>
                <w:numId w:val="11"/>
              </w:numPr>
              <w:tabs>
                <w:tab w:val="left" w:pos="840"/>
                <w:tab w:val="left" w:pos="842"/>
              </w:tabs>
              <w:spacing w:after="120"/>
              <w:ind w:left="841" w:hanging="364"/>
            </w:pPr>
            <w:r w:rsidRPr="00947590">
              <w:t>Other</w:t>
            </w:r>
            <w:r w:rsidRPr="00947590">
              <w:rPr>
                <w:spacing w:val="-5"/>
              </w:rPr>
              <w:t xml:space="preserve"> </w:t>
            </w:r>
            <w:r w:rsidRPr="00947590">
              <w:t>(in</w:t>
            </w:r>
            <w:r w:rsidRPr="00947590">
              <w:rPr>
                <w:spacing w:val="-2"/>
              </w:rPr>
              <w:t xml:space="preserve"> </w:t>
            </w:r>
            <w:r w:rsidRPr="00947590">
              <w:t>case,</w:t>
            </w:r>
            <w:r w:rsidRPr="00947590">
              <w:rPr>
                <w:spacing w:val="-6"/>
              </w:rPr>
              <w:t xml:space="preserve"> </w:t>
            </w:r>
            <w:r w:rsidRPr="00947590">
              <w:rPr>
                <w:spacing w:val="-2"/>
              </w:rPr>
              <w:t>specify)</w:t>
            </w:r>
            <w:r>
              <w:rPr>
                <w:spacing w:val="-2"/>
              </w:rPr>
              <w:t>.</w:t>
            </w:r>
          </w:p>
          <w:p w14:paraId="07EF30A7" w14:textId="77777777" w:rsidR="00750F7C" w:rsidRPr="00947590" w:rsidRDefault="00750F7C" w:rsidP="005D2BC0">
            <w:pPr>
              <w:pStyle w:val="TableParagraph"/>
              <w:keepLines/>
              <w:spacing w:after="120"/>
              <w:ind w:left="118" w:right="122"/>
            </w:pPr>
            <w:r w:rsidRPr="00947590">
              <w:t>The</w:t>
            </w:r>
            <w:r w:rsidRPr="00947590">
              <w:rPr>
                <w:spacing w:val="-6"/>
              </w:rPr>
              <w:t xml:space="preserve"> </w:t>
            </w:r>
            <w:r w:rsidRPr="00947590">
              <w:t>Accountability</w:t>
            </w:r>
            <w:r w:rsidRPr="00947590">
              <w:rPr>
                <w:spacing w:val="-7"/>
              </w:rPr>
              <w:t xml:space="preserve"> </w:t>
            </w:r>
            <w:r w:rsidRPr="00947590">
              <w:t>Agent</w:t>
            </w:r>
            <w:r w:rsidRPr="00947590">
              <w:rPr>
                <w:spacing w:val="-3"/>
              </w:rPr>
              <w:t xml:space="preserve"> </w:t>
            </w:r>
            <w:r w:rsidRPr="00947590">
              <w:t>must</w:t>
            </w:r>
            <w:r w:rsidRPr="00947590">
              <w:rPr>
                <w:spacing w:val="-3"/>
              </w:rPr>
              <w:t xml:space="preserve"> </w:t>
            </w:r>
            <w:r w:rsidRPr="00947590">
              <w:t>verify</w:t>
            </w:r>
            <w:r w:rsidRPr="00947590">
              <w:rPr>
                <w:spacing w:val="-7"/>
              </w:rPr>
              <w:t xml:space="preserve"> </w:t>
            </w:r>
            <w:r w:rsidRPr="00947590">
              <w:t>that</w:t>
            </w:r>
            <w:r w:rsidRPr="00947590">
              <w:rPr>
                <w:spacing w:val="-3"/>
              </w:rPr>
              <w:t xml:space="preserve"> </w:t>
            </w:r>
            <w:r w:rsidRPr="00947590">
              <w:t>these</w:t>
            </w:r>
            <w:r w:rsidRPr="00947590">
              <w:rPr>
                <w:spacing w:val="-6"/>
              </w:rPr>
              <w:t xml:space="preserve"> </w:t>
            </w:r>
            <w:r w:rsidRPr="00947590">
              <w:t>types</w:t>
            </w:r>
            <w:r w:rsidRPr="00947590">
              <w:rPr>
                <w:spacing w:val="-6"/>
              </w:rPr>
              <w:t xml:space="preserve"> </w:t>
            </w:r>
            <w:r w:rsidRPr="00947590">
              <w:t>of mechanisms are in place and operational and identify the purpose(s) for which the information will be disclosed.</w:t>
            </w:r>
          </w:p>
          <w:p w14:paraId="36FCDFA6" w14:textId="3B76A6C1" w:rsidR="00750F7C" w:rsidRPr="00947590" w:rsidRDefault="00750F7C" w:rsidP="005D2BC0">
            <w:pPr>
              <w:pStyle w:val="TableParagraph"/>
              <w:keepLines/>
              <w:spacing w:after="120" w:line="242" w:lineRule="auto"/>
              <w:ind w:left="117" w:right="372" w:firstLine="1"/>
            </w:pPr>
            <w:r w:rsidRPr="00947590">
              <w:t xml:space="preserve">Subject to the </w:t>
            </w:r>
            <w:r>
              <w:t>Q</w:t>
            </w:r>
            <w:r w:rsidRPr="00947590">
              <w:t>ualifications</w:t>
            </w:r>
            <w:r w:rsidRPr="00947590" w:rsidDel="005D2BC0">
              <w:t xml:space="preserve"> outlined below</w:t>
            </w:r>
            <w:r w:rsidRPr="00947590">
              <w:t>, the opportunity</w:t>
            </w:r>
            <w:r w:rsidRPr="00947590">
              <w:rPr>
                <w:spacing w:val="-7"/>
              </w:rPr>
              <w:t xml:space="preserve"> </w:t>
            </w:r>
            <w:r w:rsidRPr="00947590">
              <w:t>to</w:t>
            </w:r>
            <w:r w:rsidRPr="00947590">
              <w:rPr>
                <w:spacing w:val="-4"/>
              </w:rPr>
              <w:t xml:space="preserve"> </w:t>
            </w:r>
            <w:r w:rsidRPr="00947590">
              <w:t>exercise</w:t>
            </w:r>
            <w:r w:rsidRPr="00947590">
              <w:rPr>
                <w:spacing w:val="-4"/>
              </w:rPr>
              <w:t xml:space="preserve"> </w:t>
            </w:r>
            <w:r w:rsidRPr="00947590">
              <w:t>choice</w:t>
            </w:r>
            <w:r w:rsidRPr="00947590">
              <w:rPr>
                <w:spacing w:val="-6"/>
              </w:rPr>
              <w:t xml:space="preserve"> </w:t>
            </w:r>
            <w:r w:rsidRPr="00947590">
              <w:t>should</w:t>
            </w:r>
            <w:r w:rsidRPr="00947590">
              <w:rPr>
                <w:spacing w:val="-4"/>
              </w:rPr>
              <w:t xml:space="preserve"> </w:t>
            </w:r>
            <w:r w:rsidRPr="00947590">
              <w:t>be</w:t>
            </w:r>
            <w:r w:rsidRPr="00947590">
              <w:rPr>
                <w:spacing w:val="-6"/>
              </w:rPr>
              <w:t xml:space="preserve"> </w:t>
            </w:r>
            <w:r w:rsidRPr="00947590">
              <w:t>provided</w:t>
            </w:r>
            <w:r w:rsidRPr="00947590">
              <w:rPr>
                <w:spacing w:val="-4"/>
              </w:rPr>
              <w:t xml:space="preserve"> </w:t>
            </w:r>
            <w:r w:rsidRPr="00947590">
              <w:t>to</w:t>
            </w:r>
            <w:r w:rsidRPr="00947590">
              <w:rPr>
                <w:spacing w:val="-7"/>
              </w:rPr>
              <w:t xml:space="preserve"> </w:t>
            </w:r>
            <w:r w:rsidRPr="00947590">
              <w:t>the individual at the time of collection, for subsequent disclosures of personal information.</w:t>
            </w:r>
            <w:r>
              <w:t xml:space="preserve"> </w:t>
            </w:r>
            <w:r w:rsidRPr="00947590">
              <w:t>Subject to the</w:t>
            </w:r>
            <w:r>
              <w:t xml:space="preserve"> </w:t>
            </w:r>
            <w:r>
              <w:rPr>
                <w:spacing w:val="-2"/>
              </w:rPr>
              <w:t>Q</w:t>
            </w:r>
            <w:r w:rsidRPr="00947590">
              <w:rPr>
                <w:spacing w:val="-2"/>
              </w:rPr>
              <w:t>ualifications</w:t>
            </w:r>
            <w:r w:rsidRPr="00947590" w:rsidDel="005D2BC0">
              <w:rPr>
                <w:spacing w:val="3"/>
              </w:rPr>
              <w:t xml:space="preserve"> </w:t>
            </w:r>
            <w:r w:rsidRPr="00947590" w:rsidDel="005D2BC0">
              <w:rPr>
                <w:spacing w:val="-2"/>
              </w:rPr>
              <w:t>outlined</w:t>
            </w:r>
            <w:r w:rsidRPr="00947590" w:rsidDel="005D2BC0">
              <w:rPr>
                <w:spacing w:val="6"/>
              </w:rPr>
              <w:t xml:space="preserve"> </w:t>
            </w:r>
            <w:r w:rsidRPr="00947590" w:rsidDel="005D2BC0">
              <w:rPr>
                <w:spacing w:val="-2"/>
              </w:rPr>
              <w:t>below</w:t>
            </w:r>
            <w:r w:rsidRPr="00947590">
              <w:rPr>
                <w:spacing w:val="-2"/>
              </w:rPr>
              <w:t>,</w:t>
            </w:r>
            <w:r w:rsidRPr="00947590">
              <w:t xml:space="preserve"> </w:t>
            </w:r>
            <w:r w:rsidRPr="00947590">
              <w:rPr>
                <w:spacing w:val="-5"/>
              </w:rPr>
              <w:t>the</w:t>
            </w:r>
            <w:r>
              <w:t xml:space="preserve"> </w:t>
            </w:r>
            <w:r w:rsidRPr="00947590">
              <w:t>opportunity</w:t>
            </w:r>
            <w:r w:rsidRPr="00947590">
              <w:rPr>
                <w:spacing w:val="-4"/>
              </w:rPr>
              <w:t xml:space="preserve"> </w:t>
            </w:r>
            <w:r w:rsidRPr="00947590">
              <w:t>to</w:t>
            </w:r>
            <w:r w:rsidRPr="00947590">
              <w:rPr>
                <w:spacing w:val="-10"/>
              </w:rPr>
              <w:t xml:space="preserve"> </w:t>
            </w:r>
            <w:r w:rsidRPr="00947590">
              <w:rPr>
                <w:spacing w:val="-2"/>
              </w:rPr>
              <w:t>exercise</w:t>
            </w:r>
            <w:r>
              <w:rPr>
                <w:spacing w:val="-2"/>
              </w:rPr>
              <w:t xml:space="preserve"> </w:t>
            </w:r>
            <w:r w:rsidRPr="00947590">
              <w:t>choice</w:t>
            </w:r>
            <w:r w:rsidRPr="00947590">
              <w:rPr>
                <w:spacing w:val="-5"/>
              </w:rPr>
              <w:t xml:space="preserve"> </w:t>
            </w:r>
            <w:r w:rsidRPr="00947590">
              <w:t>may</w:t>
            </w:r>
            <w:r w:rsidRPr="00947590">
              <w:rPr>
                <w:spacing w:val="-7"/>
              </w:rPr>
              <w:t xml:space="preserve"> </w:t>
            </w:r>
            <w:r w:rsidRPr="00947590">
              <w:t>be</w:t>
            </w:r>
            <w:r w:rsidRPr="00947590">
              <w:rPr>
                <w:spacing w:val="-5"/>
              </w:rPr>
              <w:t xml:space="preserve"> </w:t>
            </w:r>
            <w:r w:rsidRPr="00947590">
              <w:t>provided</w:t>
            </w:r>
            <w:r w:rsidRPr="00947590">
              <w:rPr>
                <w:spacing w:val="-5"/>
              </w:rPr>
              <w:t xml:space="preserve"> </w:t>
            </w:r>
            <w:r w:rsidRPr="00947590">
              <w:t>to</w:t>
            </w:r>
            <w:r w:rsidRPr="00947590">
              <w:rPr>
                <w:spacing w:val="-5"/>
              </w:rPr>
              <w:t xml:space="preserve"> </w:t>
            </w:r>
            <w:r w:rsidRPr="00947590">
              <w:t>the</w:t>
            </w:r>
            <w:r w:rsidRPr="00947590">
              <w:rPr>
                <w:spacing w:val="-5"/>
              </w:rPr>
              <w:t xml:space="preserve"> </w:t>
            </w:r>
            <w:r w:rsidRPr="00947590">
              <w:t>individual</w:t>
            </w:r>
            <w:r w:rsidRPr="00947590">
              <w:rPr>
                <w:spacing w:val="-4"/>
              </w:rPr>
              <w:t xml:space="preserve"> </w:t>
            </w:r>
            <w:r w:rsidRPr="00947590">
              <w:t>after</w:t>
            </w:r>
            <w:r w:rsidRPr="00947590">
              <w:rPr>
                <w:spacing w:val="-4"/>
              </w:rPr>
              <w:t xml:space="preserve"> </w:t>
            </w:r>
            <w:r w:rsidRPr="00947590">
              <w:t>collection, but before:</w:t>
            </w:r>
          </w:p>
          <w:p w14:paraId="68B3A94D" w14:textId="77685785" w:rsidR="00750F7C" w:rsidRPr="00947590" w:rsidRDefault="00750F7C" w:rsidP="009A4115">
            <w:pPr>
              <w:pStyle w:val="TableParagraph"/>
              <w:keepLines/>
              <w:numPr>
                <w:ilvl w:val="0"/>
                <w:numId w:val="10"/>
              </w:numPr>
              <w:tabs>
                <w:tab w:val="left" w:pos="840"/>
                <w:tab w:val="left" w:pos="841"/>
              </w:tabs>
              <w:spacing w:after="120"/>
              <w:ind w:right="1"/>
            </w:pPr>
            <w:r w:rsidRPr="00947590">
              <w:t>disclosing the personal information to third parties,</w:t>
            </w:r>
            <w:r w:rsidRPr="005D2BC0">
              <w:rPr>
                <w:spacing w:val="-8"/>
              </w:rPr>
              <w:t xml:space="preserve"> </w:t>
            </w:r>
            <w:r w:rsidRPr="00947590">
              <w:t>other</w:t>
            </w:r>
            <w:r w:rsidRPr="005D2BC0">
              <w:rPr>
                <w:spacing w:val="-7"/>
              </w:rPr>
              <w:t xml:space="preserve"> </w:t>
            </w:r>
            <w:r w:rsidRPr="00947590">
              <w:t>than</w:t>
            </w:r>
            <w:r w:rsidRPr="005D2BC0">
              <w:rPr>
                <w:spacing w:val="-5"/>
              </w:rPr>
              <w:t xml:space="preserve"> s</w:t>
            </w:r>
            <w:r w:rsidRPr="00947590">
              <w:t>ervice</w:t>
            </w:r>
            <w:r w:rsidRPr="005D2BC0">
              <w:rPr>
                <w:spacing w:val="-7"/>
              </w:rPr>
              <w:t xml:space="preserve"> p</w:t>
            </w:r>
            <w:r w:rsidRPr="00947590">
              <w:t>roviders,</w:t>
            </w:r>
            <w:r w:rsidRPr="005D2BC0">
              <w:rPr>
                <w:spacing w:val="-5"/>
              </w:rPr>
              <w:t xml:space="preserve"> </w:t>
            </w:r>
            <w:r w:rsidRPr="00947590">
              <w:t>for</w:t>
            </w:r>
            <w:r w:rsidRPr="005D2BC0">
              <w:rPr>
                <w:spacing w:val="-4"/>
              </w:rPr>
              <w:t xml:space="preserve"> </w:t>
            </w:r>
            <w:r w:rsidRPr="00947590">
              <w:t>a</w:t>
            </w:r>
            <w:r w:rsidRPr="005D2BC0">
              <w:rPr>
                <w:spacing w:val="-14"/>
              </w:rPr>
              <w:t xml:space="preserve"> </w:t>
            </w:r>
            <w:r w:rsidRPr="00947590">
              <w:t>purpose that is not related or when the</w:t>
            </w:r>
            <w:r w:rsidRPr="005D2BC0">
              <w:rPr>
                <w:spacing w:val="-7"/>
              </w:rPr>
              <w:t xml:space="preserve"> </w:t>
            </w:r>
            <w:r w:rsidRPr="00947590">
              <w:t>Accountability</w:t>
            </w:r>
            <w:r>
              <w:t xml:space="preserve"> </w:t>
            </w:r>
            <w:r w:rsidRPr="00947590">
              <w:t>Agent</w:t>
            </w:r>
            <w:r w:rsidRPr="005D2BC0">
              <w:rPr>
                <w:spacing w:val="-5"/>
              </w:rPr>
              <w:t xml:space="preserve"> </w:t>
            </w:r>
            <w:r w:rsidRPr="00947590">
              <w:t>finds</w:t>
            </w:r>
            <w:r w:rsidRPr="005D2BC0">
              <w:rPr>
                <w:spacing w:val="-6"/>
              </w:rPr>
              <w:t xml:space="preserve"> </w:t>
            </w:r>
            <w:r w:rsidRPr="00947590">
              <w:t>that</w:t>
            </w:r>
            <w:r w:rsidRPr="005D2BC0">
              <w:rPr>
                <w:spacing w:val="-8"/>
              </w:rPr>
              <w:t xml:space="preserve"> </w:t>
            </w:r>
            <w:r w:rsidRPr="00947590">
              <w:t>the</w:t>
            </w:r>
            <w:r w:rsidRPr="005D2BC0">
              <w:rPr>
                <w:spacing w:val="-6"/>
              </w:rPr>
              <w:t xml:space="preserve"> </w:t>
            </w:r>
            <w:r>
              <w:t>Applicant Organization</w:t>
            </w:r>
            <w:r w:rsidRPr="00947590">
              <w:t>’s</w:t>
            </w:r>
            <w:r w:rsidRPr="005D2BC0">
              <w:rPr>
                <w:spacing w:val="-6"/>
              </w:rPr>
              <w:t xml:space="preserve"> </w:t>
            </w:r>
            <w:r w:rsidRPr="00947590">
              <w:t>choice</w:t>
            </w:r>
            <w:r w:rsidRPr="005D2BC0">
              <w:rPr>
                <w:spacing w:val="-6"/>
              </w:rPr>
              <w:t xml:space="preserve"> </w:t>
            </w:r>
            <w:r w:rsidRPr="00947590">
              <w:t>mechanism is</w:t>
            </w:r>
            <w:r w:rsidRPr="005D2BC0">
              <w:rPr>
                <w:spacing w:val="-3"/>
              </w:rPr>
              <w:t xml:space="preserve"> </w:t>
            </w:r>
            <w:r w:rsidRPr="00947590">
              <w:t>not</w:t>
            </w:r>
            <w:r w:rsidRPr="005D2BC0">
              <w:rPr>
                <w:spacing w:val="-2"/>
              </w:rPr>
              <w:t xml:space="preserve"> </w:t>
            </w:r>
            <w:r w:rsidRPr="00947590">
              <w:t>displayed</w:t>
            </w:r>
            <w:r w:rsidRPr="005D2BC0">
              <w:rPr>
                <w:spacing w:val="-2"/>
              </w:rPr>
              <w:t xml:space="preserve"> </w:t>
            </w:r>
            <w:r w:rsidRPr="00947590">
              <w:t>in</w:t>
            </w:r>
            <w:r w:rsidRPr="005D2BC0">
              <w:rPr>
                <w:spacing w:val="-5"/>
              </w:rPr>
              <w:t xml:space="preserve"> </w:t>
            </w:r>
            <w:r w:rsidRPr="00947590">
              <w:t>a</w:t>
            </w:r>
            <w:r w:rsidRPr="005D2BC0">
              <w:rPr>
                <w:spacing w:val="-3"/>
              </w:rPr>
              <w:t xml:space="preserve"> </w:t>
            </w:r>
            <w:r w:rsidRPr="00947590">
              <w:t>clear</w:t>
            </w:r>
            <w:r w:rsidRPr="005D2BC0">
              <w:rPr>
                <w:spacing w:val="-1"/>
              </w:rPr>
              <w:t xml:space="preserve"> </w:t>
            </w:r>
            <w:r w:rsidRPr="00947590">
              <w:t>and</w:t>
            </w:r>
            <w:r w:rsidRPr="005D2BC0">
              <w:rPr>
                <w:spacing w:val="-3"/>
              </w:rPr>
              <w:t xml:space="preserve"> </w:t>
            </w:r>
            <w:r w:rsidRPr="00947590">
              <w:t>conspicuous</w:t>
            </w:r>
            <w:r w:rsidRPr="005D2BC0">
              <w:rPr>
                <w:spacing w:val="-2"/>
              </w:rPr>
              <w:t xml:space="preserve"> manner</w:t>
            </w:r>
            <w:r w:rsidRPr="00947590">
              <w:t>,</w:t>
            </w:r>
            <w:r w:rsidRPr="005D2BC0">
              <w:rPr>
                <w:spacing w:val="-5"/>
              </w:rPr>
              <w:t xml:space="preserve"> </w:t>
            </w:r>
            <w:r w:rsidRPr="00947590">
              <w:t>or</w:t>
            </w:r>
            <w:r w:rsidRPr="005D2BC0">
              <w:rPr>
                <w:spacing w:val="-4"/>
              </w:rPr>
              <w:t xml:space="preserve"> </w:t>
            </w:r>
            <w:r w:rsidRPr="00947590">
              <w:t>compatible</w:t>
            </w:r>
            <w:r w:rsidRPr="005D2BC0">
              <w:rPr>
                <w:spacing w:val="-5"/>
              </w:rPr>
              <w:t xml:space="preserve"> </w:t>
            </w:r>
            <w:r w:rsidRPr="00947590">
              <w:t>with</w:t>
            </w:r>
            <w:r w:rsidRPr="005D2BC0">
              <w:rPr>
                <w:spacing w:val="-5"/>
              </w:rPr>
              <w:t xml:space="preserve"> </w:t>
            </w:r>
            <w:r w:rsidRPr="00947590">
              <w:t>that</w:t>
            </w:r>
            <w:r w:rsidRPr="005D2BC0">
              <w:rPr>
                <w:spacing w:val="-7"/>
              </w:rPr>
              <w:t xml:space="preserve"> </w:t>
            </w:r>
            <w:r w:rsidRPr="00947590">
              <w:t>for</w:t>
            </w:r>
            <w:r w:rsidRPr="005D2BC0">
              <w:rPr>
                <w:spacing w:val="-4"/>
              </w:rPr>
              <w:t xml:space="preserve"> </w:t>
            </w:r>
            <w:r w:rsidRPr="00947590">
              <w:t>which</w:t>
            </w:r>
            <w:r w:rsidRPr="005D2BC0">
              <w:rPr>
                <w:spacing w:val="-5"/>
              </w:rPr>
              <w:t xml:space="preserve"> </w:t>
            </w:r>
            <w:r w:rsidRPr="00947590">
              <w:t>the</w:t>
            </w:r>
            <w:r w:rsidRPr="005D2BC0">
              <w:rPr>
                <w:spacing w:val="-5"/>
              </w:rPr>
              <w:t xml:space="preserve"> </w:t>
            </w:r>
            <w:r w:rsidRPr="00947590">
              <w:t>information was collected.</w:t>
            </w:r>
          </w:p>
          <w:p w14:paraId="4F72EB21" w14:textId="181033C4" w:rsidR="00750F7C" w:rsidRPr="00947590" w:rsidRDefault="00750F7C" w:rsidP="005D2BC0">
            <w:pPr>
              <w:pStyle w:val="TableParagraph"/>
              <w:keepLines/>
              <w:spacing w:after="120"/>
              <w:ind w:left="117" w:right="122"/>
            </w:pPr>
            <w:r w:rsidRPr="00947590">
              <w:lastRenderedPageBreak/>
              <w:t xml:space="preserve">Where the </w:t>
            </w:r>
            <w:r>
              <w:t>Applicant Organization</w:t>
            </w:r>
            <w:r w:rsidRPr="00947590">
              <w:t xml:space="preserve"> answers </w:t>
            </w:r>
            <w:r w:rsidRPr="0C1A5C59">
              <w:rPr>
                <w:b/>
                <w:bCs/>
              </w:rPr>
              <w:t>NO</w:t>
            </w:r>
            <w:r w:rsidRPr="00947590">
              <w:t xml:space="preserve">, the </w:t>
            </w:r>
            <w:r>
              <w:t>Applicant Organization</w:t>
            </w:r>
            <w:r w:rsidRPr="00947590">
              <w:t xml:space="preserve"> must identify the applicable </w:t>
            </w:r>
            <w:r>
              <w:t>Q</w:t>
            </w:r>
            <w:r w:rsidRPr="00947590">
              <w:t>ualification and provide a description and the Accountability Agent</w:t>
            </w:r>
            <w:r w:rsidRPr="00947590">
              <w:rPr>
                <w:spacing w:val="-4"/>
              </w:rPr>
              <w:t xml:space="preserve"> </w:t>
            </w:r>
            <w:r w:rsidRPr="00947590">
              <w:t>must</w:t>
            </w:r>
            <w:r w:rsidRPr="00947590">
              <w:rPr>
                <w:spacing w:val="-4"/>
              </w:rPr>
              <w:t xml:space="preserve"> </w:t>
            </w:r>
            <w:r w:rsidRPr="00947590">
              <w:t>verify</w:t>
            </w:r>
            <w:r w:rsidRPr="00947590">
              <w:rPr>
                <w:spacing w:val="-7"/>
              </w:rPr>
              <w:t xml:space="preserve"> </w:t>
            </w:r>
            <w:r w:rsidRPr="00947590">
              <w:t>whether</w:t>
            </w:r>
            <w:r w:rsidRPr="00947590">
              <w:rPr>
                <w:spacing w:val="-6"/>
              </w:rPr>
              <w:t xml:space="preserve"> </w:t>
            </w:r>
            <w:r w:rsidRPr="00947590">
              <w:t>the</w:t>
            </w:r>
            <w:r w:rsidRPr="00947590">
              <w:rPr>
                <w:spacing w:val="-5"/>
              </w:rPr>
              <w:t xml:space="preserve"> </w:t>
            </w:r>
            <w:r w:rsidRPr="00947590">
              <w:t>applicable</w:t>
            </w:r>
            <w:r w:rsidRPr="00947590">
              <w:rPr>
                <w:spacing w:val="-6"/>
              </w:rPr>
              <w:t xml:space="preserve"> </w:t>
            </w:r>
            <w:r>
              <w:t>Q</w:t>
            </w:r>
            <w:r w:rsidRPr="00947590">
              <w:t>ualification</w:t>
            </w:r>
            <w:r w:rsidRPr="00947590">
              <w:rPr>
                <w:spacing w:val="-7"/>
              </w:rPr>
              <w:t xml:space="preserve"> </w:t>
            </w:r>
            <w:r w:rsidRPr="00947590">
              <w:t xml:space="preserve">is </w:t>
            </w:r>
            <w:r w:rsidRPr="00947590">
              <w:rPr>
                <w:spacing w:val="-2"/>
              </w:rPr>
              <w:t>justified.</w:t>
            </w:r>
          </w:p>
          <w:p w14:paraId="7BEE8BB4" w14:textId="31BDDEFD" w:rsidR="00750F7C" w:rsidRDefault="00750F7C" w:rsidP="005D2BC0">
            <w:pPr>
              <w:pStyle w:val="TableParagraph"/>
              <w:keepLines/>
              <w:spacing w:after="120" w:line="236" w:lineRule="exact"/>
              <w:ind w:left="117"/>
            </w:pPr>
            <w:r w:rsidRPr="00947590">
              <w:t>Where</w:t>
            </w:r>
            <w:r w:rsidRPr="00947590">
              <w:rPr>
                <w:spacing w:val="-3"/>
              </w:rPr>
              <w:t xml:space="preserve"> </w:t>
            </w:r>
            <w:r w:rsidRPr="00947590">
              <w:t>the</w:t>
            </w:r>
            <w:r w:rsidRPr="00947590">
              <w:rPr>
                <w:spacing w:val="-3"/>
              </w:rPr>
              <w:t xml:space="preserve"> </w:t>
            </w:r>
            <w:r>
              <w:t>Applicant Organization</w:t>
            </w:r>
            <w:r w:rsidRPr="00947590">
              <w:rPr>
                <w:spacing w:val="-5"/>
              </w:rPr>
              <w:t xml:space="preserve"> </w:t>
            </w:r>
            <w:r w:rsidRPr="00947590">
              <w:t>answers</w:t>
            </w:r>
            <w:r w:rsidRPr="00947590">
              <w:rPr>
                <w:spacing w:val="-3"/>
              </w:rPr>
              <w:t xml:space="preserve"> </w:t>
            </w:r>
            <w:r w:rsidRPr="0C1A5C59">
              <w:rPr>
                <w:b/>
                <w:bCs/>
              </w:rPr>
              <w:t>NO</w:t>
            </w:r>
            <w:r w:rsidRPr="0C1A5C59">
              <w:rPr>
                <w:b/>
                <w:bCs/>
                <w:spacing w:val="-5"/>
              </w:rPr>
              <w:t xml:space="preserve"> </w:t>
            </w:r>
            <w:r w:rsidRPr="00947590">
              <w:t>and</w:t>
            </w:r>
            <w:r w:rsidRPr="00947590">
              <w:rPr>
                <w:spacing w:val="-3"/>
              </w:rPr>
              <w:t xml:space="preserve"> </w:t>
            </w:r>
            <w:r w:rsidRPr="00947590">
              <w:t>does</w:t>
            </w:r>
            <w:r w:rsidRPr="00947590">
              <w:rPr>
                <w:spacing w:val="-3"/>
              </w:rPr>
              <w:t xml:space="preserve"> </w:t>
            </w:r>
            <w:r w:rsidRPr="00947590">
              <w:t>not</w:t>
            </w:r>
            <w:r w:rsidRPr="00947590">
              <w:rPr>
                <w:spacing w:val="-5"/>
              </w:rPr>
              <w:t xml:space="preserve"> </w:t>
            </w:r>
            <w:r w:rsidRPr="00947590">
              <w:t>identify</w:t>
            </w:r>
            <w:r w:rsidRPr="00947590">
              <w:rPr>
                <w:spacing w:val="-6"/>
              </w:rPr>
              <w:t xml:space="preserve"> </w:t>
            </w:r>
            <w:r w:rsidRPr="00947590">
              <w:t xml:space="preserve">an acceptable </w:t>
            </w:r>
            <w:r>
              <w:t>Q</w:t>
            </w:r>
            <w:r w:rsidRPr="00947590">
              <w:t xml:space="preserve">ualification, the Accountability Agent must inform the </w:t>
            </w:r>
            <w:r>
              <w:t>Applicant Organization</w:t>
            </w:r>
            <w:r w:rsidRPr="00947590">
              <w:t xml:space="preserve"> that a mechanism for individuals to exercise choice in relation to the disclosure of their personal information must be provided.</w:t>
            </w:r>
          </w:p>
          <w:p w14:paraId="30ED92A5" w14:textId="22FDC154" w:rsidR="00750F7C" w:rsidRPr="00947590" w:rsidRDefault="00750F7C" w:rsidP="005D2BC0">
            <w:pPr>
              <w:pStyle w:val="TableParagraph"/>
              <w:keepLines/>
              <w:spacing w:after="120" w:line="236" w:lineRule="exact"/>
              <w:ind w:left="117"/>
            </w:pPr>
          </w:p>
        </w:tc>
        <w:tc>
          <w:tcPr>
            <w:tcW w:w="2000" w:type="pct"/>
          </w:tcPr>
          <w:p w14:paraId="1F476B0D" w14:textId="77777777" w:rsidR="003D2A58" w:rsidRDefault="003D2A58" w:rsidP="003D2A58">
            <w:pPr>
              <w:pStyle w:val="TableParagraph"/>
              <w:keepLines/>
              <w:spacing w:after="120" w:line="256" w:lineRule="auto"/>
              <w:ind w:left="117" w:right="67"/>
              <w:rPr>
                <w:b/>
                <w:bCs/>
                <w:u w:val="single"/>
              </w:rPr>
            </w:pPr>
            <w:r>
              <w:rPr>
                <w:b/>
                <w:bCs/>
                <w:u w:val="single"/>
              </w:rPr>
              <w:lastRenderedPageBreak/>
              <w:t>Section 11, DPA</w:t>
            </w:r>
          </w:p>
          <w:p w14:paraId="11E296CF" w14:textId="77777777" w:rsidR="003D2A58" w:rsidRDefault="003D2A58" w:rsidP="003D2A58">
            <w:pPr>
              <w:pStyle w:val="TableParagraph"/>
              <w:keepLines/>
              <w:spacing w:after="120" w:line="256" w:lineRule="auto"/>
              <w:ind w:left="122" w:right="100"/>
              <w:rPr>
                <w:lang w:val="en-PH"/>
              </w:rPr>
            </w:pPr>
            <w:r>
              <w:rPr>
                <w:lang w:val="en-PH"/>
              </w:rPr>
              <w:t>The processing of personal information shall be allowed, subject to compliance with the requirements of this Act and other laws allowing disclosure of information to the public and adherence to the principles of transparency, legitimate purpose and proportionality.</w:t>
            </w:r>
          </w:p>
          <w:p w14:paraId="3CC048CF" w14:textId="5D634E6A" w:rsidR="003D2A58" w:rsidRDefault="003D2A58" w:rsidP="003D2A58">
            <w:pPr>
              <w:pStyle w:val="TableParagraph"/>
              <w:keepLines/>
              <w:spacing w:after="120" w:line="256" w:lineRule="auto"/>
              <w:ind w:left="122" w:right="100"/>
              <w:rPr>
                <w:lang w:val="en-PH"/>
              </w:rPr>
            </w:pPr>
            <w:r>
              <w:rPr>
                <w:lang w:val="en-PH"/>
              </w:rPr>
              <w:t>Personal information must, be:</w:t>
            </w:r>
          </w:p>
          <w:p w14:paraId="37B5FD39" w14:textId="45C424B4" w:rsidR="003D2A58" w:rsidRDefault="003D2A58" w:rsidP="00400E50">
            <w:pPr>
              <w:pStyle w:val="TableParagraph"/>
              <w:keepLines/>
              <w:numPr>
                <w:ilvl w:val="0"/>
                <w:numId w:val="71"/>
              </w:numPr>
              <w:spacing w:after="120" w:line="256" w:lineRule="auto"/>
              <w:ind w:right="100"/>
              <w:rPr>
                <w:lang w:val="en-PH"/>
              </w:rPr>
            </w:pPr>
            <w:r>
              <w:rPr>
                <w:lang w:val="en-PH"/>
              </w:rPr>
              <w:t>Collected for specified and legitimate purposes determined and declared before, or as soon as reasonably practicable after collection, and later processed in a way compatible with such declared, specified and legitimate purposes only;</w:t>
            </w:r>
          </w:p>
          <w:p w14:paraId="5BC04D3F" w14:textId="10C0F252" w:rsidR="003D2A58" w:rsidRDefault="003D2A58" w:rsidP="00400E50">
            <w:pPr>
              <w:pStyle w:val="TableParagraph"/>
              <w:keepLines/>
              <w:numPr>
                <w:ilvl w:val="0"/>
                <w:numId w:val="71"/>
              </w:numPr>
              <w:spacing w:after="120" w:line="256" w:lineRule="auto"/>
              <w:ind w:right="100"/>
              <w:rPr>
                <w:lang w:val="en-PH"/>
              </w:rPr>
            </w:pPr>
            <w:r>
              <w:rPr>
                <w:lang w:val="en-PH"/>
              </w:rPr>
              <w:t>Processed fairly and lawfully;</w:t>
            </w:r>
          </w:p>
          <w:p w14:paraId="7B60460C" w14:textId="551D00F7" w:rsidR="003D2A58" w:rsidRDefault="003D2A58" w:rsidP="00400E50">
            <w:pPr>
              <w:pStyle w:val="TableParagraph"/>
              <w:keepLines/>
              <w:numPr>
                <w:ilvl w:val="0"/>
                <w:numId w:val="71"/>
              </w:numPr>
              <w:spacing w:after="120" w:line="256" w:lineRule="auto"/>
              <w:ind w:right="100"/>
              <w:rPr>
                <w:lang w:val="en-PH"/>
              </w:rPr>
            </w:pPr>
            <w:r>
              <w:rPr>
                <w:lang w:val="en-PH"/>
              </w:rPr>
              <w:t>Accurate, relevant and, where necessary for purposes for which it is to be used the processing of personal information, kept up to date; inaccurate or incomplete data must be rectified, supplemented, destroyed or their further processing restricted;</w:t>
            </w:r>
          </w:p>
          <w:p w14:paraId="376C243C" w14:textId="54BAE104" w:rsidR="003D2A58" w:rsidRDefault="003D2A58" w:rsidP="00400E50">
            <w:pPr>
              <w:pStyle w:val="TableParagraph"/>
              <w:keepLines/>
              <w:numPr>
                <w:ilvl w:val="0"/>
                <w:numId w:val="71"/>
              </w:numPr>
              <w:spacing w:after="120" w:line="256" w:lineRule="auto"/>
              <w:ind w:right="100"/>
              <w:rPr>
                <w:lang w:val="en-PH"/>
              </w:rPr>
            </w:pPr>
            <w:r>
              <w:rPr>
                <w:lang w:val="en-PH"/>
              </w:rPr>
              <w:t>Adequate and not excessive in relation to the purposes for which they are collected and processed;</w:t>
            </w:r>
          </w:p>
          <w:p w14:paraId="4AB6DE99" w14:textId="205735C4" w:rsidR="003D2A58" w:rsidRDefault="003D2A58" w:rsidP="00400E50">
            <w:pPr>
              <w:pStyle w:val="TableParagraph"/>
              <w:keepLines/>
              <w:numPr>
                <w:ilvl w:val="0"/>
                <w:numId w:val="71"/>
              </w:numPr>
              <w:spacing w:after="120" w:line="256" w:lineRule="auto"/>
              <w:ind w:right="100"/>
              <w:rPr>
                <w:lang w:val="en-PH"/>
              </w:rPr>
            </w:pPr>
            <w:r>
              <w:rPr>
                <w:lang w:val="en-PH"/>
              </w:rPr>
              <w:t>Retained only for as long as necessary for the fulfillment of the purposes for which the data was obtained or for the establishment, exercise or defense of legal claims, or for legitimate business purposes, or as provided by law; and</w:t>
            </w:r>
          </w:p>
          <w:p w14:paraId="64867463" w14:textId="4CB6557A" w:rsidR="003D2A58" w:rsidRDefault="003D2A58" w:rsidP="00400E50">
            <w:pPr>
              <w:pStyle w:val="TableParagraph"/>
              <w:keepLines/>
              <w:numPr>
                <w:ilvl w:val="0"/>
                <w:numId w:val="71"/>
              </w:numPr>
              <w:spacing w:after="120" w:line="256" w:lineRule="auto"/>
              <w:ind w:right="100"/>
              <w:rPr>
                <w:lang w:val="en-PH"/>
              </w:rPr>
            </w:pPr>
            <w:r>
              <w:rPr>
                <w:lang w:val="en-PH"/>
              </w:rPr>
              <w:lastRenderedPageBreak/>
              <w:t>Kept in a form which permits identification of data subjects for no longer than is necessary for the purposes for which the data were collected and processed: </w:t>
            </w:r>
            <w:r>
              <w:rPr>
                <w:i/>
                <w:iCs/>
                <w:lang w:val="en-PH"/>
              </w:rPr>
              <w:t>Provided, </w:t>
            </w:r>
            <w:r>
              <w:rPr>
                <w:lang w:val="en-PH"/>
              </w:rPr>
              <w:t>That personal information collected for other purposes may lie processed for historical, statistical or scientific purposes, and in cases laid down in law may be stored for longer periods: </w:t>
            </w:r>
            <w:r>
              <w:rPr>
                <w:i/>
                <w:iCs/>
                <w:lang w:val="en-PH"/>
              </w:rPr>
              <w:t>Provided, further,</w:t>
            </w:r>
            <w:r>
              <w:rPr>
                <w:lang w:val="en-PH"/>
              </w:rPr>
              <w:t>That adequate safeguards are guaranteed by said laws authorizing their processing.</w:t>
            </w:r>
          </w:p>
          <w:p w14:paraId="33092828" w14:textId="09FA08C8" w:rsidR="006D7D95" w:rsidRDefault="003D2A58" w:rsidP="003D2A58">
            <w:pPr>
              <w:pStyle w:val="TableParagraph"/>
              <w:keepLines/>
              <w:spacing w:after="120" w:line="256" w:lineRule="auto"/>
              <w:ind w:left="122" w:right="100"/>
              <w:rPr>
                <w:b/>
                <w:bCs/>
                <w:u w:val="single"/>
              </w:rPr>
            </w:pPr>
            <w:r>
              <w:rPr>
                <w:lang w:val="en-PH"/>
              </w:rPr>
              <w:t>The personal information controller must ensure implementation of personal information processing principles set out herein.</w:t>
            </w:r>
          </w:p>
          <w:p w14:paraId="65FCDFDF" w14:textId="77777777" w:rsidR="006D7D95" w:rsidRDefault="006D7D95" w:rsidP="003D2A58">
            <w:pPr>
              <w:pStyle w:val="TableParagraph"/>
              <w:keepLines/>
              <w:spacing w:after="120" w:line="256" w:lineRule="auto"/>
              <w:ind w:left="122" w:right="100"/>
              <w:rPr>
                <w:lang w:val="en-PH"/>
              </w:rPr>
            </w:pPr>
          </w:p>
          <w:p w14:paraId="0E8DF0C0" w14:textId="582FA3DE" w:rsidR="006D7D95" w:rsidRPr="004621B8" w:rsidRDefault="00F33BC8" w:rsidP="00400E50">
            <w:pPr>
              <w:pStyle w:val="TableParagraph"/>
              <w:keepLines/>
              <w:ind w:left="125" w:right="102"/>
              <w:rPr>
                <w:b/>
                <w:bCs/>
                <w:u w:val="single"/>
              </w:rPr>
            </w:pPr>
            <w:r>
              <w:rPr>
                <w:b/>
                <w:bCs/>
                <w:u w:val="single"/>
              </w:rPr>
              <w:t>Sections</w:t>
            </w:r>
            <w:r w:rsidRPr="004621B8">
              <w:rPr>
                <w:b/>
                <w:bCs/>
                <w:u w:val="single"/>
              </w:rPr>
              <w:t xml:space="preserve"> 12 and 13, DPA</w:t>
            </w:r>
          </w:p>
          <w:p w14:paraId="5491C1C2" w14:textId="36AE52DE" w:rsidR="00750F7C" w:rsidRPr="00947590" w:rsidRDefault="003D2A58" w:rsidP="00400E50">
            <w:pPr>
              <w:pStyle w:val="TableParagraph"/>
              <w:keepLines/>
              <w:ind w:left="125" w:right="102"/>
            </w:pPr>
            <w:r w:rsidRPr="00B53AEC">
              <w:t>In Section</w:t>
            </w:r>
            <w:r w:rsidR="00B53AEC" w:rsidRPr="00B53AEC">
              <w:t>s</w:t>
            </w:r>
            <w:r w:rsidRPr="00B53AEC">
              <w:t xml:space="preserve"> 12 and 13 of the DPA, consent is one of the bases for lawful processing. Consent of the data subject refers to any freely given, specific, informed indication of will, whereby the data subject agrees to the collection and processing of personal information about and/or relating to him or her. Consent shall be evidenced by written, electronic or recorded means. It may also be given on behalf of the data subject by an agent specifically authorized by the data subject to do so. </w:t>
            </w:r>
          </w:p>
        </w:tc>
      </w:tr>
      <w:tr w:rsidR="00750F7C" w:rsidRPr="00947590" w14:paraId="380F47B4" w14:textId="40BFD7F0" w:rsidTr="0040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87"/>
        </w:trPr>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4FCEE" w14:textId="77777777" w:rsidR="00750F7C" w:rsidRPr="00947590" w:rsidRDefault="00750F7C" w:rsidP="005D2BC0">
            <w:pPr>
              <w:pStyle w:val="TableParagraph"/>
              <w:keepLines/>
              <w:spacing w:after="120"/>
              <w:ind w:left="119" w:right="96"/>
            </w:pPr>
            <w:r w:rsidRPr="00947590">
              <w:lastRenderedPageBreak/>
              <w:t>17 When choices are provided to the individual offering the ability to limit the</w:t>
            </w:r>
            <w:r w:rsidRPr="00947590">
              <w:rPr>
                <w:spacing w:val="-12"/>
              </w:rPr>
              <w:t xml:space="preserve"> </w:t>
            </w:r>
            <w:r w:rsidRPr="00947590">
              <w:t>collection</w:t>
            </w:r>
            <w:r w:rsidRPr="00947590">
              <w:rPr>
                <w:spacing w:val="-12"/>
              </w:rPr>
              <w:t xml:space="preserve"> </w:t>
            </w:r>
            <w:r w:rsidRPr="00947590">
              <w:t>(question</w:t>
            </w:r>
            <w:r w:rsidRPr="00947590">
              <w:rPr>
                <w:spacing w:val="-12"/>
              </w:rPr>
              <w:t xml:space="preserve"> </w:t>
            </w:r>
            <w:r w:rsidRPr="00947590">
              <w:t>14), use (question 15) and/or disclosure (question 16) of their personal information, are they displayed or provided in a clear and conspicuous manner?</w:t>
            </w:r>
          </w:p>
        </w:tc>
        <w:tc>
          <w:tcPr>
            <w:tcW w:w="2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80570" w14:textId="2DF79B13" w:rsidR="00750F7C" w:rsidRPr="00947590" w:rsidRDefault="00750F7C" w:rsidP="005D2BC0">
            <w:pPr>
              <w:pStyle w:val="TableParagraph"/>
              <w:keepLines/>
              <w:spacing w:after="120"/>
              <w:ind w:left="117" w:right="210"/>
            </w:pPr>
            <w:r w:rsidRPr="00947590">
              <w:t xml:space="preserve">Where the </w:t>
            </w:r>
            <w:r>
              <w:t>Applicant Organization</w:t>
            </w:r>
            <w:r w:rsidRPr="00947590">
              <w:t xml:space="preserve"> answers </w:t>
            </w:r>
            <w:r w:rsidRPr="00947590">
              <w:rPr>
                <w:b/>
              </w:rPr>
              <w:t>YES</w:t>
            </w:r>
            <w:r w:rsidRPr="00947590">
              <w:t>, the Accountability Agent</w:t>
            </w:r>
            <w:r w:rsidRPr="00947590">
              <w:rPr>
                <w:spacing w:val="-4"/>
              </w:rPr>
              <w:t xml:space="preserve"> </w:t>
            </w:r>
            <w:r w:rsidRPr="00947590">
              <w:t>must</w:t>
            </w:r>
            <w:r w:rsidRPr="00947590">
              <w:rPr>
                <w:spacing w:val="-4"/>
              </w:rPr>
              <w:t xml:space="preserve"> </w:t>
            </w:r>
            <w:r w:rsidRPr="00947590">
              <w:t>verify</w:t>
            </w:r>
            <w:r w:rsidRPr="00947590">
              <w:rPr>
                <w:spacing w:val="-8"/>
              </w:rPr>
              <w:t xml:space="preserve"> </w:t>
            </w:r>
            <w:r w:rsidRPr="00947590">
              <w:t>that</w:t>
            </w:r>
            <w:r w:rsidRPr="00947590">
              <w:rPr>
                <w:spacing w:val="-4"/>
              </w:rPr>
              <w:t xml:space="preserve"> </w:t>
            </w:r>
            <w:r w:rsidRPr="00947590">
              <w:t>the</w:t>
            </w:r>
            <w:r w:rsidRPr="00947590">
              <w:rPr>
                <w:spacing w:val="-7"/>
              </w:rPr>
              <w:t xml:space="preserve"> </w:t>
            </w:r>
            <w:r>
              <w:t>Applicant Organization</w:t>
            </w:r>
            <w:r w:rsidRPr="00947590">
              <w:t>’s</w:t>
            </w:r>
            <w:r w:rsidRPr="00947590">
              <w:rPr>
                <w:spacing w:val="-7"/>
              </w:rPr>
              <w:t xml:space="preserve"> </w:t>
            </w:r>
            <w:r w:rsidRPr="00947590">
              <w:t>choice</w:t>
            </w:r>
            <w:r w:rsidRPr="00947590">
              <w:rPr>
                <w:spacing w:val="-5"/>
              </w:rPr>
              <w:t xml:space="preserve"> </w:t>
            </w:r>
            <w:r w:rsidRPr="00947590">
              <w:t>mechanism is displayed in a clear and conspicuous manner.</w:t>
            </w:r>
          </w:p>
          <w:p w14:paraId="3950BDC9" w14:textId="0BA74F01" w:rsidR="00750F7C" w:rsidRDefault="00750F7C" w:rsidP="005D2BC0">
            <w:pPr>
              <w:pStyle w:val="TableParagraph"/>
              <w:keepLines/>
              <w:spacing w:after="120"/>
              <w:ind w:left="117" w:right="122"/>
            </w:pPr>
            <w:r w:rsidRPr="00947590">
              <w:t xml:space="preserve">Where the </w:t>
            </w:r>
            <w:r>
              <w:t>Applicant Organization</w:t>
            </w:r>
            <w:r w:rsidRPr="00947590">
              <w:t xml:space="preserve"> answers </w:t>
            </w:r>
            <w:r w:rsidRPr="0C1A5C59">
              <w:rPr>
                <w:b/>
                <w:bCs/>
              </w:rPr>
              <w:t>NO</w:t>
            </w:r>
            <w:r w:rsidRPr="00947590">
              <w:t xml:space="preserve">, or when the Accountability Agent finds that the </w:t>
            </w:r>
            <w:r>
              <w:t>Applicant Organization</w:t>
            </w:r>
            <w:r w:rsidRPr="00947590">
              <w:t xml:space="preserve">’s choice mechanism is not displayed in a clear and conspicuous manner, the Accountability Agent must inform the </w:t>
            </w:r>
            <w:r>
              <w:t>Applicant Organization</w:t>
            </w:r>
            <w:r w:rsidRPr="00947590">
              <w:t xml:space="preserve"> that all mechanisms that allow individuals to exercise choice in relation to the collection, use, and/or disclosure</w:t>
            </w:r>
            <w:r w:rsidRPr="00947590">
              <w:rPr>
                <w:spacing w:val="-6"/>
              </w:rPr>
              <w:t xml:space="preserve"> </w:t>
            </w:r>
            <w:r w:rsidRPr="00947590">
              <w:t>of</w:t>
            </w:r>
            <w:r w:rsidRPr="00947590">
              <w:rPr>
                <w:spacing w:val="-6"/>
              </w:rPr>
              <w:t xml:space="preserve"> </w:t>
            </w:r>
            <w:r w:rsidRPr="00947590">
              <w:t>their</w:t>
            </w:r>
            <w:r w:rsidRPr="00947590">
              <w:rPr>
                <w:spacing w:val="-4"/>
              </w:rPr>
              <w:t xml:space="preserve"> </w:t>
            </w:r>
            <w:r w:rsidRPr="00947590">
              <w:t>personal</w:t>
            </w:r>
            <w:r w:rsidRPr="00947590">
              <w:rPr>
                <w:spacing w:val="-6"/>
              </w:rPr>
              <w:t xml:space="preserve"> </w:t>
            </w:r>
            <w:r w:rsidRPr="00947590">
              <w:t>information,</w:t>
            </w:r>
            <w:r w:rsidRPr="00947590">
              <w:rPr>
                <w:spacing w:val="-4"/>
              </w:rPr>
              <w:t xml:space="preserve"> </w:t>
            </w:r>
            <w:r w:rsidRPr="00947590">
              <w:t>must</w:t>
            </w:r>
            <w:r w:rsidRPr="00947590">
              <w:rPr>
                <w:spacing w:val="-4"/>
              </w:rPr>
              <w:t xml:space="preserve"> </w:t>
            </w:r>
            <w:r w:rsidRPr="00947590">
              <w:t>be</w:t>
            </w:r>
            <w:r w:rsidRPr="00947590">
              <w:rPr>
                <w:spacing w:val="-4"/>
              </w:rPr>
              <w:t xml:space="preserve"> </w:t>
            </w:r>
            <w:r w:rsidRPr="00947590">
              <w:t>clear</w:t>
            </w:r>
            <w:r w:rsidRPr="00947590">
              <w:rPr>
                <w:spacing w:val="-6"/>
              </w:rPr>
              <w:t xml:space="preserve"> </w:t>
            </w:r>
            <w:r w:rsidRPr="00947590">
              <w:t xml:space="preserve">and conspicuous in order to comply with this Privacy </w:t>
            </w:r>
            <w:r>
              <w:t>P</w:t>
            </w:r>
            <w:r w:rsidRPr="00947590">
              <w:t>rinciple.</w:t>
            </w:r>
          </w:p>
          <w:p w14:paraId="58855E65" w14:textId="5DBD1162" w:rsidR="00750F7C" w:rsidRPr="00947590" w:rsidRDefault="00750F7C" w:rsidP="005D2BC0">
            <w:pPr>
              <w:pStyle w:val="TableParagraph"/>
              <w:keepLines/>
              <w:spacing w:after="120"/>
              <w:ind w:left="117" w:right="122"/>
            </w:pPr>
          </w:p>
        </w:tc>
        <w:tc>
          <w:tcPr>
            <w:tcW w:w="2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DBB9A" w14:textId="77777777" w:rsidR="00C93AB7" w:rsidRDefault="00C93AB7" w:rsidP="00C93AB7">
            <w:pPr>
              <w:pStyle w:val="TableParagraph"/>
              <w:keepLines/>
              <w:spacing w:after="120" w:line="256" w:lineRule="auto"/>
              <w:ind w:left="117" w:right="67"/>
              <w:rPr>
                <w:b/>
                <w:bCs/>
                <w:u w:val="single"/>
              </w:rPr>
            </w:pPr>
            <w:r>
              <w:rPr>
                <w:b/>
                <w:bCs/>
                <w:u w:val="single"/>
              </w:rPr>
              <w:t>Section 11, DPA</w:t>
            </w:r>
          </w:p>
          <w:p w14:paraId="7D02C3E8" w14:textId="77777777" w:rsidR="00C93AB7" w:rsidRDefault="00C93AB7" w:rsidP="00C93AB7">
            <w:pPr>
              <w:pStyle w:val="TableParagraph"/>
              <w:keepLines/>
              <w:spacing w:after="120" w:line="256" w:lineRule="auto"/>
              <w:ind w:left="122" w:right="100"/>
              <w:rPr>
                <w:lang w:val="en-PH"/>
              </w:rPr>
            </w:pPr>
            <w:r>
              <w:rPr>
                <w:lang w:val="en-PH"/>
              </w:rPr>
              <w:t>The processing of personal information shall be allowed, subject to compliance with the requirements of this Act and other laws allowing disclosure of information to the public and adherence to the principles of transparency, legitimate purpose and proportionality.</w:t>
            </w:r>
          </w:p>
          <w:p w14:paraId="6E2287A0" w14:textId="58ADD29B" w:rsidR="00C93AB7" w:rsidRDefault="00C93AB7" w:rsidP="00C93AB7">
            <w:pPr>
              <w:pStyle w:val="TableParagraph"/>
              <w:keepLines/>
              <w:spacing w:after="120" w:line="256" w:lineRule="auto"/>
              <w:ind w:left="122" w:right="100"/>
              <w:rPr>
                <w:lang w:val="en-PH"/>
              </w:rPr>
            </w:pPr>
            <w:r>
              <w:rPr>
                <w:lang w:val="en-PH"/>
              </w:rPr>
              <w:t>Personal information must, be:</w:t>
            </w:r>
          </w:p>
          <w:p w14:paraId="3DB9F824" w14:textId="1F757AD9" w:rsidR="00C93AB7" w:rsidRDefault="00C93AB7" w:rsidP="00400E50">
            <w:pPr>
              <w:pStyle w:val="TableParagraph"/>
              <w:keepLines/>
              <w:numPr>
                <w:ilvl w:val="0"/>
                <w:numId w:val="73"/>
              </w:numPr>
              <w:spacing w:after="120" w:line="256" w:lineRule="auto"/>
              <w:ind w:right="100"/>
              <w:rPr>
                <w:lang w:val="en-PH"/>
              </w:rPr>
            </w:pPr>
            <w:r>
              <w:rPr>
                <w:lang w:val="en-PH"/>
              </w:rPr>
              <w:t>Collected for specified and legitimate purposes determined and declared before, or as soon as reasonably practicable after collection, and later processed in a way compatible with such declared, specified and legitimate purposes only;</w:t>
            </w:r>
          </w:p>
          <w:p w14:paraId="22715007" w14:textId="78F697F1" w:rsidR="00C93AB7" w:rsidRDefault="00C93AB7" w:rsidP="00400E50">
            <w:pPr>
              <w:pStyle w:val="TableParagraph"/>
              <w:keepLines/>
              <w:numPr>
                <w:ilvl w:val="0"/>
                <w:numId w:val="73"/>
              </w:numPr>
              <w:spacing w:after="120" w:line="256" w:lineRule="auto"/>
              <w:ind w:right="100"/>
              <w:rPr>
                <w:lang w:val="en-PH"/>
              </w:rPr>
            </w:pPr>
            <w:r>
              <w:rPr>
                <w:lang w:val="en-PH"/>
              </w:rPr>
              <w:t>Processed fairly and lawfully;</w:t>
            </w:r>
          </w:p>
          <w:p w14:paraId="7017D2F0" w14:textId="272FF2D6" w:rsidR="00C93AB7" w:rsidRDefault="00C93AB7" w:rsidP="00400E50">
            <w:pPr>
              <w:pStyle w:val="TableParagraph"/>
              <w:keepLines/>
              <w:numPr>
                <w:ilvl w:val="0"/>
                <w:numId w:val="73"/>
              </w:numPr>
              <w:spacing w:after="120" w:line="256" w:lineRule="auto"/>
              <w:ind w:right="100"/>
              <w:rPr>
                <w:lang w:val="en-PH"/>
              </w:rPr>
            </w:pPr>
            <w:r>
              <w:rPr>
                <w:lang w:val="en-PH"/>
              </w:rPr>
              <w:t>Accurate, relevant and, where necessary for purposes for which it is to be used the processing of personal information, kept up to date; inaccurate or incomplete data must be rectified, supplemented, destroyed or their further processing restricted;</w:t>
            </w:r>
          </w:p>
          <w:p w14:paraId="5D043C71" w14:textId="7583C000" w:rsidR="00C93AB7" w:rsidRDefault="00C93AB7" w:rsidP="00400E50">
            <w:pPr>
              <w:pStyle w:val="TableParagraph"/>
              <w:keepLines/>
              <w:numPr>
                <w:ilvl w:val="0"/>
                <w:numId w:val="73"/>
              </w:numPr>
              <w:spacing w:after="120" w:line="256" w:lineRule="auto"/>
              <w:ind w:right="100"/>
              <w:rPr>
                <w:lang w:val="en-PH"/>
              </w:rPr>
            </w:pPr>
            <w:r>
              <w:rPr>
                <w:lang w:val="en-PH"/>
              </w:rPr>
              <w:t>Adequate and not excessive in relation to the purposes for which they are collected and processed;</w:t>
            </w:r>
          </w:p>
          <w:p w14:paraId="068FB39D" w14:textId="5A69AC0C" w:rsidR="00C93AB7" w:rsidRDefault="00C93AB7" w:rsidP="00400E50">
            <w:pPr>
              <w:pStyle w:val="TableParagraph"/>
              <w:keepLines/>
              <w:numPr>
                <w:ilvl w:val="0"/>
                <w:numId w:val="73"/>
              </w:numPr>
              <w:spacing w:after="120" w:line="256" w:lineRule="auto"/>
              <w:ind w:right="100"/>
              <w:rPr>
                <w:lang w:val="en-PH"/>
              </w:rPr>
            </w:pPr>
            <w:r>
              <w:rPr>
                <w:lang w:val="en-PH"/>
              </w:rPr>
              <w:t>Retained only for as long as necessary for the fulfillment of the purposes for which the data was obtained or for the establishment, exercise or defense of legal claims, or for legitimate business purposes, or as provided by law; and</w:t>
            </w:r>
          </w:p>
          <w:p w14:paraId="51EA4B7A" w14:textId="22FA1F81" w:rsidR="00C93AB7" w:rsidRDefault="00C93AB7" w:rsidP="00400E50">
            <w:pPr>
              <w:pStyle w:val="TableParagraph"/>
              <w:keepLines/>
              <w:numPr>
                <w:ilvl w:val="0"/>
                <w:numId w:val="73"/>
              </w:numPr>
              <w:spacing w:after="120" w:line="256" w:lineRule="auto"/>
              <w:ind w:right="100"/>
              <w:rPr>
                <w:lang w:val="en-PH"/>
              </w:rPr>
            </w:pPr>
            <w:r>
              <w:rPr>
                <w:lang w:val="en-PH"/>
              </w:rPr>
              <w:lastRenderedPageBreak/>
              <w:t>Kept in a form which permits identification of data subjects for no longer than is necessary for the purposes for which the data were collected and processed: </w:t>
            </w:r>
            <w:r>
              <w:rPr>
                <w:i/>
                <w:iCs/>
                <w:lang w:val="en-PH"/>
              </w:rPr>
              <w:t>Provided, </w:t>
            </w:r>
            <w:r>
              <w:rPr>
                <w:lang w:val="en-PH"/>
              </w:rPr>
              <w:t>That personal information collected for other purposes may lie processed for historical, statistical or scientific purposes, and in cases laid down in law may be stored for longer periods: </w:t>
            </w:r>
            <w:r>
              <w:rPr>
                <w:i/>
                <w:iCs/>
                <w:lang w:val="en-PH"/>
              </w:rPr>
              <w:t>Provided, further,</w:t>
            </w:r>
            <w:r>
              <w:rPr>
                <w:lang w:val="en-PH"/>
              </w:rPr>
              <w:t>That adequate safeguards are guaranteed by said laws authorizing their processing.</w:t>
            </w:r>
          </w:p>
          <w:p w14:paraId="21C7D6E9" w14:textId="709754DA" w:rsidR="00FA5BB1" w:rsidRDefault="00C93AB7" w:rsidP="00C93AB7">
            <w:pPr>
              <w:pStyle w:val="TableParagraph"/>
              <w:keepLines/>
              <w:spacing w:after="120" w:line="256" w:lineRule="auto"/>
              <w:ind w:left="122" w:right="100"/>
              <w:rPr>
                <w:b/>
                <w:bCs/>
                <w:u w:val="single"/>
              </w:rPr>
            </w:pPr>
            <w:r>
              <w:rPr>
                <w:lang w:val="en-PH"/>
              </w:rPr>
              <w:t>The personal information controller must ensure implementation of personal information processing principles set out herein.</w:t>
            </w:r>
          </w:p>
          <w:p w14:paraId="3309794B" w14:textId="77777777" w:rsidR="00FA5BB1" w:rsidRDefault="00FA5BB1" w:rsidP="00400E50">
            <w:pPr>
              <w:pStyle w:val="TableParagraph"/>
              <w:keepLines/>
              <w:ind w:left="125" w:right="102"/>
              <w:rPr>
                <w:lang w:val="en-PH"/>
              </w:rPr>
            </w:pPr>
          </w:p>
          <w:p w14:paraId="77496378" w14:textId="789F29DA" w:rsidR="00FA5BB1" w:rsidRPr="004621B8" w:rsidRDefault="00F33BC8" w:rsidP="00400E50">
            <w:pPr>
              <w:pStyle w:val="TableParagraph"/>
              <w:keepLines/>
              <w:ind w:left="125" w:right="102"/>
              <w:rPr>
                <w:b/>
                <w:bCs/>
                <w:u w:val="single"/>
              </w:rPr>
            </w:pPr>
            <w:r>
              <w:rPr>
                <w:b/>
                <w:bCs/>
                <w:u w:val="single"/>
              </w:rPr>
              <w:t>Sections</w:t>
            </w:r>
            <w:r w:rsidRPr="004621B8">
              <w:rPr>
                <w:b/>
                <w:bCs/>
                <w:u w:val="single"/>
              </w:rPr>
              <w:t xml:space="preserve"> 12 and 13, DPA</w:t>
            </w:r>
          </w:p>
          <w:p w14:paraId="3B4F60FB" w14:textId="0D157760" w:rsidR="00FA5BB1" w:rsidRDefault="00C93AB7" w:rsidP="00400E50">
            <w:pPr>
              <w:pStyle w:val="TableParagraph"/>
              <w:keepLines/>
              <w:ind w:left="125" w:right="102"/>
            </w:pPr>
            <w:r w:rsidRPr="008F105B">
              <w:t xml:space="preserve">In </w:t>
            </w:r>
            <w:r w:rsidR="008F105B">
              <w:t>Sections</w:t>
            </w:r>
            <w:r w:rsidRPr="008F105B">
              <w:t xml:space="preserve"> 12 and 13 of the DPA, consent is one of the bases for lawful processing. Consent of the data subject refers to any freely given, specific, informed indication of will, whereby the data subject agrees to the collection and processing of personal information about and/or relating to him or her. Consent shall be evidenced by written, electronic or recorded means. It may also be given on behalf of the data subject by an agent specifically authorized by the data subject to do so. </w:t>
            </w:r>
          </w:p>
          <w:p w14:paraId="44DF1FFF" w14:textId="77777777" w:rsidR="00FA5BB1" w:rsidRDefault="00FA5BB1" w:rsidP="00400E50">
            <w:pPr>
              <w:pStyle w:val="TableParagraph"/>
              <w:keepLines/>
              <w:ind w:left="125" w:right="102"/>
            </w:pPr>
          </w:p>
          <w:p w14:paraId="1F93ECB5" w14:textId="0B915600" w:rsidR="00FA5BB1" w:rsidRPr="00400E50" w:rsidRDefault="00A05E95" w:rsidP="00400E50">
            <w:pPr>
              <w:pStyle w:val="TableParagraph"/>
              <w:keepLines/>
              <w:spacing w:after="120" w:line="256" w:lineRule="auto"/>
              <w:ind w:left="122" w:right="100"/>
              <w:rPr>
                <w:b/>
                <w:bCs/>
              </w:rPr>
            </w:pPr>
            <w:r w:rsidRPr="00400E50">
              <w:rPr>
                <w:b/>
                <w:bCs/>
              </w:rPr>
              <w:t>Section 3, NPC Circular No. 2023 - 04 – Guidelines on Consent</w:t>
            </w:r>
          </w:p>
          <w:p w14:paraId="1ACBDBC5" w14:textId="616E9626" w:rsidR="00E21CCE" w:rsidRPr="00947590" w:rsidRDefault="00AA4E86" w:rsidP="00400E50">
            <w:pPr>
              <w:pStyle w:val="TableParagraph"/>
              <w:keepLines/>
              <w:ind w:left="125" w:right="102"/>
            </w:pPr>
            <w:r>
              <w:lastRenderedPageBreak/>
              <w:t xml:space="preserve">This section outlines the requirements for transparency regarding consent. It states that information about the processing of personal data must be easy to access and understand. Additionally, the information should be readily available and presented in a language or dialect that the average member of the target audience can </w:t>
            </w:r>
            <w:r w:rsidR="00F63601">
              <w:t>comprehend.</w:t>
            </w:r>
            <w:r w:rsidR="00F63601" w:rsidRPr="00DF48E5">
              <w:rPr>
                <w:lang w:val="en-SG"/>
              </w:rPr>
              <w:t xml:space="preserve"> Also</w:t>
            </w:r>
            <w:r w:rsidR="00F63601">
              <w:rPr>
                <w:lang w:val="en-SG"/>
              </w:rPr>
              <w:t>, a</w:t>
            </w:r>
            <w:r w:rsidR="00F63601" w:rsidRPr="00F63601">
              <w:rPr>
                <w:lang w:val="en-SG"/>
              </w:rPr>
              <w:t xml:space="preserve"> Personal Information Controller (PIC) must use clear, plain, consistent, and straightforward language when communicating this information to the data subject.</w:t>
            </w:r>
            <w:r w:rsidR="00DF48E5" w:rsidRPr="00DF48E5">
              <w:rPr>
                <w:lang w:val="en-SG"/>
              </w:rPr>
              <w:t xml:space="preserve"> PIC shall use clear, plain, consistent, and straight-forward language when providing information to the data subject. </w:t>
            </w:r>
          </w:p>
        </w:tc>
      </w:tr>
      <w:tr w:rsidR="00750F7C" w:rsidRPr="00947590" w14:paraId="215BF43B" w14:textId="3EA353BD" w:rsidTr="0040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05"/>
        </w:trPr>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DA79A" w14:textId="73F2C3D3" w:rsidR="00750F7C" w:rsidRPr="00947590" w:rsidRDefault="00750F7C" w:rsidP="005D2BC0">
            <w:pPr>
              <w:pStyle w:val="TableParagraph"/>
              <w:keepLines/>
              <w:spacing w:after="120"/>
              <w:ind w:left="119" w:right="96"/>
            </w:pPr>
            <w:r w:rsidRPr="00947590">
              <w:lastRenderedPageBreak/>
              <w:t>18.</w:t>
            </w:r>
            <w:r w:rsidRPr="00947590">
              <w:rPr>
                <w:spacing w:val="-5"/>
              </w:rPr>
              <w:t xml:space="preserve"> </w:t>
            </w:r>
            <w:r w:rsidRPr="00947590">
              <w:t>When</w:t>
            </w:r>
            <w:r w:rsidRPr="00947590">
              <w:rPr>
                <w:spacing w:val="-3"/>
              </w:rPr>
              <w:t xml:space="preserve"> </w:t>
            </w:r>
            <w:r w:rsidRPr="00947590">
              <w:t>choices</w:t>
            </w:r>
            <w:r w:rsidRPr="00947590">
              <w:rPr>
                <w:spacing w:val="-2"/>
              </w:rPr>
              <w:t xml:space="preserve"> </w:t>
            </w:r>
            <w:r w:rsidRPr="00947590">
              <w:rPr>
                <w:spacing w:val="-5"/>
              </w:rPr>
              <w:t>are</w:t>
            </w:r>
            <w:r w:rsidRPr="00947590">
              <w:t xml:space="preserve"> provided to the individual offering the ability to limit the</w:t>
            </w:r>
            <w:r w:rsidRPr="00947590">
              <w:rPr>
                <w:spacing w:val="-12"/>
              </w:rPr>
              <w:t xml:space="preserve"> </w:t>
            </w:r>
            <w:r w:rsidRPr="00947590">
              <w:t>collection</w:t>
            </w:r>
            <w:r w:rsidRPr="00947590">
              <w:rPr>
                <w:spacing w:val="-12"/>
              </w:rPr>
              <w:t xml:space="preserve"> </w:t>
            </w:r>
            <w:r w:rsidRPr="00947590">
              <w:t>(question</w:t>
            </w:r>
            <w:r w:rsidRPr="00947590">
              <w:rPr>
                <w:spacing w:val="-12"/>
              </w:rPr>
              <w:t xml:space="preserve"> </w:t>
            </w:r>
            <w:r w:rsidRPr="00947590">
              <w:t>14), use (question 15) and/or disclosure (question 16) of their personal information, are</w:t>
            </w:r>
            <w:r w:rsidRPr="00947590">
              <w:rPr>
                <w:spacing w:val="-2"/>
              </w:rPr>
              <w:t xml:space="preserve"> </w:t>
            </w:r>
            <w:r w:rsidRPr="00947590">
              <w:t>they</w:t>
            </w:r>
            <w:r w:rsidRPr="00947590">
              <w:rPr>
                <w:spacing w:val="-3"/>
              </w:rPr>
              <w:t xml:space="preserve"> </w:t>
            </w:r>
            <w:r w:rsidRPr="00947590">
              <w:t>clearly</w:t>
            </w:r>
            <w:r w:rsidRPr="00947590">
              <w:rPr>
                <w:spacing w:val="-3"/>
              </w:rPr>
              <w:t xml:space="preserve"> </w:t>
            </w:r>
            <w:r w:rsidRPr="00947590">
              <w:t>worded</w:t>
            </w:r>
            <w:r w:rsidRPr="00947590">
              <w:rPr>
                <w:spacing w:val="-3"/>
              </w:rPr>
              <w:t xml:space="preserve"> </w:t>
            </w:r>
            <w:r w:rsidRPr="00947590">
              <w:t>and easily understandable?</w:t>
            </w:r>
          </w:p>
        </w:tc>
        <w:tc>
          <w:tcPr>
            <w:tcW w:w="2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3A659" w14:textId="4816F1B6" w:rsidR="00750F7C" w:rsidRPr="00947590" w:rsidRDefault="00750F7C" w:rsidP="005D2BC0">
            <w:pPr>
              <w:pStyle w:val="TableParagraph"/>
              <w:keepLines/>
              <w:spacing w:after="120"/>
              <w:ind w:left="117" w:right="210"/>
            </w:pPr>
            <w:r w:rsidRPr="00947590">
              <w:t>Where</w:t>
            </w:r>
            <w:r w:rsidRPr="00947590">
              <w:rPr>
                <w:spacing w:val="-4"/>
              </w:rPr>
              <w:t xml:space="preserve"> </w:t>
            </w:r>
            <w:r w:rsidRPr="00947590">
              <w:t>the</w:t>
            </w:r>
            <w:r w:rsidRPr="00947590">
              <w:rPr>
                <w:spacing w:val="-3"/>
              </w:rPr>
              <w:t xml:space="preserve"> </w:t>
            </w:r>
            <w:r>
              <w:t>Applicant Organization</w:t>
            </w:r>
            <w:r w:rsidRPr="00947590">
              <w:rPr>
                <w:spacing w:val="-5"/>
              </w:rPr>
              <w:t xml:space="preserve"> </w:t>
            </w:r>
            <w:r w:rsidRPr="00947590">
              <w:t>answers</w:t>
            </w:r>
            <w:r w:rsidRPr="00947590">
              <w:rPr>
                <w:spacing w:val="-5"/>
              </w:rPr>
              <w:t xml:space="preserve"> </w:t>
            </w:r>
            <w:r w:rsidRPr="00947590">
              <w:rPr>
                <w:b/>
              </w:rPr>
              <w:t>YES</w:t>
            </w:r>
            <w:r w:rsidRPr="00947590">
              <w:t>,</w:t>
            </w:r>
            <w:r w:rsidRPr="00947590">
              <w:rPr>
                <w:spacing w:val="-3"/>
              </w:rPr>
              <w:t xml:space="preserve"> </w:t>
            </w:r>
            <w:r w:rsidRPr="00947590">
              <w:t>the</w:t>
            </w:r>
            <w:r w:rsidRPr="00947590">
              <w:rPr>
                <w:spacing w:val="-3"/>
              </w:rPr>
              <w:t xml:space="preserve"> </w:t>
            </w:r>
            <w:r w:rsidRPr="00947590">
              <w:rPr>
                <w:spacing w:val="-2"/>
              </w:rPr>
              <w:t>Accountability</w:t>
            </w:r>
            <w:r w:rsidRPr="00947590">
              <w:t xml:space="preserve"> Agent</w:t>
            </w:r>
            <w:r w:rsidRPr="00947590">
              <w:rPr>
                <w:spacing w:val="-4"/>
              </w:rPr>
              <w:t xml:space="preserve"> </w:t>
            </w:r>
            <w:r w:rsidRPr="00947590">
              <w:t>must</w:t>
            </w:r>
            <w:r w:rsidRPr="00947590">
              <w:rPr>
                <w:spacing w:val="-4"/>
              </w:rPr>
              <w:t xml:space="preserve"> </w:t>
            </w:r>
            <w:r w:rsidRPr="00947590">
              <w:t>verify</w:t>
            </w:r>
            <w:r w:rsidRPr="00947590">
              <w:rPr>
                <w:spacing w:val="-8"/>
              </w:rPr>
              <w:t xml:space="preserve"> </w:t>
            </w:r>
            <w:r w:rsidRPr="00947590">
              <w:t>that</w:t>
            </w:r>
            <w:r w:rsidRPr="00947590">
              <w:rPr>
                <w:spacing w:val="-4"/>
              </w:rPr>
              <w:t xml:space="preserve"> </w:t>
            </w:r>
            <w:r w:rsidRPr="00947590">
              <w:t>the</w:t>
            </w:r>
            <w:r w:rsidRPr="00947590">
              <w:rPr>
                <w:spacing w:val="-7"/>
              </w:rPr>
              <w:t xml:space="preserve"> </w:t>
            </w:r>
            <w:r>
              <w:t>Applicant Organization</w:t>
            </w:r>
            <w:r w:rsidRPr="00947590">
              <w:t>’s</w:t>
            </w:r>
            <w:r w:rsidRPr="00947590">
              <w:rPr>
                <w:spacing w:val="-7"/>
              </w:rPr>
              <w:t xml:space="preserve"> </w:t>
            </w:r>
            <w:r w:rsidRPr="00947590">
              <w:t>choice</w:t>
            </w:r>
            <w:r w:rsidRPr="00947590">
              <w:rPr>
                <w:spacing w:val="-5"/>
              </w:rPr>
              <w:t xml:space="preserve"> </w:t>
            </w:r>
            <w:r w:rsidRPr="00947590">
              <w:t>mechanism is clearly worded and easily understandable.</w:t>
            </w:r>
          </w:p>
          <w:p w14:paraId="29DAA150" w14:textId="153CCA31" w:rsidR="00750F7C" w:rsidRDefault="00750F7C" w:rsidP="005D2BC0">
            <w:pPr>
              <w:pStyle w:val="TableParagraph"/>
              <w:keepLines/>
              <w:spacing w:after="120"/>
              <w:ind w:left="117" w:right="122"/>
            </w:pPr>
            <w:r w:rsidRPr="00947590">
              <w:t xml:space="preserve">Where the </w:t>
            </w:r>
            <w:r>
              <w:t>Applicant Organization</w:t>
            </w:r>
            <w:r w:rsidRPr="00947590">
              <w:t xml:space="preserve"> answers </w:t>
            </w:r>
            <w:r w:rsidRPr="0C1A5C59">
              <w:rPr>
                <w:b/>
                <w:bCs/>
              </w:rPr>
              <w:t>NO</w:t>
            </w:r>
            <w:r w:rsidRPr="00947590">
              <w:t xml:space="preserve">, and/or when the Accountability Agent finds that the </w:t>
            </w:r>
            <w:r>
              <w:t>Applicant Organization</w:t>
            </w:r>
            <w:r w:rsidRPr="00947590">
              <w:t>’s choice mechanism is not clearly worded and easily understandable,</w:t>
            </w:r>
            <w:r w:rsidRPr="00947590">
              <w:rPr>
                <w:spacing w:val="-8"/>
              </w:rPr>
              <w:t xml:space="preserve"> </w:t>
            </w:r>
            <w:r w:rsidRPr="00947590">
              <w:t>the</w:t>
            </w:r>
            <w:r w:rsidRPr="00947590">
              <w:rPr>
                <w:spacing w:val="-5"/>
              </w:rPr>
              <w:t xml:space="preserve"> </w:t>
            </w:r>
            <w:r w:rsidRPr="00947590">
              <w:t>Accountability</w:t>
            </w:r>
            <w:r w:rsidRPr="00947590">
              <w:rPr>
                <w:spacing w:val="-8"/>
              </w:rPr>
              <w:t xml:space="preserve"> </w:t>
            </w:r>
            <w:r w:rsidRPr="00947590">
              <w:t>Agent</w:t>
            </w:r>
            <w:r w:rsidRPr="00947590">
              <w:rPr>
                <w:spacing w:val="-4"/>
              </w:rPr>
              <w:t xml:space="preserve"> </w:t>
            </w:r>
            <w:r w:rsidRPr="00947590">
              <w:t>must</w:t>
            </w:r>
            <w:r w:rsidRPr="00947590">
              <w:rPr>
                <w:spacing w:val="-4"/>
              </w:rPr>
              <w:t xml:space="preserve"> </w:t>
            </w:r>
            <w:r w:rsidRPr="00947590">
              <w:t>inform</w:t>
            </w:r>
            <w:r w:rsidRPr="00947590">
              <w:rPr>
                <w:spacing w:val="-9"/>
              </w:rPr>
              <w:t xml:space="preserve"> </w:t>
            </w:r>
            <w:r w:rsidRPr="00947590">
              <w:t xml:space="preserve">the </w:t>
            </w:r>
            <w:r>
              <w:t>Applicant Organization</w:t>
            </w:r>
            <w:r w:rsidRPr="00947590">
              <w:t xml:space="preserve"> that all mechanisms that allow individuals to exercise choice in relation to the collection, use, and/or disclosure of their personal information, must be clearly worded</w:t>
            </w:r>
            <w:r w:rsidRPr="00947590">
              <w:rPr>
                <w:spacing w:val="-3"/>
              </w:rPr>
              <w:t xml:space="preserve"> </w:t>
            </w:r>
            <w:r w:rsidRPr="00947590">
              <w:t>and</w:t>
            </w:r>
            <w:r w:rsidRPr="00947590">
              <w:rPr>
                <w:spacing w:val="-3"/>
              </w:rPr>
              <w:t xml:space="preserve"> </w:t>
            </w:r>
            <w:r w:rsidRPr="00947590">
              <w:t>easily</w:t>
            </w:r>
            <w:r w:rsidRPr="00947590">
              <w:rPr>
                <w:spacing w:val="-6"/>
              </w:rPr>
              <w:t xml:space="preserve"> </w:t>
            </w:r>
            <w:r w:rsidRPr="00947590">
              <w:t>understandable</w:t>
            </w:r>
            <w:r w:rsidRPr="00947590">
              <w:rPr>
                <w:spacing w:val="-3"/>
              </w:rPr>
              <w:t xml:space="preserve"> </w:t>
            </w:r>
            <w:r w:rsidRPr="00947590">
              <w:t>in</w:t>
            </w:r>
            <w:r w:rsidRPr="00947590">
              <w:rPr>
                <w:spacing w:val="-6"/>
              </w:rPr>
              <w:t xml:space="preserve"> </w:t>
            </w:r>
            <w:r w:rsidRPr="00947590">
              <w:t>order</w:t>
            </w:r>
            <w:r w:rsidRPr="00947590">
              <w:rPr>
                <w:spacing w:val="-5"/>
              </w:rPr>
              <w:t xml:space="preserve"> </w:t>
            </w:r>
            <w:r w:rsidRPr="00947590">
              <w:t>to</w:t>
            </w:r>
            <w:r w:rsidRPr="00947590">
              <w:rPr>
                <w:spacing w:val="-3"/>
              </w:rPr>
              <w:t xml:space="preserve"> </w:t>
            </w:r>
            <w:r w:rsidRPr="00947590">
              <w:t>comply</w:t>
            </w:r>
            <w:r w:rsidRPr="00947590">
              <w:rPr>
                <w:spacing w:val="-6"/>
              </w:rPr>
              <w:t xml:space="preserve"> </w:t>
            </w:r>
            <w:r w:rsidRPr="00947590">
              <w:t xml:space="preserve">with this Privacy </w:t>
            </w:r>
            <w:r>
              <w:t>P</w:t>
            </w:r>
            <w:r w:rsidRPr="00947590">
              <w:t>rinciple.</w:t>
            </w:r>
          </w:p>
          <w:p w14:paraId="1B317149" w14:textId="77844F14" w:rsidR="00750F7C" w:rsidRPr="00947590" w:rsidRDefault="00750F7C" w:rsidP="005D2BC0">
            <w:pPr>
              <w:pStyle w:val="TableParagraph"/>
              <w:keepLines/>
              <w:spacing w:after="120"/>
              <w:ind w:left="117" w:right="122"/>
            </w:pPr>
          </w:p>
        </w:tc>
        <w:tc>
          <w:tcPr>
            <w:tcW w:w="2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23FE1" w14:textId="77777777" w:rsidR="00F63601" w:rsidRPr="00FA5BB1" w:rsidRDefault="00F63601" w:rsidP="00400E50">
            <w:pPr>
              <w:pStyle w:val="Default"/>
              <w:ind w:left="110"/>
              <w:rPr>
                <w:b/>
                <w:bCs/>
                <w:sz w:val="22"/>
                <w:szCs w:val="22"/>
                <w:u w:val="single"/>
              </w:rPr>
            </w:pPr>
            <w:r w:rsidRPr="00FA5BB1">
              <w:rPr>
                <w:b/>
                <w:bCs/>
                <w:sz w:val="22"/>
                <w:szCs w:val="22"/>
                <w:u w:val="single"/>
              </w:rPr>
              <w:t xml:space="preserve">Section 3, </w:t>
            </w:r>
            <w:r w:rsidRPr="00400E50">
              <w:rPr>
                <w:b/>
                <w:bCs/>
                <w:sz w:val="22"/>
                <w:szCs w:val="22"/>
                <w:u w:val="single"/>
              </w:rPr>
              <w:t>NPC Circular No. 2023 - 04 – Guidelines on Consent</w:t>
            </w:r>
          </w:p>
          <w:p w14:paraId="1AD04258" w14:textId="02F0AC2E" w:rsidR="00750F7C" w:rsidRPr="00947590" w:rsidRDefault="00F63601" w:rsidP="00F63601">
            <w:pPr>
              <w:pStyle w:val="TableParagraph"/>
              <w:keepLines/>
              <w:spacing w:after="120"/>
              <w:ind w:left="117" w:right="210"/>
            </w:pPr>
            <w:r>
              <w:t>This section outlines the requirements for transparency regarding consent. It states that information about the processing of personal data must be easy to access and understand. Additionally, the information should be readily available and presented in a language or dialect that the average member of the target audience can comprehend.</w:t>
            </w:r>
            <w:r w:rsidRPr="00DF48E5">
              <w:rPr>
                <w:lang w:val="en-SG"/>
              </w:rPr>
              <w:t xml:space="preserve"> Also</w:t>
            </w:r>
            <w:r>
              <w:rPr>
                <w:lang w:val="en-SG"/>
              </w:rPr>
              <w:t>, a</w:t>
            </w:r>
            <w:r w:rsidRPr="00F63601">
              <w:rPr>
                <w:lang w:val="en-SG"/>
              </w:rPr>
              <w:t xml:space="preserve"> Personal Information Controller (PIC) must use clear, plain, consistent, and straightforward language when communicating this information to the data subject.</w:t>
            </w:r>
            <w:r w:rsidRPr="00DF48E5">
              <w:rPr>
                <w:lang w:val="en-SG"/>
              </w:rPr>
              <w:t xml:space="preserve"> PIC shall use clear, plain, consistent, and straight-forward language when providing information to the data subject. </w:t>
            </w:r>
          </w:p>
        </w:tc>
      </w:tr>
      <w:tr w:rsidR="00750F7C" w:rsidRPr="00947590" w14:paraId="0E66EC3F" w14:textId="7CB71EAA" w:rsidTr="00400E50">
        <w:trPr>
          <w:trHeight w:val="1554"/>
        </w:trPr>
        <w:tc>
          <w:tcPr>
            <w:tcW w:w="1000" w:type="pct"/>
          </w:tcPr>
          <w:p w14:paraId="5FB52F95" w14:textId="77777777" w:rsidR="00750F7C" w:rsidRPr="00947590" w:rsidRDefault="00750F7C" w:rsidP="005D2BC0">
            <w:pPr>
              <w:pStyle w:val="TableParagraph"/>
              <w:keepLines/>
              <w:spacing w:after="120"/>
              <w:ind w:left="119" w:right="96"/>
            </w:pPr>
            <w:r w:rsidRPr="00947590">
              <w:lastRenderedPageBreak/>
              <w:t>19. When choices are provided to the individual offering the ability to limit the</w:t>
            </w:r>
            <w:r w:rsidRPr="00947590">
              <w:rPr>
                <w:spacing w:val="-12"/>
              </w:rPr>
              <w:t xml:space="preserve"> </w:t>
            </w:r>
            <w:r w:rsidRPr="00947590">
              <w:t>collection</w:t>
            </w:r>
            <w:r w:rsidRPr="00947590">
              <w:rPr>
                <w:spacing w:val="-12"/>
              </w:rPr>
              <w:t xml:space="preserve"> </w:t>
            </w:r>
            <w:r w:rsidRPr="00947590">
              <w:t>(question</w:t>
            </w:r>
            <w:r w:rsidRPr="00947590">
              <w:rPr>
                <w:spacing w:val="-12"/>
              </w:rPr>
              <w:t xml:space="preserve"> </w:t>
            </w:r>
            <w:r w:rsidRPr="00947590">
              <w:t>14), use (question 15) and/or disclosure (question 16) of their personal information, are these choices easily accessible and affordable? Where YES, describe.</w:t>
            </w:r>
          </w:p>
        </w:tc>
        <w:tc>
          <w:tcPr>
            <w:tcW w:w="2000" w:type="pct"/>
          </w:tcPr>
          <w:p w14:paraId="44EF5127" w14:textId="2952BBCB" w:rsidR="00750F7C" w:rsidRPr="00947590" w:rsidRDefault="00750F7C" w:rsidP="005D2BC0">
            <w:pPr>
              <w:pStyle w:val="TableParagraph"/>
              <w:keepLines/>
              <w:spacing w:after="120"/>
              <w:ind w:left="117" w:right="210"/>
            </w:pPr>
            <w:r w:rsidRPr="00947590">
              <w:t xml:space="preserve">Where the </w:t>
            </w:r>
            <w:r>
              <w:t>Applicant Organization</w:t>
            </w:r>
            <w:r w:rsidRPr="00947590">
              <w:t xml:space="preserve"> answers </w:t>
            </w:r>
            <w:r w:rsidRPr="00947590">
              <w:rPr>
                <w:b/>
              </w:rPr>
              <w:t>YES</w:t>
            </w:r>
            <w:r w:rsidRPr="00947590">
              <w:t>, the Accountability Agent</w:t>
            </w:r>
            <w:r w:rsidRPr="00947590">
              <w:rPr>
                <w:spacing w:val="-4"/>
              </w:rPr>
              <w:t xml:space="preserve"> </w:t>
            </w:r>
            <w:r w:rsidRPr="00947590">
              <w:t>must</w:t>
            </w:r>
            <w:r w:rsidRPr="00947590">
              <w:rPr>
                <w:spacing w:val="-4"/>
              </w:rPr>
              <w:t xml:space="preserve"> </w:t>
            </w:r>
            <w:r w:rsidRPr="00947590">
              <w:t>verify</w:t>
            </w:r>
            <w:r w:rsidRPr="00947590">
              <w:rPr>
                <w:spacing w:val="-8"/>
              </w:rPr>
              <w:t xml:space="preserve"> </w:t>
            </w:r>
            <w:r w:rsidRPr="00947590">
              <w:t>that</w:t>
            </w:r>
            <w:r w:rsidRPr="00947590">
              <w:rPr>
                <w:spacing w:val="-4"/>
              </w:rPr>
              <w:t xml:space="preserve"> </w:t>
            </w:r>
            <w:r w:rsidRPr="00947590">
              <w:t>the</w:t>
            </w:r>
            <w:r w:rsidRPr="00947590">
              <w:rPr>
                <w:spacing w:val="-7"/>
              </w:rPr>
              <w:t xml:space="preserve"> </w:t>
            </w:r>
            <w:r>
              <w:t>Applicant Organization</w:t>
            </w:r>
            <w:r w:rsidRPr="00947590">
              <w:t>’s</w:t>
            </w:r>
            <w:r w:rsidRPr="00947590">
              <w:rPr>
                <w:spacing w:val="-7"/>
              </w:rPr>
              <w:t xml:space="preserve"> </w:t>
            </w:r>
            <w:r w:rsidRPr="00947590">
              <w:t>choice</w:t>
            </w:r>
            <w:r w:rsidRPr="00947590">
              <w:rPr>
                <w:spacing w:val="-5"/>
              </w:rPr>
              <w:t xml:space="preserve"> </w:t>
            </w:r>
            <w:r w:rsidRPr="00947590">
              <w:t>mechanism is easily accessible and affordable.</w:t>
            </w:r>
          </w:p>
          <w:p w14:paraId="2C091FD5" w14:textId="11DBF42E" w:rsidR="00750F7C" w:rsidRPr="00947590" w:rsidRDefault="00750F7C" w:rsidP="00FA5BB1">
            <w:pPr>
              <w:pStyle w:val="TableParagraph"/>
              <w:keepLines/>
              <w:spacing w:after="120"/>
              <w:ind w:left="117" w:right="122"/>
            </w:pPr>
            <w:r w:rsidRPr="00947590">
              <w:t xml:space="preserve">Where the </w:t>
            </w:r>
            <w:r>
              <w:t>Applicant Organization</w:t>
            </w:r>
            <w:r w:rsidRPr="00947590">
              <w:t xml:space="preserve"> answers </w:t>
            </w:r>
            <w:r w:rsidRPr="0C1A5C59">
              <w:rPr>
                <w:b/>
                <w:bCs/>
              </w:rPr>
              <w:t>NO</w:t>
            </w:r>
            <w:r w:rsidRPr="00947590">
              <w:t xml:space="preserve">, or when the Accountability Agent finds that the </w:t>
            </w:r>
            <w:r>
              <w:t>Applicant Organization</w:t>
            </w:r>
            <w:r w:rsidRPr="00947590">
              <w:t>’s choice mechanism is not easily accessible and affordable, the Accountability</w:t>
            </w:r>
            <w:r w:rsidRPr="00947590">
              <w:rPr>
                <w:spacing w:val="-8"/>
              </w:rPr>
              <w:t xml:space="preserve"> </w:t>
            </w:r>
            <w:r w:rsidRPr="00947590">
              <w:t>Agent</w:t>
            </w:r>
            <w:r w:rsidRPr="00947590">
              <w:rPr>
                <w:spacing w:val="-4"/>
              </w:rPr>
              <w:t xml:space="preserve"> </w:t>
            </w:r>
            <w:r w:rsidRPr="00947590">
              <w:t>must</w:t>
            </w:r>
            <w:r w:rsidRPr="00947590">
              <w:rPr>
                <w:spacing w:val="-4"/>
              </w:rPr>
              <w:t xml:space="preserve"> </w:t>
            </w:r>
            <w:r w:rsidRPr="00947590">
              <w:t>inform</w:t>
            </w:r>
            <w:r w:rsidRPr="00947590">
              <w:rPr>
                <w:spacing w:val="-9"/>
              </w:rPr>
              <w:t xml:space="preserve"> </w:t>
            </w:r>
            <w:r w:rsidRPr="00947590">
              <w:t>the</w:t>
            </w:r>
            <w:r w:rsidRPr="00947590">
              <w:rPr>
                <w:spacing w:val="-5"/>
              </w:rPr>
              <w:t xml:space="preserve"> </w:t>
            </w:r>
            <w:r>
              <w:t>Applicant Organization</w:t>
            </w:r>
            <w:r w:rsidRPr="00947590">
              <w:rPr>
                <w:spacing w:val="-7"/>
              </w:rPr>
              <w:t xml:space="preserve"> </w:t>
            </w:r>
            <w:r w:rsidRPr="00947590">
              <w:t>that</w:t>
            </w:r>
            <w:r w:rsidRPr="00947590">
              <w:rPr>
                <w:spacing w:val="-4"/>
              </w:rPr>
              <w:t xml:space="preserve"> </w:t>
            </w:r>
            <w:r w:rsidRPr="00947590">
              <w:t>all mechanisms that</w:t>
            </w:r>
            <w:r w:rsidRPr="00947590">
              <w:rPr>
                <w:spacing w:val="-2"/>
              </w:rPr>
              <w:t xml:space="preserve"> </w:t>
            </w:r>
            <w:r w:rsidRPr="00947590">
              <w:t>allow</w:t>
            </w:r>
            <w:r w:rsidRPr="00947590">
              <w:rPr>
                <w:spacing w:val="-1"/>
              </w:rPr>
              <w:t xml:space="preserve"> </w:t>
            </w:r>
            <w:r w:rsidRPr="00947590">
              <w:t>individuals</w:t>
            </w:r>
            <w:r w:rsidRPr="00947590">
              <w:rPr>
                <w:spacing w:val="-2"/>
              </w:rPr>
              <w:t xml:space="preserve"> </w:t>
            </w:r>
            <w:r w:rsidRPr="00947590">
              <w:t xml:space="preserve">to exercise choice in relation to the collection, use, and/or disclosure of their personal information, must be easily accessible and affordable in order to comply with this Privacy </w:t>
            </w:r>
            <w:r>
              <w:t>P</w:t>
            </w:r>
            <w:r w:rsidRPr="00947590">
              <w:t>rinciple.</w:t>
            </w:r>
          </w:p>
        </w:tc>
        <w:tc>
          <w:tcPr>
            <w:tcW w:w="2000" w:type="pct"/>
          </w:tcPr>
          <w:p w14:paraId="0A55BB1C" w14:textId="77777777" w:rsidR="00FA5BB1" w:rsidRPr="00FA5BB1" w:rsidRDefault="00FA5BB1" w:rsidP="00FA5BB1">
            <w:pPr>
              <w:pStyle w:val="Default"/>
              <w:ind w:left="110"/>
              <w:rPr>
                <w:b/>
                <w:bCs/>
                <w:sz w:val="22"/>
                <w:szCs w:val="22"/>
                <w:u w:val="single"/>
              </w:rPr>
            </w:pPr>
            <w:r w:rsidRPr="00FA5BB1">
              <w:rPr>
                <w:b/>
                <w:bCs/>
                <w:sz w:val="22"/>
                <w:szCs w:val="22"/>
                <w:u w:val="single"/>
              </w:rPr>
              <w:t xml:space="preserve">Section 3, </w:t>
            </w:r>
            <w:r w:rsidRPr="00EC64A1">
              <w:rPr>
                <w:b/>
                <w:bCs/>
                <w:sz w:val="22"/>
                <w:szCs w:val="22"/>
                <w:u w:val="single"/>
              </w:rPr>
              <w:t>NPC Circular No. 2023 - 04 – Guidelines on Consent</w:t>
            </w:r>
          </w:p>
          <w:p w14:paraId="182052B3" w14:textId="1BAA0446" w:rsidR="00750F7C" w:rsidRPr="00947590" w:rsidRDefault="00FA5BB1" w:rsidP="002E0BA8">
            <w:pPr>
              <w:pStyle w:val="TableParagraph"/>
              <w:keepLines/>
              <w:spacing w:after="120"/>
              <w:ind w:left="117" w:right="210"/>
            </w:pPr>
            <w:r>
              <w:t>This section outlines the requirements for transparency regarding consent. It states that information about the processing of personal data must be easy to access and understand. Additionally, the information should be readily available and presented in a language or dialect that the average member of the target audience can comprehend.</w:t>
            </w:r>
            <w:r w:rsidRPr="00DF48E5">
              <w:rPr>
                <w:lang w:val="en-SG"/>
              </w:rPr>
              <w:t xml:space="preserve"> Also</w:t>
            </w:r>
            <w:r>
              <w:rPr>
                <w:lang w:val="en-SG"/>
              </w:rPr>
              <w:t>, a</w:t>
            </w:r>
            <w:r w:rsidRPr="00F63601">
              <w:rPr>
                <w:lang w:val="en-SG"/>
              </w:rPr>
              <w:t xml:space="preserve"> Personal Information Controller (PIC) must use clear, plain, consistent, and straightforward language when communicating this information to the data subject.</w:t>
            </w:r>
            <w:r w:rsidRPr="00DF48E5">
              <w:rPr>
                <w:lang w:val="en-SG"/>
              </w:rPr>
              <w:t xml:space="preserve"> PIC shall use clear, plain, consistent, and straight-forward language when providing information to the data subject.</w:t>
            </w:r>
          </w:p>
        </w:tc>
      </w:tr>
      <w:tr w:rsidR="00750F7C" w:rsidRPr="00947590" w14:paraId="53EDC4B9" w14:textId="4E52AB4C" w:rsidTr="0040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
        </w:trPr>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1D8DF" w14:textId="45F14AA4" w:rsidR="00750F7C" w:rsidRPr="00947590" w:rsidRDefault="00750F7C" w:rsidP="005D2BC0">
            <w:pPr>
              <w:pStyle w:val="TableParagraph"/>
              <w:keepLines/>
              <w:tabs>
                <w:tab w:val="left" w:pos="1233"/>
              </w:tabs>
              <w:spacing w:after="120"/>
              <w:ind w:left="119" w:right="103"/>
            </w:pPr>
            <w:r w:rsidRPr="00947590">
              <w:t>20. What mechanisms are in place so that choices, where appropriate, can be honored in an effective and expeditious</w:t>
            </w:r>
            <w:r w:rsidRPr="00947590">
              <w:rPr>
                <w:spacing w:val="-14"/>
              </w:rPr>
              <w:t xml:space="preserve"> </w:t>
            </w:r>
            <w:r w:rsidRPr="00947590">
              <w:t>manner?</w:t>
            </w:r>
            <w:r w:rsidRPr="00947590">
              <w:rPr>
                <w:spacing w:val="-14"/>
              </w:rPr>
              <w:t xml:space="preserve"> </w:t>
            </w:r>
            <w:r w:rsidRPr="00947590">
              <w:t xml:space="preserve">Provide a description in the space below or in an attachment if </w:t>
            </w:r>
            <w:r w:rsidRPr="00947590">
              <w:rPr>
                <w:spacing w:val="-2"/>
              </w:rPr>
              <w:t>necessary.</w:t>
            </w:r>
            <w:r>
              <w:t xml:space="preserve"> </w:t>
            </w:r>
            <w:r w:rsidRPr="00947590">
              <w:t>Describe</w:t>
            </w:r>
            <w:r w:rsidRPr="00947590">
              <w:rPr>
                <w:spacing w:val="-13"/>
              </w:rPr>
              <w:t xml:space="preserve"> </w:t>
            </w:r>
            <w:r w:rsidRPr="00947590">
              <w:t>below.</w:t>
            </w:r>
          </w:p>
        </w:tc>
        <w:tc>
          <w:tcPr>
            <w:tcW w:w="2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9AE64" w14:textId="5D2BA1CE" w:rsidR="00750F7C" w:rsidRPr="00947590" w:rsidRDefault="00750F7C" w:rsidP="005D2BC0">
            <w:pPr>
              <w:pStyle w:val="TableParagraph"/>
              <w:keepLines/>
              <w:spacing w:after="120"/>
              <w:ind w:left="117" w:right="210"/>
            </w:pPr>
            <w:r w:rsidRPr="00947590">
              <w:t>Where</w:t>
            </w:r>
            <w:r w:rsidRPr="00947590">
              <w:rPr>
                <w:spacing w:val="-4"/>
              </w:rPr>
              <w:t xml:space="preserve"> </w:t>
            </w:r>
            <w:r w:rsidRPr="00947590">
              <w:t>the</w:t>
            </w:r>
            <w:r w:rsidRPr="00947590">
              <w:rPr>
                <w:spacing w:val="-4"/>
              </w:rPr>
              <w:t xml:space="preserve"> </w:t>
            </w:r>
            <w:r>
              <w:t>Applicant Organization</w:t>
            </w:r>
            <w:r w:rsidRPr="00947590">
              <w:rPr>
                <w:spacing w:val="-6"/>
              </w:rPr>
              <w:t xml:space="preserve"> </w:t>
            </w:r>
            <w:r w:rsidRPr="00947590">
              <w:t>does</w:t>
            </w:r>
            <w:r w:rsidRPr="00947590">
              <w:rPr>
                <w:spacing w:val="-6"/>
              </w:rPr>
              <w:t xml:space="preserve"> </w:t>
            </w:r>
            <w:r w:rsidRPr="00947590">
              <w:t>have</w:t>
            </w:r>
            <w:r w:rsidRPr="00947590">
              <w:rPr>
                <w:spacing w:val="-4"/>
              </w:rPr>
              <w:t xml:space="preserve"> </w:t>
            </w:r>
            <w:r w:rsidRPr="00947590">
              <w:t>mechanisms</w:t>
            </w:r>
            <w:r w:rsidRPr="00947590">
              <w:rPr>
                <w:spacing w:val="-4"/>
              </w:rPr>
              <w:t xml:space="preserve"> </w:t>
            </w:r>
            <w:r w:rsidRPr="00947590">
              <w:t>in</w:t>
            </w:r>
            <w:r w:rsidRPr="00947590">
              <w:rPr>
                <w:spacing w:val="-4"/>
              </w:rPr>
              <w:t xml:space="preserve"> </w:t>
            </w:r>
            <w:r w:rsidRPr="00947590">
              <w:t>place,</w:t>
            </w:r>
            <w:r w:rsidRPr="00947590">
              <w:rPr>
                <w:spacing w:val="-7"/>
              </w:rPr>
              <w:t xml:space="preserve"> </w:t>
            </w:r>
            <w:r w:rsidRPr="00947590">
              <w:t xml:space="preserve">the Accountability Agent must require the </w:t>
            </w:r>
            <w:r>
              <w:t>Applicant Organization</w:t>
            </w:r>
            <w:r w:rsidRPr="00947590">
              <w:t xml:space="preserve"> to provide of the relevant policy or procedures specifying how the preferences expressed through the choice mechanisms (questions 14, 15 and 16) are honored.</w:t>
            </w:r>
          </w:p>
          <w:p w14:paraId="5024E3F6" w14:textId="72F07F2D" w:rsidR="00750F7C" w:rsidRPr="00947590" w:rsidRDefault="00750F7C" w:rsidP="005D2BC0">
            <w:pPr>
              <w:pStyle w:val="TableParagraph"/>
              <w:keepLines/>
              <w:spacing w:after="120"/>
              <w:ind w:left="117" w:right="122"/>
            </w:pPr>
            <w:r w:rsidRPr="00947590">
              <w:t xml:space="preserve">Where the </w:t>
            </w:r>
            <w:r>
              <w:t>Applicant Organization</w:t>
            </w:r>
            <w:r w:rsidRPr="00947590">
              <w:t xml:space="preserve"> does</w:t>
            </w:r>
            <w:r w:rsidRPr="00947590">
              <w:rPr>
                <w:spacing w:val="-1"/>
              </w:rPr>
              <w:t xml:space="preserve"> </w:t>
            </w:r>
            <w:r w:rsidRPr="00947590">
              <w:t xml:space="preserve">not have mechanisms in place, the </w:t>
            </w:r>
            <w:r>
              <w:t>Applicant Organization</w:t>
            </w:r>
            <w:r w:rsidRPr="00947590">
              <w:t xml:space="preserve"> must identify</w:t>
            </w:r>
            <w:r w:rsidRPr="00947590">
              <w:rPr>
                <w:spacing w:val="-1"/>
              </w:rPr>
              <w:t xml:space="preserve"> </w:t>
            </w:r>
            <w:r w:rsidRPr="00947590">
              <w:t xml:space="preserve">the applicable </w:t>
            </w:r>
            <w:r>
              <w:t>Q</w:t>
            </w:r>
            <w:r w:rsidRPr="00947590">
              <w:t>ualification</w:t>
            </w:r>
            <w:r>
              <w:t xml:space="preserve"> </w:t>
            </w:r>
            <w:r w:rsidRPr="00947590">
              <w:t>to the provision of choice and provide a description and</w:t>
            </w:r>
            <w:r w:rsidRPr="00947590">
              <w:rPr>
                <w:spacing w:val="-12"/>
              </w:rPr>
              <w:t xml:space="preserve"> </w:t>
            </w:r>
            <w:r w:rsidRPr="00947590">
              <w:t>the</w:t>
            </w:r>
            <w:r>
              <w:t xml:space="preserve"> </w:t>
            </w:r>
            <w:r w:rsidRPr="00947590">
              <w:t>Accountability</w:t>
            </w:r>
            <w:r w:rsidRPr="00947590">
              <w:rPr>
                <w:spacing w:val="-8"/>
              </w:rPr>
              <w:t xml:space="preserve"> </w:t>
            </w:r>
            <w:r w:rsidRPr="00947590">
              <w:t>Agent</w:t>
            </w:r>
            <w:r w:rsidRPr="00947590">
              <w:rPr>
                <w:spacing w:val="-5"/>
              </w:rPr>
              <w:t xml:space="preserve"> </w:t>
            </w:r>
            <w:r w:rsidRPr="00947590">
              <w:t>must</w:t>
            </w:r>
            <w:r w:rsidRPr="00947590">
              <w:rPr>
                <w:spacing w:val="-5"/>
              </w:rPr>
              <w:t xml:space="preserve"> </w:t>
            </w:r>
            <w:r w:rsidRPr="00947590">
              <w:t>verify</w:t>
            </w:r>
            <w:r w:rsidRPr="00947590">
              <w:rPr>
                <w:spacing w:val="-8"/>
              </w:rPr>
              <w:t xml:space="preserve"> </w:t>
            </w:r>
            <w:r w:rsidRPr="00947590">
              <w:t>whether</w:t>
            </w:r>
            <w:r w:rsidRPr="00947590">
              <w:rPr>
                <w:spacing w:val="-8"/>
              </w:rPr>
              <w:t xml:space="preserve"> </w:t>
            </w:r>
            <w:r w:rsidRPr="00947590">
              <w:t>the</w:t>
            </w:r>
            <w:r w:rsidRPr="00947590">
              <w:rPr>
                <w:spacing w:val="-6"/>
              </w:rPr>
              <w:t xml:space="preserve"> </w:t>
            </w:r>
            <w:r w:rsidRPr="00947590">
              <w:t xml:space="preserve">applicable </w:t>
            </w:r>
            <w:r>
              <w:t>Q</w:t>
            </w:r>
            <w:r w:rsidRPr="00947590">
              <w:t>ualification is justified.</w:t>
            </w:r>
          </w:p>
          <w:p w14:paraId="0BE07F64" w14:textId="589C5DC9" w:rsidR="00750F7C" w:rsidRDefault="00750F7C" w:rsidP="005D2BC0">
            <w:pPr>
              <w:pStyle w:val="TableParagraph"/>
              <w:keepLines/>
              <w:spacing w:after="120" w:line="252" w:lineRule="exact"/>
              <w:ind w:left="117" w:right="235"/>
              <w:jc w:val="both"/>
            </w:pPr>
            <w:r w:rsidRPr="00947590">
              <w:t>Where</w:t>
            </w:r>
            <w:r w:rsidRPr="00947590">
              <w:rPr>
                <w:spacing w:val="-4"/>
              </w:rPr>
              <w:t xml:space="preserve"> </w:t>
            </w:r>
            <w:r w:rsidRPr="00947590">
              <w:t>the</w:t>
            </w:r>
            <w:r w:rsidRPr="00947590">
              <w:rPr>
                <w:spacing w:val="-4"/>
              </w:rPr>
              <w:t xml:space="preserve"> </w:t>
            </w:r>
            <w:r>
              <w:t>Applicant Organization</w:t>
            </w:r>
            <w:r w:rsidRPr="00947590">
              <w:rPr>
                <w:spacing w:val="-6"/>
              </w:rPr>
              <w:t xml:space="preserve"> </w:t>
            </w:r>
            <w:r w:rsidRPr="00947590">
              <w:t>answers</w:t>
            </w:r>
            <w:r w:rsidRPr="00947590">
              <w:rPr>
                <w:spacing w:val="-4"/>
              </w:rPr>
              <w:t xml:space="preserve"> </w:t>
            </w:r>
            <w:r w:rsidRPr="0C1A5C59">
              <w:rPr>
                <w:b/>
                <w:bCs/>
              </w:rPr>
              <w:t>NO</w:t>
            </w:r>
            <w:r w:rsidRPr="0C1A5C59">
              <w:rPr>
                <w:b/>
                <w:bCs/>
                <w:spacing w:val="-6"/>
              </w:rPr>
              <w:t xml:space="preserve"> </w:t>
            </w:r>
            <w:r w:rsidRPr="00947590">
              <w:t>and</w:t>
            </w:r>
            <w:r w:rsidRPr="00947590">
              <w:rPr>
                <w:spacing w:val="-4"/>
              </w:rPr>
              <w:t xml:space="preserve"> </w:t>
            </w:r>
            <w:r w:rsidRPr="00947590">
              <w:t>does</w:t>
            </w:r>
            <w:r w:rsidRPr="00947590">
              <w:rPr>
                <w:spacing w:val="-4"/>
              </w:rPr>
              <w:t xml:space="preserve"> </w:t>
            </w:r>
            <w:r w:rsidRPr="00947590">
              <w:t>not</w:t>
            </w:r>
            <w:r w:rsidRPr="00947590">
              <w:rPr>
                <w:spacing w:val="-3"/>
              </w:rPr>
              <w:t xml:space="preserve"> </w:t>
            </w:r>
            <w:r w:rsidRPr="00947590">
              <w:t>provide</w:t>
            </w:r>
            <w:r w:rsidRPr="00947590">
              <w:rPr>
                <w:spacing w:val="-6"/>
              </w:rPr>
              <w:t xml:space="preserve"> </w:t>
            </w:r>
            <w:r w:rsidRPr="00947590">
              <w:t xml:space="preserve">an acceptable </w:t>
            </w:r>
            <w:r>
              <w:t>Q</w:t>
            </w:r>
            <w:r w:rsidRPr="00947590">
              <w:t xml:space="preserve">ualification, the Accountability Agent must inform the </w:t>
            </w:r>
            <w:r>
              <w:t>Applicant Organization</w:t>
            </w:r>
            <w:r w:rsidRPr="00947590">
              <w:t xml:space="preserve"> that a mechanism to ensure that choices, when offered, can be honored, must be provided.</w:t>
            </w:r>
          </w:p>
          <w:p w14:paraId="065401D5" w14:textId="7581B3ED" w:rsidR="00750F7C" w:rsidRPr="00947590" w:rsidRDefault="00750F7C" w:rsidP="005D2BC0">
            <w:pPr>
              <w:pStyle w:val="TableParagraph"/>
              <w:keepLines/>
              <w:spacing w:after="120" w:line="252" w:lineRule="exact"/>
              <w:ind w:left="117" w:right="235"/>
              <w:jc w:val="both"/>
            </w:pPr>
          </w:p>
        </w:tc>
        <w:tc>
          <w:tcPr>
            <w:tcW w:w="2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35D5D" w14:textId="77777777" w:rsidR="00750F7C" w:rsidRPr="00A16B71" w:rsidRDefault="001D29F7" w:rsidP="005D2BC0">
            <w:pPr>
              <w:pStyle w:val="TableParagraph"/>
              <w:keepLines/>
              <w:spacing w:after="120"/>
              <w:ind w:left="117" w:right="210"/>
              <w:rPr>
                <w:b/>
                <w:bCs/>
                <w:u w:val="single"/>
                <w:lang w:val="en-SG"/>
              </w:rPr>
            </w:pPr>
            <w:r w:rsidRPr="00A16B71">
              <w:rPr>
                <w:b/>
                <w:bCs/>
                <w:u w:val="single"/>
                <w:lang w:val="en-SG"/>
              </w:rPr>
              <w:lastRenderedPageBreak/>
              <w:t xml:space="preserve">Section 12, </w:t>
            </w:r>
            <w:r w:rsidR="00805E5D" w:rsidRPr="00A16B71">
              <w:rPr>
                <w:b/>
                <w:bCs/>
                <w:u w:val="single"/>
                <w:lang w:val="en-SG"/>
              </w:rPr>
              <w:t>NPC Circular No. 2023 - 04 – Guidelines on Consent</w:t>
            </w:r>
          </w:p>
          <w:p w14:paraId="776928F0" w14:textId="77777777" w:rsidR="00A16B71" w:rsidRDefault="001D29F7" w:rsidP="005D2BC0">
            <w:pPr>
              <w:pStyle w:val="TableParagraph"/>
              <w:keepLines/>
              <w:spacing w:after="120"/>
              <w:ind w:left="117" w:right="210"/>
              <w:rPr>
                <w:lang w:val="en-SG"/>
              </w:rPr>
            </w:pPr>
            <w:r w:rsidRPr="001D29F7">
              <w:rPr>
                <w:lang w:val="en-SG"/>
              </w:rPr>
              <w:t xml:space="preserve">SECTION 12. General Considerations. — A PIC shall obtain the consent of the data subject in a manner that complies with all the requisites for valid consent. A PIC may also acquire consent from a data subject’s lawful representative, or an agent specifically authorized for that specific purpose. </w:t>
            </w:r>
          </w:p>
          <w:p w14:paraId="7A212E3F" w14:textId="54A104B4" w:rsidR="001D29F7" w:rsidRDefault="001D29F7" w:rsidP="009A4115">
            <w:pPr>
              <w:pStyle w:val="TableParagraph"/>
              <w:keepLines/>
              <w:numPr>
                <w:ilvl w:val="0"/>
                <w:numId w:val="22"/>
              </w:numPr>
              <w:spacing w:after="120"/>
              <w:ind w:right="210"/>
              <w:rPr>
                <w:lang w:val="en-SG"/>
              </w:rPr>
            </w:pPr>
            <w:r w:rsidRPr="001D29F7">
              <w:rPr>
                <w:lang w:val="en-SG"/>
              </w:rPr>
              <w:t>PIC must be able to demonstrate, with sufficient evidence, that the data subject has consented to the processing of personal data for the particular purpose. While there is a requirement to be able to demonstrate that the PIC has obtained consent, this should not in itself lead to additional or excessive personal data processing. A PIC should only keep enough data to show that consent was obtained in relation to a specific processing.</w:t>
            </w:r>
          </w:p>
          <w:p w14:paraId="548258A0" w14:textId="0BA32A89" w:rsidR="00A16B71" w:rsidRPr="00947590" w:rsidRDefault="00A16B71" w:rsidP="009A4115">
            <w:pPr>
              <w:pStyle w:val="TableParagraph"/>
              <w:keepLines/>
              <w:numPr>
                <w:ilvl w:val="0"/>
                <w:numId w:val="22"/>
              </w:numPr>
              <w:spacing w:after="120"/>
              <w:ind w:right="210"/>
            </w:pPr>
            <w:r w:rsidRPr="00A16B71">
              <w:rPr>
                <w:lang w:val="en-SG"/>
              </w:rPr>
              <w:lastRenderedPageBreak/>
              <w:t xml:space="preserve">Any evidence, in accordance with the Rules of Court, shall be sufficient, provided that the following are established: 1. The information on the processing of personal data presented to the data subject; 2. The PIC provided the data subject with the information on personal data processing at the time the consent was given; and 3. The data subject performed an act to signify their consent in relation to the information they were provided. </w:t>
            </w:r>
          </w:p>
        </w:tc>
      </w:tr>
    </w:tbl>
    <w:p w14:paraId="11831EA1" w14:textId="485D266F" w:rsidR="00947590" w:rsidRPr="00947590" w:rsidRDefault="00947590" w:rsidP="00947590">
      <w:pPr>
        <w:rPr>
          <w:rFonts w:ascii="Times New Roman" w:hAnsi="Times New Roman" w:cs="Times New Roman"/>
        </w:rPr>
      </w:pPr>
    </w:p>
    <w:p w14:paraId="14F457F7" w14:textId="485D266F" w:rsidR="0C1A5C59" w:rsidRDefault="0C1A5C59">
      <w:r w:rsidRPr="0C1A5C59">
        <w:rPr>
          <w:rFonts w:ascii="Times New Roman" w:eastAsia="Times New Roman" w:hAnsi="Times New Roman" w:cs="Times New Roman"/>
          <w:b/>
          <w:bCs/>
          <w:i/>
          <w:iCs/>
          <w:sz w:val="24"/>
          <w:szCs w:val="24"/>
        </w:rPr>
        <w:t xml:space="preserve">Qualifications to the Provision of Choice Mechanisms </w:t>
      </w:r>
    </w:p>
    <w:p w14:paraId="683D2061" w14:textId="485D266F" w:rsidR="0C1A5C59" w:rsidRDefault="0C1A5C59" w:rsidP="00B44651">
      <w:pPr>
        <w:pStyle w:val="BodyText"/>
        <w:rPr>
          <w:sz w:val="24"/>
          <w:szCs w:val="24"/>
        </w:rPr>
      </w:pPr>
      <w:r w:rsidRPr="0C1A5C59">
        <w:rPr>
          <w:sz w:val="24"/>
          <w:szCs w:val="24"/>
        </w:rPr>
        <w:t xml:space="preserve"> </w:t>
      </w:r>
    </w:p>
    <w:p w14:paraId="0F199E17" w14:textId="485D266F" w:rsidR="0C1A5C59" w:rsidRDefault="0C1A5C59" w:rsidP="00B44651">
      <w:pPr>
        <w:pStyle w:val="BodyText"/>
        <w:rPr>
          <w:sz w:val="24"/>
          <w:szCs w:val="24"/>
        </w:rPr>
      </w:pPr>
      <w:r w:rsidRPr="0C1A5C59">
        <w:rPr>
          <w:sz w:val="24"/>
          <w:szCs w:val="24"/>
        </w:rPr>
        <w:t>The following are situations in which the application of the Global CBPR Choice Principle may not be necessary or practical.</w:t>
      </w:r>
      <w:r w:rsidRPr="0C1A5C59">
        <w:rPr>
          <w:sz w:val="24"/>
          <w:szCs w:val="24"/>
          <w:lang w:val="en-SG"/>
        </w:rPr>
        <w:t xml:space="preserve"> </w:t>
      </w:r>
    </w:p>
    <w:p w14:paraId="53851D99" w14:textId="485D266F" w:rsidR="0C1A5C59" w:rsidRDefault="0C1A5C59" w:rsidP="00B44651">
      <w:pPr>
        <w:pStyle w:val="BodyText"/>
        <w:rPr>
          <w:sz w:val="24"/>
          <w:szCs w:val="24"/>
        </w:rPr>
      </w:pPr>
      <w:r w:rsidRPr="0C1A5C59">
        <w:rPr>
          <w:sz w:val="24"/>
          <w:szCs w:val="24"/>
        </w:rPr>
        <w:t xml:space="preserve"> </w:t>
      </w:r>
    </w:p>
    <w:p w14:paraId="267734E0" w14:textId="485D266F" w:rsidR="0C1A5C59" w:rsidRDefault="0C1A5C59" w:rsidP="009A4115">
      <w:pPr>
        <w:pStyle w:val="ListParagraph"/>
        <w:numPr>
          <w:ilvl w:val="0"/>
          <w:numId w:val="2"/>
        </w:numPr>
        <w:rPr>
          <w:rFonts w:ascii="Times New Roman" w:eastAsia="Times New Roman" w:hAnsi="Times New Roman" w:cs="Times New Roman"/>
        </w:rPr>
      </w:pPr>
      <w:r w:rsidRPr="0C1A5C59">
        <w:rPr>
          <w:rFonts w:ascii="Times New Roman" w:eastAsia="Times New Roman" w:hAnsi="Times New Roman" w:cs="Times New Roman"/>
          <w:b/>
          <w:bCs/>
          <w:lang w:val="en-US"/>
        </w:rPr>
        <w:t xml:space="preserve">Obviousness: </w:t>
      </w:r>
      <w:r w:rsidRPr="0C1A5C59">
        <w:rPr>
          <w:rFonts w:ascii="Times New Roman" w:eastAsia="Times New Roman" w:hAnsi="Times New Roman" w:cs="Times New Roman"/>
          <w:lang w:val="en-US"/>
        </w:rPr>
        <w:t>Personal information controllers do not need to provide a mechanism for individuals to exercise choice in the collection, use or third-party sharing of personal information in those circumstances where consent by the individual can be inferred from the provision of the individual’s information.</w:t>
      </w:r>
      <w:r w:rsidRPr="0C1A5C59">
        <w:rPr>
          <w:rFonts w:ascii="Times New Roman" w:eastAsia="Times New Roman" w:hAnsi="Times New Roman" w:cs="Times New Roman"/>
        </w:rPr>
        <w:t xml:space="preserve"> </w:t>
      </w:r>
    </w:p>
    <w:p w14:paraId="4A27BCA4" w14:textId="485D266F" w:rsidR="0C1A5C59" w:rsidRDefault="0AB1D1FD" w:rsidP="00B44651">
      <w:pPr>
        <w:rPr>
          <w:rFonts w:ascii="Times New Roman" w:eastAsia="Times New Roman" w:hAnsi="Times New Roman" w:cs="Times New Roman"/>
          <w:sz w:val="24"/>
          <w:szCs w:val="24"/>
        </w:rPr>
      </w:pPr>
      <w:r w:rsidRPr="0AB1D1FD">
        <w:rPr>
          <w:rFonts w:ascii="Times New Roman" w:eastAsia="Times New Roman" w:hAnsi="Times New Roman" w:cs="Times New Roman"/>
          <w:sz w:val="24"/>
          <w:szCs w:val="24"/>
        </w:rPr>
        <w:t xml:space="preserve"> </w:t>
      </w:r>
    </w:p>
    <w:p w14:paraId="4B855CBF" w14:textId="485D266F" w:rsidR="0C1A5C59" w:rsidRDefault="0C1A5C59" w:rsidP="009A4115">
      <w:pPr>
        <w:pStyle w:val="ListParagraph"/>
        <w:numPr>
          <w:ilvl w:val="0"/>
          <w:numId w:val="2"/>
        </w:numPr>
        <w:rPr>
          <w:rFonts w:ascii="Times New Roman" w:eastAsia="Times New Roman" w:hAnsi="Times New Roman" w:cs="Times New Roman"/>
        </w:rPr>
      </w:pPr>
      <w:r w:rsidRPr="0C1A5C59">
        <w:rPr>
          <w:rFonts w:ascii="Times New Roman" w:eastAsia="Times New Roman" w:hAnsi="Times New Roman" w:cs="Times New Roman"/>
          <w:b/>
          <w:bCs/>
        </w:rPr>
        <w:t>Collection of Publicly-Available Information</w:t>
      </w:r>
      <w:r w:rsidRPr="0C1A5C59">
        <w:rPr>
          <w:rFonts w:ascii="Times New Roman" w:eastAsia="Times New Roman" w:hAnsi="Times New Roman" w:cs="Times New Roman"/>
          <w:lang w:val="en-US"/>
        </w:rPr>
        <w:t>: Personal information controllers do not need to provide a mechanism for individuals to exercise choice in relation to the collection and use of publicly available information.</w:t>
      </w:r>
      <w:r w:rsidRPr="0C1A5C59">
        <w:rPr>
          <w:rFonts w:ascii="Times New Roman" w:eastAsia="Times New Roman" w:hAnsi="Times New Roman" w:cs="Times New Roman"/>
        </w:rPr>
        <w:t xml:space="preserve"> </w:t>
      </w:r>
    </w:p>
    <w:p w14:paraId="1EE9C995" w14:textId="485D266F" w:rsidR="0C1A5C59" w:rsidRDefault="0AB1D1FD" w:rsidP="00B44651">
      <w:pPr>
        <w:spacing w:line="257" w:lineRule="auto"/>
        <w:rPr>
          <w:rFonts w:ascii="Calibri" w:eastAsia="Calibri" w:hAnsi="Calibri" w:cs="Calibri"/>
          <w:b/>
          <w:bCs/>
        </w:rPr>
      </w:pPr>
      <w:r w:rsidRPr="0AB1D1FD">
        <w:rPr>
          <w:rFonts w:ascii="Calibri" w:eastAsia="Calibri" w:hAnsi="Calibri" w:cs="Calibri"/>
          <w:b/>
          <w:bCs/>
        </w:rPr>
        <w:t xml:space="preserve"> </w:t>
      </w:r>
    </w:p>
    <w:p w14:paraId="13F8A3BD" w14:textId="485D266F" w:rsidR="0C1A5C59" w:rsidRDefault="0C1A5C59" w:rsidP="009A4115">
      <w:pPr>
        <w:pStyle w:val="ListParagraph"/>
        <w:numPr>
          <w:ilvl w:val="0"/>
          <w:numId w:val="2"/>
        </w:numPr>
        <w:rPr>
          <w:rFonts w:ascii="Times New Roman" w:eastAsia="Times New Roman" w:hAnsi="Times New Roman" w:cs="Times New Roman"/>
        </w:rPr>
      </w:pPr>
      <w:r w:rsidRPr="0C1A5C59">
        <w:rPr>
          <w:rFonts w:ascii="Times New Roman" w:eastAsia="Times New Roman" w:hAnsi="Times New Roman" w:cs="Times New Roman"/>
          <w:b/>
          <w:bCs/>
        </w:rPr>
        <w:t>Technological Impracticability</w:t>
      </w:r>
      <w:r w:rsidRPr="0C1A5C59">
        <w:rPr>
          <w:rFonts w:ascii="Times New Roman" w:eastAsia="Times New Roman" w:hAnsi="Times New Roman" w:cs="Times New Roman"/>
          <w:lang w:val="en-US"/>
        </w:rPr>
        <w:t>: Personal information controllers do not need to provide a mechanism for individuals to exercise choice in relation to those cases where electronic technology automatically collects information when a prospective customer initiates contact [e.g., use of cookies]. However, a mechanism to exercise choice as to use and disclosure should be provided after collection of the information.</w:t>
      </w:r>
      <w:r w:rsidRPr="0C1A5C59">
        <w:rPr>
          <w:rFonts w:ascii="Times New Roman" w:eastAsia="Times New Roman" w:hAnsi="Times New Roman" w:cs="Times New Roman"/>
        </w:rPr>
        <w:t xml:space="preserve"> </w:t>
      </w:r>
    </w:p>
    <w:p w14:paraId="0BEB72B2" w14:textId="485D266F" w:rsidR="0C1A5C59" w:rsidRDefault="0AB1D1FD" w:rsidP="00B44651">
      <w:pPr>
        <w:spacing w:line="257" w:lineRule="auto"/>
        <w:rPr>
          <w:rFonts w:ascii="Calibri" w:eastAsia="Calibri" w:hAnsi="Calibri" w:cs="Calibri"/>
          <w:b/>
          <w:bCs/>
        </w:rPr>
      </w:pPr>
      <w:r w:rsidRPr="0AB1D1FD">
        <w:rPr>
          <w:rFonts w:ascii="Calibri" w:eastAsia="Calibri" w:hAnsi="Calibri" w:cs="Calibri"/>
          <w:b/>
          <w:bCs/>
        </w:rPr>
        <w:t xml:space="preserve"> </w:t>
      </w:r>
    </w:p>
    <w:p w14:paraId="003F5ADE" w14:textId="485D266F" w:rsidR="0C1A5C59" w:rsidRDefault="0C1A5C59" w:rsidP="009A4115">
      <w:pPr>
        <w:pStyle w:val="ListParagraph"/>
        <w:numPr>
          <w:ilvl w:val="0"/>
          <w:numId w:val="2"/>
        </w:numPr>
        <w:rPr>
          <w:rFonts w:ascii="Times New Roman" w:eastAsia="Times New Roman" w:hAnsi="Times New Roman" w:cs="Times New Roman"/>
        </w:rPr>
      </w:pPr>
      <w:r w:rsidRPr="0C1A5C59">
        <w:rPr>
          <w:rFonts w:ascii="Times New Roman" w:eastAsia="Times New Roman" w:hAnsi="Times New Roman" w:cs="Times New Roman"/>
          <w:b/>
          <w:bCs/>
        </w:rPr>
        <w:lastRenderedPageBreak/>
        <w:t>Third-Party Receipt</w:t>
      </w:r>
      <w:r w:rsidRPr="0C1A5C59">
        <w:rPr>
          <w:rFonts w:ascii="Times New Roman" w:eastAsia="Times New Roman" w:hAnsi="Times New Roman" w:cs="Times New Roman"/>
          <w:lang w:val="en-US"/>
        </w:rPr>
        <w:t>: Where personal information is received from a third party, the recipient personal information controller does not need to provide a mechanism for individuals to exercise choice in relation to the collection of the information. However, if the personal information controller engages a third party to collect personal information on its behalf, the personal information controller should instruct the collector to provide such choice when collecting the personal information.</w:t>
      </w:r>
      <w:r w:rsidRPr="0C1A5C59">
        <w:rPr>
          <w:rFonts w:ascii="Times New Roman" w:eastAsia="Times New Roman" w:hAnsi="Times New Roman" w:cs="Times New Roman"/>
        </w:rPr>
        <w:t xml:space="preserve"> </w:t>
      </w:r>
    </w:p>
    <w:p w14:paraId="1049EAD5" w14:textId="485D266F" w:rsidR="0C1A5C59" w:rsidRDefault="0AB1D1FD" w:rsidP="00B44651">
      <w:pPr>
        <w:spacing w:line="257" w:lineRule="auto"/>
        <w:rPr>
          <w:rFonts w:ascii="Calibri" w:eastAsia="Calibri" w:hAnsi="Calibri" w:cs="Calibri"/>
          <w:b/>
          <w:bCs/>
        </w:rPr>
      </w:pPr>
      <w:r w:rsidRPr="0AB1D1FD">
        <w:rPr>
          <w:rFonts w:ascii="Calibri" w:eastAsia="Calibri" w:hAnsi="Calibri" w:cs="Calibri"/>
          <w:b/>
          <w:bCs/>
        </w:rPr>
        <w:t xml:space="preserve"> </w:t>
      </w:r>
    </w:p>
    <w:p w14:paraId="02677A94" w14:textId="485D266F" w:rsidR="0C1A5C59" w:rsidRDefault="0C1A5C59" w:rsidP="009A4115">
      <w:pPr>
        <w:pStyle w:val="ListParagraph"/>
        <w:numPr>
          <w:ilvl w:val="0"/>
          <w:numId w:val="2"/>
        </w:numPr>
        <w:rPr>
          <w:rFonts w:ascii="Times New Roman" w:eastAsia="Times New Roman" w:hAnsi="Times New Roman" w:cs="Times New Roman"/>
        </w:rPr>
      </w:pPr>
      <w:r w:rsidRPr="0C1A5C59">
        <w:rPr>
          <w:rFonts w:ascii="Times New Roman" w:eastAsia="Times New Roman" w:hAnsi="Times New Roman" w:cs="Times New Roman"/>
          <w:b/>
          <w:bCs/>
        </w:rPr>
        <w:t>Disclosure to a government institution which has made a request for the information with lawful authority</w:t>
      </w:r>
      <w:r w:rsidRPr="0C1A5C59">
        <w:rPr>
          <w:rFonts w:ascii="Times New Roman" w:eastAsia="Times New Roman" w:hAnsi="Times New Roman" w:cs="Times New Roman"/>
          <w:lang w:val="en-US"/>
        </w:rPr>
        <w:t>: Personal information controllers do not need to provide a mechanism for individuals to exercise choice in relation to disclosure to law enforcement agencies for investigation purposes where the provision of such mechanism to the individual will likely prejudice the investigation.</w:t>
      </w:r>
      <w:r w:rsidRPr="0C1A5C59">
        <w:rPr>
          <w:rFonts w:ascii="Times New Roman" w:eastAsia="Times New Roman" w:hAnsi="Times New Roman" w:cs="Times New Roman"/>
        </w:rPr>
        <w:t xml:space="preserve"> </w:t>
      </w:r>
    </w:p>
    <w:p w14:paraId="5011CABC" w14:textId="485D266F" w:rsidR="0C1A5C59" w:rsidRDefault="0AB1D1FD" w:rsidP="00B44651">
      <w:pPr>
        <w:spacing w:line="257" w:lineRule="auto"/>
        <w:rPr>
          <w:rFonts w:ascii="Calibri" w:eastAsia="Calibri" w:hAnsi="Calibri" w:cs="Calibri"/>
          <w:b/>
          <w:bCs/>
        </w:rPr>
      </w:pPr>
      <w:r w:rsidRPr="0AB1D1FD">
        <w:rPr>
          <w:rFonts w:ascii="Calibri" w:eastAsia="Calibri" w:hAnsi="Calibri" w:cs="Calibri"/>
          <w:b/>
          <w:bCs/>
        </w:rPr>
        <w:t xml:space="preserve"> </w:t>
      </w:r>
    </w:p>
    <w:p w14:paraId="7FAB29BD" w14:textId="485D266F" w:rsidR="0C1A5C59" w:rsidRDefault="0C1A5C59" w:rsidP="009A4115">
      <w:pPr>
        <w:pStyle w:val="ListParagraph"/>
        <w:numPr>
          <w:ilvl w:val="0"/>
          <w:numId w:val="2"/>
        </w:numPr>
        <w:rPr>
          <w:rFonts w:ascii="Times New Roman" w:eastAsia="Times New Roman" w:hAnsi="Times New Roman" w:cs="Times New Roman"/>
        </w:rPr>
      </w:pPr>
      <w:r w:rsidRPr="0C1A5C59">
        <w:rPr>
          <w:rFonts w:ascii="Times New Roman" w:eastAsia="Times New Roman" w:hAnsi="Times New Roman" w:cs="Times New Roman"/>
          <w:b/>
          <w:bCs/>
        </w:rPr>
        <w:t xml:space="preserve">Disclosure to a third party pursuant to a lawful form of process: </w:t>
      </w:r>
      <w:r w:rsidRPr="0C1A5C59">
        <w:rPr>
          <w:rFonts w:ascii="Times New Roman" w:eastAsia="Times New Roman" w:hAnsi="Times New Roman" w:cs="Times New Roman"/>
          <w:lang w:val="en-US"/>
        </w:rPr>
        <w:t>Personal information controllers do not need to provide a mechanism for individuals to exercise choice in relation to the disclosure to a third party when such disclosure was requested pursuant to a lawful form of process such as a discovery request made in the course of civil litigation.</w:t>
      </w:r>
      <w:r w:rsidRPr="0C1A5C59">
        <w:rPr>
          <w:rFonts w:ascii="Times New Roman" w:eastAsia="Times New Roman" w:hAnsi="Times New Roman" w:cs="Times New Roman"/>
        </w:rPr>
        <w:t xml:space="preserve"> </w:t>
      </w:r>
    </w:p>
    <w:p w14:paraId="609ADBFA" w14:textId="485D266F" w:rsidR="0C1A5C59" w:rsidRDefault="0AB1D1FD" w:rsidP="00B44651">
      <w:pPr>
        <w:spacing w:line="257" w:lineRule="auto"/>
        <w:rPr>
          <w:rFonts w:ascii="Calibri" w:eastAsia="Calibri" w:hAnsi="Calibri" w:cs="Calibri"/>
          <w:b/>
          <w:bCs/>
        </w:rPr>
      </w:pPr>
      <w:r w:rsidRPr="0AB1D1FD">
        <w:rPr>
          <w:rFonts w:ascii="Calibri" w:eastAsia="Calibri" w:hAnsi="Calibri" w:cs="Calibri"/>
          <w:b/>
          <w:bCs/>
        </w:rPr>
        <w:t xml:space="preserve"> </w:t>
      </w:r>
    </w:p>
    <w:p w14:paraId="40175812" w14:textId="485D266F" w:rsidR="0C1A5C59" w:rsidRDefault="0C1A5C59" w:rsidP="009A4115">
      <w:pPr>
        <w:pStyle w:val="ListParagraph"/>
        <w:numPr>
          <w:ilvl w:val="0"/>
          <w:numId w:val="2"/>
        </w:numPr>
        <w:rPr>
          <w:rFonts w:ascii="Times New Roman" w:eastAsia="Times New Roman" w:hAnsi="Times New Roman" w:cs="Times New Roman"/>
        </w:rPr>
      </w:pPr>
      <w:r w:rsidRPr="0C1A5C59">
        <w:rPr>
          <w:rFonts w:ascii="Times New Roman" w:eastAsia="Times New Roman" w:hAnsi="Times New Roman" w:cs="Times New Roman"/>
          <w:b/>
          <w:bCs/>
        </w:rPr>
        <w:t>For legitimate investigation purposes</w:t>
      </w:r>
      <w:r w:rsidRPr="0C1A5C59">
        <w:rPr>
          <w:rFonts w:ascii="Times New Roman" w:eastAsia="Times New Roman" w:hAnsi="Times New Roman" w:cs="Times New Roman"/>
          <w:lang w:val="en-US"/>
        </w:rPr>
        <w:t>: When providing a mechanism for individuals to exercise choice would compromise the availability or accuracy of the personal information and its collection, use and disclosure are reasonable for purposes relating to an internal or external investigation of a violation of a code of conduct, breach of contract or a contravention of domestic law.</w:t>
      </w:r>
      <w:r w:rsidRPr="0C1A5C59">
        <w:rPr>
          <w:rFonts w:ascii="Times New Roman" w:eastAsia="Times New Roman" w:hAnsi="Times New Roman" w:cs="Times New Roman"/>
        </w:rPr>
        <w:t xml:space="preserve"> </w:t>
      </w:r>
    </w:p>
    <w:p w14:paraId="2A0405D4" w14:textId="485D266F" w:rsidR="0C1A5C59" w:rsidRDefault="0AB1D1FD" w:rsidP="00B44651">
      <w:pPr>
        <w:spacing w:line="257" w:lineRule="auto"/>
        <w:rPr>
          <w:rFonts w:ascii="Calibri" w:eastAsia="Calibri" w:hAnsi="Calibri" w:cs="Calibri"/>
          <w:b/>
          <w:bCs/>
        </w:rPr>
      </w:pPr>
      <w:r w:rsidRPr="0AB1D1FD">
        <w:rPr>
          <w:rFonts w:ascii="Calibri" w:eastAsia="Calibri" w:hAnsi="Calibri" w:cs="Calibri"/>
          <w:b/>
          <w:bCs/>
        </w:rPr>
        <w:t xml:space="preserve"> </w:t>
      </w:r>
    </w:p>
    <w:p w14:paraId="6B89DF92" w14:textId="485D266F" w:rsidR="0C1A5C59" w:rsidRDefault="0C1A5C59" w:rsidP="009A4115">
      <w:pPr>
        <w:pStyle w:val="ListParagraph"/>
        <w:numPr>
          <w:ilvl w:val="0"/>
          <w:numId w:val="2"/>
        </w:numPr>
        <w:rPr>
          <w:rFonts w:ascii="Times New Roman" w:eastAsia="Times New Roman" w:hAnsi="Times New Roman" w:cs="Times New Roman"/>
        </w:rPr>
      </w:pPr>
      <w:r w:rsidRPr="0C1A5C59">
        <w:rPr>
          <w:rFonts w:ascii="Times New Roman" w:eastAsia="Times New Roman" w:hAnsi="Times New Roman" w:cs="Times New Roman"/>
          <w:b/>
          <w:bCs/>
        </w:rPr>
        <w:t>Action in the event of an emergency</w:t>
      </w:r>
      <w:r w:rsidRPr="0C1A5C59">
        <w:rPr>
          <w:rFonts w:ascii="Times New Roman" w:eastAsia="Times New Roman" w:hAnsi="Times New Roman" w:cs="Times New Roman"/>
          <w:lang w:val="en-US"/>
        </w:rPr>
        <w:t>: Personal information controllers do not need to provide a mechanism for individuals to exercise choice in emergency situations that threaten the life, health or security of an individual.</w:t>
      </w:r>
    </w:p>
    <w:p w14:paraId="5F564E43" w14:textId="485D266F" w:rsidR="0C1A5C59" w:rsidRDefault="0C1A5C59" w:rsidP="0C1A5C59">
      <w:pPr>
        <w:rPr>
          <w:rFonts w:ascii="Times New Roman" w:hAnsi="Times New Roman" w:cs="Times New Roman"/>
        </w:rPr>
        <w:sectPr w:rsidR="0C1A5C59" w:rsidSect="002E4034">
          <w:pgSz w:w="15840" w:h="12240" w:orient="landscape"/>
          <w:pgMar w:top="1380" w:right="1180" w:bottom="1220" w:left="760" w:header="0" w:footer="1026" w:gutter="0"/>
          <w:cols w:space="720"/>
        </w:sectPr>
      </w:pPr>
    </w:p>
    <w:p w14:paraId="028C8EF0" w14:textId="77777777" w:rsidR="00947590" w:rsidRPr="00947590" w:rsidRDefault="00947590" w:rsidP="00400E50">
      <w:pPr>
        <w:pStyle w:val="Heading1"/>
        <w:ind w:left="0"/>
      </w:pPr>
      <w:bookmarkStart w:id="8" w:name="INTEGRITY_OF_PERSONAL_INFORMATION"/>
      <w:bookmarkStart w:id="9" w:name="_bookmark3"/>
      <w:bookmarkStart w:id="10" w:name="_Toc213078042"/>
      <w:bookmarkEnd w:id="8"/>
      <w:bookmarkEnd w:id="9"/>
      <w:r w:rsidRPr="00947590">
        <w:lastRenderedPageBreak/>
        <w:t>INTEGRITY</w:t>
      </w:r>
      <w:r w:rsidRPr="00947590">
        <w:rPr>
          <w:spacing w:val="-7"/>
        </w:rPr>
        <w:t xml:space="preserve"> </w:t>
      </w:r>
      <w:r w:rsidRPr="00947590">
        <w:t>OF</w:t>
      </w:r>
      <w:r w:rsidRPr="00947590">
        <w:rPr>
          <w:spacing w:val="-6"/>
        </w:rPr>
        <w:t xml:space="preserve"> </w:t>
      </w:r>
      <w:r w:rsidRPr="00947590">
        <w:t>PERSONAL</w:t>
      </w:r>
      <w:r w:rsidRPr="00947590">
        <w:rPr>
          <w:spacing w:val="-8"/>
        </w:rPr>
        <w:t xml:space="preserve"> </w:t>
      </w:r>
      <w:r w:rsidRPr="00947590">
        <w:rPr>
          <w:spacing w:val="-2"/>
        </w:rPr>
        <w:t>INFORMATION</w:t>
      </w:r>
      <w:bookmarkEnd w:id="10"/>
    </w:p>
    <w:p w14:paraId="655437BF" w14:textId="1494B8FB" w:rsidR="00947590" w:rsidRPr="00947590" w:rsidRDefault="00947590" w:rsidP="00400E50">
      <w:pPr>
        <w:pStyle w:val="BodyText"/>
        <w:tabs>
          <w:tab w:val="left" w:pos="5990"/>
        </w:tabs>
        <w:spacing w:before="120"/>
      </w:pPr>
      <w:r w:rsidRPr="0AB1D1FD">
        <w:rPr>
          <w:b/>
          <w:bCs/>
          <w:i w:val="0"/>
          <w:iCs w:val="0"/>
        </w:rPr>
        <w:t>Assessment</w:t>
      </w:r>
      <w:r w:rsidRPr="0AB1D1FD">
        <w:rPr>
          <w:b/>
          <w:bCs/>
          <w:i w:val="0"/>
          <w:iCs w:val="0"/>
          <w:spacing w:val="-8"/>
        </w:rPr>
        <w:t xml:space="preserve"> </w:t>
      </w:r>
      <w:r w:rsidRPr="0AB1D1FD">
        <w:rPr>
          <w:b/>
          <w:bCs/>
          <w:i w:val="0"/>
          <w:iCs w:val="0"/>
        </w:rPr>
        <w:t>Purpose</w:t>
      </w:r>
      <w:r w:rsidRPr="0AB1D1FD">
        <w:rPr>
          <w:b/>
          <w:bCs/>
          <w:i w:val="0"/>
          <w:iCs w:val="0"/>
          <w:spacing w:val="-6"/>
        </w:rPr>
        <w:t xml:space="preserve"> </w:t>
      </w:r>
      <w:r w:rsidRPr="0C1A5C59">
        <w:rPr>
          <w:b/>
          <w:bCs/>
        </w:rPr>
        <w:t>-</w:t>
      </w:r>
      <w:r w:rsidRPr="0C1A5C59">
        <w:rPr>
          <w:b/>
          <w:bCs/>
          <w:spacing w:val="-8"/>
        </w:rPr>
        <w:t xml:space="preserve"> </w:t>
      </w:r>
      <w:r w:rsidRPr="00947590">
        <w:t>The</w:t>
      </w:r>
      <w:r w:rsidRPr="00947590">
        <w:rPr>
          <w:spacing w:val="-8"/>
        </w:rPr>
        <w:t xml:space="preserve"> </w:t>
      </w:r>
      <w:r w:rsidRPr="00947590">
        <w:t>questions</w:t>
      </w:r>
      <w:r w:rsidRPr="00947590">
        <w:rPr>
          <w:spacing w:val="-6"/>
        </w:rPr>
        <w:t xml:space="preserve"> </w:t>
      </w:r>
      <w:r w:rsidRPr="00947590">
        <w:t>in</w:t>
      </w:r>
      <w:r w:rsidRPr="00947590">
        <w:rPr>
          <w:spacing w:val="-4"/>
        </w:rPr>
        <w:t xml:space="preserve"> </w:t>
      </w:r>
      <w:r w:rsidRPr="00947590">
        <w:t>this</w:t>
      </w:r>
      <w:r w:rsidRPr="00947590">
        <w:rPr>
          <w:spacing w:val="-8"/>
        </w:rPr>
        <w:t xml:space="preserve"> </w:t>
      </w:r>
      <w:r w:rsidRPr="00947590">
        <w:t>section</w:t>
      </w:r>
      <w:r w:rsidRPr="00947590">
        <w:rPr>
          <w:spacing w:val="-4"/>
        </w:rPr>
        <w:t xml:space="preserve"> </w:t>
      </w:r>
      <w:r w:rsidRPr="00947590">
        <w:t>are</w:t>
      </w:r>
      <w:r w:rsidRPr="00947590">
        <w:rPr>
          <w:spacing w:val="-11"/>
        </w:rPr>
        <w:t xml:space="preserve"> </w:t>
      </w:r>
      <w:r w:rsidRPr="00947590">
        <w:t>directed</w:t>
      </w:r>
      <w:r w:rsidRPr="00947590">
        <w:rPr>
          <w:spacing w:val="-6"/>
        </w:rPr>
        <w:t xml:space="preserve"> </w:t>
      </w:r>
      <w:r w:rsidRPr="00947590">
        <w:t>towards</w:t>
      </w:r>
      <w:r w:rsidRPr="00947590">
        <w:rPr>
          <w:spacing w:val="-6"/>
        </w:rPr>
        <w:t xml:space="preserve"> </w:t>
      </w:r>
      <w:r w:rsidRPr="00947590">
        <w:t>ensuring</w:t>
      </w:r>
      <w:r w:rsidRPr="00947590">
        <w:rPr>
          <w:spacing w:val="-11"/>
        </w:rPr>
        <w:t xml:space="preserve"> </w:t>
      </w:r>
      <w:r w:rsidRPr="00947590">
        <w:t>that</w:t>
      </w:r>
      <w:r w:rsidRPr="00947590">
        <w:rPr>
          <w:spacing w:val="-8"/>
        </w:rPr>
        <w:t xml:space="preserve"> </w:t>
      </w:r>
      <w:r w:rsidRPr="00947590">
        <w:t>the</w:t>
      </w:r>
      <w:r w:rsidRPr="00947590">
        <w:rPr>
          <w:spacing w:val="-6"/>
        </w:rPr>
        <w:t xml:space="preserve"> </w:t>
      </w:r>
      <w:r w:rsidRPr="00947590">
        <w:t>personal</w:t>
      </w:r>
      <w:r w:rsidRPr="00947590">
        <w:rPr>
          <w:spacing w:val="-3"/>
        </w:rPr>
        <w:t xml:space="preserve"> </w:t>
      </w:r>
      <w:r w:rsidRPr="00947590">
        <w:t>information</w:t>
      </w:r>
      <w:r w:rsidRPr="00947590">
        <w:rPr>
          <w:spacing w:val="-3"/>
        </w:rPr>
        <w:t xml:space="preserve"> </w:t>
      </w:r>
      <w:r w:rsidRPr="00947590">
        <w:t>controller</w:t>
      </w:r>
      <w:r w:rsidRPr="00947590">
        <w:rPr>
          <w:spacing w:val="-3"/>
        </w:rPr>
        <w:t xml:space="preserve"> </w:t>
      </w:r>
      <w:r w:rsidRPr="00947590">
        <w:t>maintains</w:t>
      </w:r>
      <w:r w:rsidRPr="00947590">
        <w:rPr>
          <w:spacing w:val="-6"/>
        </w:rPr>
        <w:t xml:space="preserve"> </w:t>
      </w:r>
      <w:r w:rsidRPr="00947590">
        <w:t>the</w:t>
      </w:r>
      <w:r w:rsidRPr="00947590">
        <w:rPr>
          <w:spacing w:val="-6"/>
        </w:rPr>
        <w:t xml:space="preserve"> </w:t>
      </w:r>
      <w:r w:rsidRPr="00947590">
        <w:t>accuracy and completeness of records and keeps them up to date.</w:t>
      </w:r>
      <w:r w:rsidR="00EC7DDC">
        <w:t xml:space="preserve"> </w:t>
      </w:r>
      <w:r w:rsidRPr="00947590">
        <w:t>This Privacy Principle also recognizes that these obligations are only required to the extent necessary for the purposes of use</w:t>
      </w:r>
      <w:r w:rsidR="005D2BC0">
        <w:t>.</w:t>
      </w:r>
    </w:p>
    <w:p w14:paraId="6AEB7AD2" w14:textId="77777777" w:rsidR="00947590" w:rsidRPr="00947590" w:rsidRDefault="00947590" w:rsidP="00947590">
      <w:pPr>
        <w:spacing w:before="10" w:after="1"/>
        <w:rPr>
          <w:rFonts w:ascii="Times New Roman" w:hAnsi="Times New Roman" w:cs="Times New Roman"/>
          <w:i/>
        </w:rPr>
      </w:pPr>
    </w:p>
    <w:tbl>
      <w:tblPr>
        <w:tblW w:w="502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2835"/>
        <w:gridCol w:w="5558"/>
        <w:gridCol w:w="5558"/>
      </w:tblGrid>
      <w:tr w:rsidR="001E4539" w:rsidRPr="00947590" w14:paraId="64A628A9" w14:textId="00D2533F" w:rsidTr="00400E50">
        <w:trPr>
          <w:trHeight w:val="567"/>
          <w:tblHeader/>
        </w:trPr>
        <w:tc>
          <w:tcPr>
            <w:tcW w:w="1016" w:type="pct"/>
            <w:vAlign w:val="center"/>
          </w:tcPr>
          <w:p w14:paraId="66D3B25D" w14:textId="28F8CE3B" w:rsidR="001E4539" w:rsidRPr="00947590" w:rsidRDefault="001E4539" w:rsidP="00FA5BB1">
            <w:pPr>
              <w:pStyle w:val="TableParagraph"/>
              <w:keepLines/>
              <w:ind w:left="119" w:right="232"/>
              <w:rPr>
                <w:b/>
              </w:rPr>
            </w:pPr>
            <w:r w:rsidRPr="00947590">
              <w:rPr>
                <w:b/>
              </w:rPr>
              <w:t>Question</w:t>
            </w:r>
            <w:r w:rsidRPr="00947590">
              <w:rPr>
                <w:b/>
                <w:spacing w:val="-12"/>
              </w:rPr>
              <w:t xml:space="preserve"> </w:t>
            </w:r>
          </w:p>
        </w:tc>
        <w:tc>
          <w:tcPr>
            <w:tcW w:w="1992" w:type="pct"/>
            <w:vAlign w:val="center"/>
          </w:tcPr>
          <w:p w14:paraId="626E7F29" w14:textId="6FA57D65" w:rsidR="001E4539" w:rsidRPr="00947590" w:rsidRDefault="001E4539" w:rsidP="00FA5BB1">
            <w:pPr>
              <w:pStyle w:val="TableParagraph"/>
              <w:keepLines/>
              <w:ind w:left="122" w:right="50"/>
              <w:rPr>
                <w:b/>
              </w:rPr>
            </w:pPr>
            <w:r w:rsidRPr="00947590">
              <w:rPr>
                <w:b/>
              </w:rPr>
              <w:t>Assessment</w:t>
            </w:r>
            <w:r w:rsidRPr="00947590">
              <w:rPr>
                <w:b/>
                <w:spacing w:val="-4"/>
              </w:rPr>
              <w:t xml:space="preserve"> </w:t>
            </w:r>
            <w:r w:rsidRPr="00947590">
              <w:rPr>
                <w:b/>
              </w:rPr>
              <w:t>Criteria</w:t>
            </w:r>
            <w:r w:rsidRPr="00947590">
              <w:rPr>
                <w:b/>
                <w:spacing w:val="-8"/>
              </w:rPr>
              <w:t xml:space="preserve"> </w:t>
            </w:r>
          </w:p>
        </w:tc>
        <w:tc>
          <w:tcPr>
            <w:tcW w:w="1992" w:type="pct"/>
            <w:vAlign w:val="center"/>
          </w:tcPr>
          <w:p w14:paraId="2B2A6921" w14:textId="77777777" w:rsidR="00FA5BB1" w:rsidRDefault="00FA5BB1" w:rsidP="00FA5BB1">
            <w:pPr>
              <w:pStyle w:val="TableParagraph"/>
              <w:keepLines/>
              <w:ind w:left="122" w:right="100"/>
              <w:rPr>
                <w:b/>
              </w:rPr>
            </w:pPr>
            <w:r>
              <w:rPr>
                <w:b/>
              </w:rPr>
              <w:t>Enforceability - PHILIPPINES</w:t>
            </w:r>
          </w:p>
          <w:p w14:paraId="54EA9D91" w14:textId="2EEFFB1A" w:rsidR="001E4539" w:rsidRPr="00947590" w:rsidRDefault="00FA5BB1" w:rsidP="00FA5BB1">
            <w:pPr>
              <w:pStyle w:val="TableParagraph"/>
              <w:keepLines/>
              <w:ind w:left="122" w:right="50"/>
              <w:rPr>
                <w:b/>
              </w:rPr>
            </w:pPr>
            <w:r w:rsidRPr="0063558B">
              <w:rPr>
                <w:bCs/>
                <w:lang w:val="en-SG"/>
              </w:rPr>
              <w:t xml:space="preserve">Republic Act No. 10173 </w:t>
            </w:r>
            <w:r>
              <w:rPr>
                <w:bCs/>
                <w:lang w:val="en-SG"/>
              </w:rPr>
              <w:t xml:space="preserve">or the </w:t>
            </w:r>
            <w:r w:rsidRPr="0063558B">
              <w:rPr>
                <w:bCs/>
                <w:lang w:val="en-SG"/>
              </w:rPr>
              <w:t>Data Privacy Act of 2012</w:t>
            </w:r>
          </w:p>
        </w:tc>
      </w:tr>
      <w:tr w:rsidR="001E4539" w:rsidRPr="00947590" w14:paraId="4192B8EA" w14:textId="0E70FEA7" w:rsidTr="00400E50">
        <w:tc>
          <w:tcPr>
            <w:tcW w:w="1016" w:type="pct"/>
          </w:tcPr>
          <w:p w14:paraId="5572BCF3" w14:textId="1B8F3C30" w:rsidR="001E4539" w:rsidRPr="00947590" w:rsidRDefault="001E4539" w:rsidP="001E4539">
            <w:pPr>
              <w:pStyle w:val="TableParagraph"/>
              <w:keepLines/>
              <w:tabs>
                <w:tab w:val="left" w:pos="969"/>
              </w:tabs>
              <w:spacing w:after="120"/>
              <w:ind w:left="119" w:right="258"/>
            </w:pPr>
            <w:r w:rsidRPr="00947590">
              <w:t>21. Do you take steps to verify that the personal information</w:t>
            </w:r>
            <w:r w:rsidRPr="00947590">
              <w:rPr>
                <w:spacing w:val="-7"/>
              </w:rPr>
              <w:t xml:space="preserve"> </w:t>
            </w:r>
            <w:r w:rsidRPr="00947590">
              <w:t>held</w:t>
            </w:r>
            <w:r w:rsidRPr="00947590">
              <w:rPr>
                <w:spacing w:val="-9"/>
              </w:rPr>
              <w:t xml:space="preserve"> </w:t>
            </w:r>
            <w:r w:rsidRPr="00947590">
              <w:t>by</w:t>
            </w:r>
            <w:r w:rsidRPr="00947590">
              <w:rPr>
                <w:spacing w:val="-9"/>
              </w:rPr>
              <w:t xml:space="preserve"> </w:t>
            </w:r>
            <w:r w:rsidRPr="00947590">
              <w:t>you</w:t>
            </w:r>
            <w:r w:rsidRPr="00947590">
              <w:rPr>
                <w:spacing w:val="-7"/>
              </w:rPr>
              <w:t xml:space="preserve"> </w:t>
            </w:r>
            <w:r w:rsidRPr="00947590">
              <w:t>is up to date, accurate and complete, to the extent necessary</w:t>
            </w:r>
            <w:r w:rsidRPr="00947590">
              <w:rPr>
                <w:spacing w:val="-10"/>
              </w:rPr>
              <w:t xml:space="preserve"> </w:t>
            </w:r>
            <w:r w:rsidRPr="00947590">
              <w:t>for</w:t>
            </w:r>
            <w:r w:rsidRPr="00947590">
              <w:rPr>
                <w:spacing w:val="-7"/>
              </w:rPr>
              <w:t xml:space="preserve"> </w:t>
            </w:r>
            <w:r w:rsidRPr="00947590">
              <w:t>the</w:t>
            </w:r>
            <w:r w:rsidRPr="00947590">
              <w:rPr>
                <w:spacing w:val="-8"/>
              </w:rPr>
              <w:t xml:space="preserve"> </w:t>
            </w:r>
            <w:r w:rsidRPr="00947590">
              <w:t>purposes of</w:t>
            </w:r>
            <w:r w:rsidRPr="00947590">
              <w:rPr>
                <w:spacing w:val="1"/>
              </w:rPr>
              <w:t xml:space="preserve"> </w:t>
            </w:r>
            <w:r w:rsidRPr="00947590">
              <w:rPr>
                <w:spacing w:val="-4"/>
              </w:rPr>
              <w:t>use?</w:t>
            </w:r>
            <w:r>
              <w:t xml:space="preserve"> </w:t>
            </w:r>
            <w:r w:rsidRPr="00947590">
              <w:t>If</w:t>
            </w:r>
            <w:r w:rsidRPr="00947590">
              <w:rPr>
                <w:spacing w:val="-6"/>
              </w:rPr>
              <w:t xml:space="preserve"> </w:t>
            </w:r>
            <w:r w:rsidRPr="00947590">
              <w:t>YES,</w:t>
            </w:r>
            <w:r w:rsidRPr="00947590">
              <w:rPr>
                <w:spacing w:val="-3"/>
              </w:rPr>
              <w:t xml:space="preserve"> </w:t>
            </w:r>
            <w:r w:rsidRPr="00947590">
              <w:rPr>
                <w:spacing w:val="-4"/>
              </w:rPr>
              <w:t>describe.</w:t>
            </w:r>
          </w:p>
        </w:tc>
        <w:tc>
          <w:tcPr>
            <w:tcW w:w="1992" w:type="pct"/>
          </w:tcPr>
          <w:p w14:paraId="2DC7A326" w14:textId="11017E5D" w:rsidR="001E4539" w:rsidRPr="00947590" w:rsidRDefault="001E4539" w:rsidP="001E4539">
            <w:pPr>
              <w:pStyle w:val="TableParagraph"/>
              <w:keepLines/>
              <w:spacing w:after="120"/>
              <w:ind w:left="122" w:right="50"/>
            </w:pPr>
            <w:r w:rsidRPr="00947590">
              <w:t xml:space="preserve">Where the </w:t>
            </w:r>
            <w:r>
              <w:t>Applicant Organization</w:t>
            </w:r>
            <w:r w:rsidRPr="00947590">
              <w:t xml:space="preserve"> answers </w:t>
            </w:r>
            <w:r w:rsidRPr="00947590">
              <w:rPr>
                <w:b/>
              </w:rPr>
              <w:t>YES</w:t>
            </w:r>
            <w:r w:rsidRPr="00947590">
              <w:t xml:space="preserve">, the Accountability Agent must require the </w:t>
            </w:r>
            <w:r>
              <w:t>Applicant Organization</w:t>
            </w:r>
            <w:r w:rsidRPr="00947590">
              <w:t xml:space="preserve"> to provide the procedures</w:t>
            </w:r>
            <w:r w:rsidRPr="00947590">
              <w:rPr>
                <w:spacing w:val="-4"/>
              </w:rPr>
              <w:t xml:space="preserve"> </w:t>
            </w:r>
            <w:r w:rsidRPr="00947590">
              <w:t>the</w:t>
            </w:r>
            <w:r w:rsidRPr="00947590">
              <w:rPr>
                <w:spacing w:val="-4"/>
              </w:rPr>
              <w:t xml:space="preserve"> </w:t>
            </w:r>
            <w:r>
              <w:t>Applicant Organization</w:t>
            </w:r>
            <w:r w:rsidRPr="00947590">
              <w:rPr>
                <w:spacing w:val="-3"/>
              </w:rPr>
              <w:t xml:space="preserve"> </w:t>
            </w:r>
            <w:r w:rsidRPr="00947590">
              <w:t>has</w:t>
            </w:r>
            <w:r w:rsidRPr="00947590">
              <w:rPr>
                <w:spacing w:val="-4"/>
              </w:rPr>
              <w:t xml:space="preserve"> </w:t>
            </w:r>
            <w:r w:rsidRPr="00947590">
              <w:t>in</w:t>
            </w:r>
            <w:r w:rsidRPr="00947590">
              <w:rPr>
                <w:spacing w:val="-7"/>
              </w:rPr>
              <w:t xml:space="preserve"> </w:t>
            </w:r>
            <w:r w:rsidRPr="00947590">
              <w:t>place</w:t>
            </w:r>
            <w:r w:rsidRPr="00947590">
              <w:rPr>
                <w:spacing w:val="-6"/>
              </w:rPr>
              <w:t xml:space="preserve"> </w:t>
            </w:r>
            <w:r w:rsidRPr="00947590">
              <w:t>to</w:t>
            </w:r>
            <w:r w:rsidRPr="00947590">
              <w:rPr>
                <w:spacing w:val="-4"/>
              </w:rPr>
              <w:t xml:space="preserve"> </w:t>
            </w:r>
            <w:r w:rsidRPr="00947590">
              <w:t>verify</w:t>
            </w:r>
            <w:r w:rsidRPr="00947590">
              <w:rPr>
                <w:spacing w:val="-7"/>
              </w:rPr>
              <w:t xml:space="preserve"> </w:t>
            </w:r>
            <w:r w:rsidRPr="00947590">
              <w:t>and</w:t>
            </w:r>
            <w:r w:rsidRPr="00947590">
              <w:rPr>
                <w:spacing w:val="-4"/>
              </w:rPr>
              <w:t xml:space="preserve"> </w:t>
            </w:r>
            <w:r w:rsidRPr="00947590">
              <w:t xml:space="preserve">ensure that the personal information held is up to date, accurate and complete, to the extent necessary for the purposes of </w:t>
            </w:r>
            <w:r w:rsidRPr="00947590">
              <w:rPr>
                <w:spacing w:val="-4"/>
              </w:rPr>
              <w:t>use.</w:t>
            </w:r>
          </w:p>
          <w:p w14:paraId="5ECABFB8" w14:textId="1E3D93B4" w:rsidR="001E4539" w:rsidRPr="00947590" w:rsidRDefault="001E4539" w:rsidP="001E4539">
            <w:pPr>
              <w:pStyle w:val="TableParagraph"/>
              <w:keepLines/>
              <w:spacing w:after="120"/>
              <w:ind w:left="122" w:right="50"/>
            </w:pPr>
            <w:r w:rsidRPr="00947590">
              <w:rPr>
                <w:b/>
                <w:u w:val="thick"/>
              </w:rPr>
              <w:t>The Accountability Agent will verify that reasonable</w:t>
            </w:r>
            <w:r w:rsidRPr="00947590">
              <w:rPr>
                <w:b/>
              </w:rPr>
              <w:t xml:space="preserve"> </w:t>
            </w:r>
            <w:r w:rsidRPr="00947590">
              <w:rPr>
                <w:b/>
                <w:u w:val="thick"/>
              </w:rPr>
              <w:t xml:space="preserve">procedures are in place to allow the </w:t>
            </w:r>
            <w:r>
              <w:rPr>
                <w:b/>
                <w:u w:val="thick"/>
              </w:rPr>
              <w:t>Applicant Organization</w:t>
            </w:r>
            <w:r w:rsidRPr="00947590">
              <w:rPr>
                <w:b/>
                <w:u w:val="thick"/>
              </w:rPr>
              <w:t xml:space="preserve"> to</w:t>
            </w:r>
            <w:r w:rsidRPr="00947590">
              <w:rPr>
                <w:b/>
              </w:rPr>
              <w:t xml:space="preserve"> </w:t>
            </w:r>
            <w:r w:rsidRPr="00947590">
              <w:rPr>
                <w:b/>
                <w:u w:val="thick"/>
              </w:rPr>
              <w:t>maintain personal information that is up to date</w:t>
            </w:r>
            <w:r>
              <w:rPr>
                <w:b/>
                <w:u w:val="thick"/>
              </w:rPr>
              <w:t xml:space="preserve">, </w:t>
            </w:r>
            <w:r w:rsidRPr="00947590">
              <w:rPr>
                <w:b/>
                <w:u w:val="thick"/>
              </w:rPr>
              <w:t>accurate</w:t>
            </w:r>
            <w:r w:rsidRPr="00947590">
              <w:rPr>
                <w:b/>
                <w:spacing w:val="-4"/>
                <w:u w:val="thick"/>
              </w:rPr>
              <w:t xml:space="preserve"> </w:t>
            </w:r>
            <w:r w:rsidRPr="00947590">
              <w:rPr>
                <w:b/>
                <w:u w:val="thick"/>
              </w:rPr>
              <w:t>and</w:t>
            </w:r>
            <w:r w:rsidRPr="00947590">
              <w:rPr>
                <w:b/>
                <w:spacing w:val="-7"/>
                <w:u w:val="thick"/>
              </w:rPr>
              <w:t xml:space="preserve"> </w:t>
            </w:r>
            <w:r w:rsidRPr="00947590">
              <w:rPr>
                <w:b/>
                <w:u w:val="thick"/>
              </w:rPr>
              <w:t>complete,</w:t>
            </w:r>
            <w:r w:rsidRPr="00947590">
              <w:rPr>
                <w:b/>
                <w:spacing w:val="-7"/>
                <w:u w:val="thick"/>
              </w:rPr>
              <w:t xml:space="preserve"> </w:t>
            </w:r>
            <w:r w:rsidRPr="00947590">
              <w:rPr>
                <w:b/>
                <w:u w:val="thick"/>
              </w:rPr>
              <w:t>to</w:t>
            </w:r>
            <w:r w:rsidRPr="00947590">
              <w:rPr>
                <w:b/>
                <w:spacing w:val="-7"/>
                <w:u w:val="thick"/>
              </w:rPr>
              <w:t xml:space="preserve"> </w:t>
            </w:r>
            <w:r w:rsidRPr="00947590">
              <w:rPr>
                <w:b/>
                <w:u w:val="thick"/>
              </w:rPr>
              <w:t>the</w:t>
            </w:r>
            <w:r w:rsidRPr="00947590">
              <w:rPr>
                <w:b/>
                <w:spacing w:val="-4"/>
                <w:u w:val="thick"/>
              </w:rPr>
              <w:t xml:space="preserve"> </w:t>
            </w:r>
            <w:r w:rsidRPr="00947590">
              <w:rPr>
                <w:b/>
                <w:u w:val="thick"/>
              </w:rPr>
              <w:t>extent</w:t>
            </w:r>
            <w:r w:rsidRPr="00947590">
              <w:rPr>
                <w:b/>
                <w:spacing w:val="-3"/>
                <w:u w:val="thick"/>
              </w:rPr>
              <w:t xml:space="preserve"> </w:t>
            </w:r>
            <w:r w:rsidRPr="00947590">
              <w:rPr>
                <w:b/>
                <w:u w:val="thick"/>
              </w:rPr>
              <w:t>necessary</w:t>
            </w:r>
            <w:r w:rsidRPr="00947590">
              <w:rPr>
                <w:b/>
                <w:spacing w:val="-7"/>
                <w:u w:val="thick"/>
              </w:rPr>
              <w:t xml:space="preserve"> </w:t>
            </w:r>
            <w:r w:rsidRPr="00947590">
              <w:rPr>
                <w:b/>
                <w:u w:val="thick"/>
              </w:rPr>
              <w:t>for</w:t>
            </w:r>
            <w:r w:rsidRPr="00947590">
              <w:rPr>
                <w:b/>
                <w:spacing w:val="-6"/>
                <w:u w:val="thick"/>
              </w:rPr>
              <w:t xml:space="preserve"> </w:t>
            </w:r>
            <w:r w:rsidRPr="00947590">
              <w:rPr>
                <w:b/>
                <w:u w:val="thick"/>
              </w:rPr>
              <w:t>th</w:t>
            </w:r>
            <w:r>
              <w:rPr>
                <w:b/>
                <w:u w:val="thick"/>
              </w:rPr>
              <w:t xml:space="preserve">e </w:t>
            </w:r>
            <w:r w:rsidRPr="00947590">
              <w:rPr>
                <w:b/>
                <w:u w:val="thick"/>
              </w:rPr>
              <w:t>purpose of use</w:t>
            </w:r>
            <w:r w:rsidRPr="00947590">
              <w:t>.</w:t>
            </w:r>
          </w:p>
          <w:p w14:paraId="564626B7" w14:textId="20220A39" w:rsidR="001E4539" w:rsidRDefault="001E4539" w:rsidP="001E4539">
            <w:pPr>
              <w:pStyle w:val="TableParagraph"/>
              <w:keepLines/>
              <w:spacing w:after="120"/>
              <w:ind w:left="122" w:right="141"/>
            </w:pPr>
            <w:r w:rsidRPr="00947590">
              <w:t xml:space="preserve">Where the </w:t>
            </w:r>
            <w:r>
              <w:t>Applicant Organization</w:t>
            </w:r>
            <w:r w:rsidRPr="00947590">
              <w:t xml:space="preserve"> answers </w:t>
            </w:r>
            <w:r w:rsidRPr="0C1A5C59">
              <w:rPr>
                <w:b/>
                <w:bCs/>
              </w:rPr>
              <w:t>NO</w:t>
            </w:r>
            <w:r w:rsidRPr="00947590">
              <w:t xml:space="preserve">, the Accountability Agent must inform the </w:t>
            </w:r>
            <w:r>
              <w:t>Applicant Organization</w:t>
            </w:r>
            <w:r w:rsidRPr="00947590">
              <w:t xml:space="preserve"> that procedures to verify</w:t>
            </w:r>
            <w:r w:rsidRPr="00947590">
              <w:rPr>
                <w:spacing w:val="-3"/>
              </w:rPr>
              <w:t xml:space="preserve"> </w:t>
            </w:r>
            <w:r w:rsidRPr="00947590">
              <w:t>and ensure that</w:t>
            </w:r>
            <w:r w:rsidRPr="00947590">
              <w:rPr>
                <w:spacing w:val="-2"/>
              </w:rPr>
              <w:t xml:space="preserve"> </w:t>
            </w:r>
            <w:r w:rsidRPr="00947590">
              <w:t>the</w:t>
            </w:r>
            <w:r w:rsidRPr="00947590">
              <w:rPr>
                <w:spacing w:val="-2"/>
              </w:rPr>
              <w:t xml:space="preserve"> </w:t>
            </w:r>
            <w:r w:rsidRPr="00947590">
              <w:t>personal</w:t>
            </w:r>
            <w:r w:rsidRPr="00947590">
              <w:rPr>
                <w:spacing w:val="-2"/>
              </w:rPr>
              <w:t xml:space="preserve"> </w:t>
            </w:r>
            <w:r w:rsidRPr="00947590">
              <w:t>information held is</w:t>
            </w:r>
            <w:r w:rsidRPr="00947590">
              <w:rPr>
                <w:spacing w:val="-2"/>
              </w:rPr>
              <w:t xml:space="preserve"> </w:t>
            </w:r>
            <w:r w:rsidRPr="00947590">
              <w:t>up to</w:t>
            </w:r>
            <w:r w:rsidRPr="00947590">
              <w:rPr>
                <w:spacing w:val="-5"/>
              </w:rPr>
              <w:t xml:space="preserve"> </w:t>
            </w:r>
            <w:r w:rsidRPr="00947590">
              <w:t>date,</w:t>
            </w:r>
            <w:r w:rsidRPr="00947590">
              <w:rPr>
                <w:spacing w:val="-6"/>
              </w:rPr>
              <w:t xml:space="preserve"> </w:t>
            </w:r>
            <w:r w:rsidRPr="00947590">
              <w:t>accurate</w:t>
            </w:r>
            <w:r w:rsidRPr="00947590">
              <w:rPr>
                <w:spacing w:val="-3"/>
              </w:rPr>
              <w:t xml:space="preserve"> </w:t>
            </w:r>
            <w:r w:rsidRPr="00947590">
              <w:t>and</w:t>
            </w:r>
            <w:r w:rsidRPr="00947590">
              <w:rPr>
                <w:spacing w:val="-3"/>
              </w:rPr>
              <w:t xml:space="preserve"> </w:t>
            </w:r>
            <w:r w:rsidRPr="00947590">
              <w:t>complete,</w:t>
            </w:r>
            <w:r w:rsidRPr="00947590">
              <w:rPr>
                <w:spacing w:val="-6"/>
              </w:rPr>
              <w:t xml:space="preserve"> </w:t>
            </w:r>
            <w:r w:rsidRPr="00947590">
              <w:t>to</w:t>
            </w:r>
            <w:r w:rsidRPr="00947590">
              <w:rPr>
                <w:spacing w:val="-6"/>
              </w:rPr>
              <w:t xml:space="preserve"> </w:t>
            </w:r>
            <w:r w:rsidRPr="00947590">
              <w:t>the</w:t>
            </w:r>
            <w:r w:rsidRPr="00947590">
              <w:rPr>
                <w:spacing w:val="-3"/>
              </w:rPr>
              <w:t xml:space="preserve"> </w:t>
            </w:r>
            <w:r w:rsidRPr="00947590">
              <w:t>extent</w:t>
            </w:r>
            <w:r w:rsidRPr="00947590">
              <w:rPr>
                <w:spacing w:val="-2"/>
              </w:rPr>
              <w:t xml:space="preserve"> </w:t>
            </w:r>
            <w:r w:rsidRPr="00947590">
              <w:t>necessary</w:t>
            </w:r>
            <w:r w:rsidRPr="00947590">
              <w:rPr>
                <w:spacing w:val="-20"/>
              </w:rPr>
              <w:t xml:space="preserve"> </w:t>
            </w:r>
            <w:r w:rsidRPr="00947590">
              <w:t>for the</w:t>
            </w:r>
            <w:r w:rsidRPr="00947590">
              <w:rPr>
                <w:spacing w:val="-3"/>
              </w:rPr>
              <w:t xml:space="preserve"> </w:t>
            </w:r>
            <w:r w:rsidRPr="00947590">
              <w:t>purposes</w:t>
            </w:r>
            <w:r w:rsidRPr="00947590">
              <w:rPr>
                <w:spacing w:val="-3"/>
              </w:rPr>
              <w:t xml:space="preserve"> </w:t>
            </w:r>
            <w:r w:rsidRPr="00947590">
              <w:t>of</w:t>
            </w:r>
            <w:r w:rsidRPr="00947590">
              <w:rPr>
                <w:spacing w:val="-2"/>
              </w:rPr>
              <w:t xml:space="preserve"> </w:t>
            </w:r>
            <w:r w:rsidRPr="00947590">
              <w:t>use,</w:t>
            </w:r>
            <w:r w:rsidRPr="00947590">
              <w:rPr>
                <w:spacing w:val="-3"/>
              </w:rPr>
              <w:t xml:space="preserve"> </w:t>
            </w:r>
            <w:r w:rsidRPr="00947590">
              <w:t>are</w:t>
            </w:r>
            <w:r w:rsidRPr="00947590">
              <w:rPr>
                <w:spacing w:val="-5"/>
              </w:rPr>
              <w:t xml:space="preserve"> </w:t>
            </w:r>
            <w:r w:rsidRPr="00947590">
              <w:t>required</w:t>
            </w:r>
            <w:r w:rsidRPr="00947590">
              <w:rPr>
                <w:spacing w:val="-3"/>
              </w:rPr>
              <w:t xml:space="preserve"> </w:t>
            </w:r>
            <w:r w:rsidRPr="00947590">
              <w:t>for</w:t>
            </w:r>
            <w:r w:rsidRPr="00947590">
              <w:rPr>
                <w:spacing w:val="-2"/>
              </w:rPr>
              <w:t xml:space="preserve"> </w:t>
            </w:r>
            <w:r w:rsidRPr="00947590">
              <w:t>compliance</w:t>
            </w:r>
            <w:r w:rsidRPr="00947590">
              <w:rPr>
                <w:spacing w:val="-3"/>
              </w:rPr>
              <w:t xml:space="preserve"> </w:t>
            </w:r>
            <w:r w:rsidRPr="00947590">
              <w:t>with</w:t>
            </w:r>
            <w:r w:rsidRPr="00947590">
              <w:rPr>
                <w:spacing w:val="-6"/>
              </w:rPr>
              <w:t xml:space="preserve"> </w:t>
            </w:r>
            <w:r w:rsidRPr="00947590">
              <w:t xml:space="preserve">this Privacy </w:t>
            </w:r>
            <w:r>
              <w:t>P</w:t>
            </w:r>
            <w:r w:rsidRPr="00947590">
              <w:rPr>
                <w:spacing w:val="-2"/>
              </w:rPr>
              <w:t>rinciple.</w:t>
            </w:r>
          </w:p>
          <w:p w14:paraId="2329EAA9" w14:textId="7BF3E286" w:rsidR="001E4539" w:rsidRPr="00947590" w:rsidRDefault="001E4539" w:rsidP="001E4539">
            <w:pPr>
              <w:pStyle w:val="TableParagraph"/>
              <w:keepLines/>
              <w:spacing w:after="120"/>
              <w:ind w:left="122" w:right="141"/>
            </w:pPr>
          </w:p>
        </w:tc>
        <w:tc>
          <w:tcPr>
            <w:tcW w:w="1992" w:type="pct"/>
          </w:tcPr>
          <w:p w14:paraId="2EAE2E2E" w14:textId="77777777" w:rsidR="001E4539" w:rsidRPr="003472DF" w:rsidRDefault="001E4539" w:rsidP="001E4539">
            <w:pPr>
              <w:pStyle w:val="TableParagraph"/>
              <w:keepLines/>
              <w:spacing w:after="120" w:line="256" w:lineRule="auto"/>
              <w:ind w:left="117" w:right="67"/>
              <w:rPr>
                <w:b/>
                <w:bCs/>
                <w:u w:val="single"/>
              </w:rPr>
            </w:pPr>
            <w:r w:rsidRPr="003472DF">
              <w:rPr>
                <w:b/>
                <w:bCs/>
                <w:u w:val="single"/>
              </w:rPr>
              <w:t>Section 11, DPA</w:t>
            </w:r>
          </w:p>
          <w:p w14:paraId="6B2E5F6B" w14:textId="77777777" w:rsidR="001E4539" w:rsidRPr="003472DF" w:rsidRDefault="001E4539" w:rsidP="001E4539">
            <w:pPr>
              <w:pStyle w:val="TableParagraph"/>
              <w:keepLines/>
              <w:spacing w:after="120" w:line="256" w:lineRule="auto"/>
              <w:ind w:left="122" w:right="100"/>
              <w:rPr>
                <w:lang w:val="en-PH"/>
              </w:rPr>
            </w:pPr>
            <w:r w:rsidRPr="003472DF">
              <w:rPr>
                <w:lang w:val="en-PH"/>
              </w:rPr>
              <w:t>The processing of personal information shall be allowed, subject to compliance with the requirements of this Act and other laws allowing disclosure of information to the public and adherence to the principles of transparency, legitimate purpose and proportionality.</w:t>
            </w:r>
          </w:p>
          <w:p w14:paraId="6D0F7B5D" w14:textId="619CF359" w:rsidR="001E4539" w:rsidRPr="003472DF" w:rsidRDefault="001E4539" w:rsidP="001E4539">
            <w:pPr>
              <w:pStyle w:val="TableParagraph"/>
              <w:keepLines/>
              <w:spacing w:after="120" w:line="256" w:lineRule="auto"/>
              <w:ind w:left="122" w:right="100"/>
              <w:rPr>
                <w:lang w:val="en-PH"/>
              </w:rPr>
            </w:pPr>
            <w:r w:rsidRPr="003472DF">
              <w:rPr>
                <w:lang w:val="en-PH"/>
              </w:rPr>
              <w:t>Personal information must, be:</w:t>
            </w:r>
          </w:p>
          <w:p w14:paraId="05FC836B" w14:textId="5D3083C2" w:rsidR="001E4539" w:rsidRPr="003472DF" w:rsidRDefault="001E4539" w:rsidP="00400E50">
            <w:pPr>
              <w:pStyle w:val="TableParagraph"/>
              <w:keepLines/>
              <w:numPr>
                <w:ilvl w:val="0"/>
                <w:numId w:val="75"/>
              </w:numPr>
              <w:spacing w:after="120" w:line="256" w:lineRule="auto"/>
              <w:ind w:right="100"/>
              <w:rPr>
                <w:lang w:val="en-PH"/>
              </w:rPr>
            </w:pPr>
            <w:r w:rsidRPr="003472DF">
              <w:rPr>
                <w:lang w:val="en-PH"/>
              </w:rPr>
              <w:t>Collected for specified and legitimate purposes determined and declared before, or as soon as reasonably practicable after collection, and later processed in a way compatible with such declared, specified and legitimate purposes only;</w:t>
            </w:r>
          </w:p>
          <w:p w14:paraId="434A5140" w14:textId="293B8EEE" w:rsidR="001E4539" w:rsidRPr="003472DF" w:rsidRDefault="001E4539" w:rsidP="00400E50">
            <w:pPr>
              <w:pStyle w:val="TableParagraph"/>
              <w:keepLines/>
              <w:numPr>
                <w:ilvl w:val="0"/>
                <w:numId w:val="75"/>
              </w:numPr>
              <w:spacing w:after="120" w:line="256" w:lineRule="auto"/>
              <w:ind w:right="100"/>
              <w:rPr>
                <w:lang w:val="en-PH"/>
              </w:rPr>
            </w:pPr>
            <w:r w:rsidRPr="003472DF">
              <w:rPr>
                <w:lang w:val="en-PH"/>
              </w:rPr>
              <w:t>Processed fairly and lawfully;</w:t>
            </w:r>
          </w:p>
          <w:p w14:paraId="151BD2A1" w14:textId="6CE7180D" w:rsidR="001E4539" w:rsidRPr="003472DF" w:rsidRDefault="001E4539" w:rsidP="00400E50">
            <w:pPr>
              <w:pStyle w:val="TableParagraph"/>
              <w:keepLines/>
              <w:numPr>
                <w:ilvl w:val="0"/>
                <w:numId w:val="75"/>
              </w:numPr>
              <w:spacing w:after="120" w:line="256" w:lineRule="auto"/>
              <w:ind w:right="100"/>
              <w:rPr>
                <w:lang w:val="en-PH"/>
              </w:rPr>
            </w:pPr>
            <w:r w:rsidRPr="003472DF">
              <w:rPr>
                <w:lang w:val="en-PH"/>
              </w:rPr>
              <w:t>Accurate, relevant and, where necessary for purposes for which it is to be used the processing of personal information, kept up to date; inaccurate or incomplete data must be rectified, supplemented, destroyed or their further processing restricted;</w:t>
            </w:r>
          </w:p>
          <w:p w14:paraId="676C1DD0" w14:textId="78929185" w:rsidR="001E4539" w:rsidRPr="003472DF" w:rsidRDefault="001E4539" w:rsidP="00400E50">
            <w:pPr>
              <w:pStyle w:val="TableParagraph"/>
              <w:keepLines/>
              <w:numPr>
                <w:ilvl w:val="0"/>
                <w:numId w:val="75"/>
              </w:numPr>
              <w:spacing w:after="120" w:line="256" w:lineRule="auto"/>
              <w:ind w:right="100"/>
              <w:rPr>
                <w:lang w:val="en-PH"/>
              </w:rPr>
            </w:pPr>
            <w:r w:rsidRPr="003472DF">
              <w:rPr>
                <w:lang w:val="en-PH"/>
              </w:rPr>
              <w:t>Adequate and not excessive in relation to the purposes for which they are collected and processed;</w:t>
            </w:r>
          </w:p>
          <w:p w14:paraId="39C09EA9" w14:textId="29E5A39D" w:rsidR="001E4539" w:rsidRPr="003472DF" w:rsidRDefault="001E4539" w:rsidP="00400E50">
            <w:pPr>
              <w:pStyle w:val="TableParagraph"/>
              <w:keepLines/>
              <w:numPr>
                <w:ilvl w:val="0"/>
                <w:numId w:val="75"/>
              </w:numPr>
              <w:spacing w:after="120" w:line="256" w:lineRule="auto"/>
              <w:ind w:right="100"/>
              <w:rPr>
                <w:lang w:val="en-PH"/>
              </w:rPr>
            </w:pPr>
            <w:r w:rsidRPr="003472DF">
              <w:rPr>
                <w:lang w:val="en-PH"/>
              </w:rPr>
              <w:lastRenderedPageBreak/>
              <w:t>Retained only for as long as necessary for the fulfillment of the purposes for which the data was obtained or for the establishment, exercise or defense of legal claims, or for legitimate business purposes, or as provided by law; and</w:t>
            </w:r>
          </w:p>
          <w:p w14:paraId="2D939B07" w14:textId="69C28118" w:rsidR="001E4539" w:rsidRPr="003472DF" w:rsidRDefault="001E4539" w:rsidP="00400E50">
            <w:pPr>
              <w:pStyle w:val="TableParagraph"/>
              <w:keepLines/>
              <w:numPr>
                <w:ilvl w:val="0"/>
                <w:numId w:val="75"/>
              </w:numPr>
              <w:spacing w:after="120" w:line="256" w:lineRule="auto"/>
              <w:ind w:right="100"/>
              <w:rPr>
                <w:lang w:val="en-PH"/>
              </w:rPr>
            </w:pPr>
            <w:r w:rsidRPr="003472DF">
              <w:rPr>
                <w:lang w:val="en-PH"/>
              </w:rPr>
              <w:t>Kept in a form which permits identification of data subjects for no longer than is necessary for the purposes for which the data were collected and processed: </w:t>
            </w:r>
            <w:r w:rsidRPr="003472DF">
              <w:rPr>
                <w:i/>
                <w:iCs/>
                <w:lang w:val="en-PH"/>
              </w:rPr>
              <w:t>Provided, </w:t>
            </w:r>
            <w:r w:rsidRPr="003472DF">
              <w:rPr>
                <w:lang w:val="en-PH"/>
              </w:rPr>
              <w:t>That personal information collected for other purposes may lie processed for historical, statistical or scientific purposes, and in cases laid down in law may be stored for longer periods: </w:t>
            </w:r>
            <w:r w:rsidRPr="003472DF">
              <w:rPr>
                <w:i/>
                <w:iCs/>
                <w:lang w:val="en-PH"/>
              </w:rPr>
              <w:t>Provided, further,</w:t>
            </w:r>
            <w:r w:rsidRPr="003472DF">
              <w:rPr>
                <w:lang w:val="en-PH"/>
              </w:rPr>
              <w:t>That adequate safeguards are guaranteed by said laws authorizing their processing.</w:t>
            </w:r>
          </w:p>
          <w:p w14:paraId="65EBE094" w14:textId="65DF655C" w:rsidR="001E4539" w:rsidRPr="00947590" w:rsidRDefault="001E4539" w:rsidP="00400E50">
            <w:pPr>
              <w:pStyle w:val="TableParagraph"/>
              <w:keepLines/>
              <w:spacing w:after="120" w:line="256" w:lineRule="auto"/>
              <w:ind w:left="122" w:right="100"/>
            </w:pPr>
            <w:r w:rsidRPr="003472DF">
              <w:rPr>
                <w:lang w:val="en-PH"/>
              </w:rPr>
              <w:t>The personal information controller must ensure implementation of personal information processing principles set out herein.</w:t>
            </w:r>
          </w:p>
        </w:tc>
      </w:tr>
      <w:tr w:rsidR="001E4539" w:rsidRPr="00947590" w14:paraId="7A0C30B3" w14:textId="05EF70E8" w:rsidTr="00400E50">
        <w:tc>
          <w:tcPr>
            <w:tcW w:w="1016" w:type="pct"/>
          </w:tcPr>
          <w:p w14:paraId="2F952269" w14:textId="54B25D14" w:rsidR="001E4539" w:rsidRPr="00947590" w:rsidRDefault="001E4539" w:rsidP="001E4539">
            <w:pPr>
              <w:pStyle w:val="TableParagraph"/>
              <w:keepLines/>
              <w:spacing w:after="120"/>
              <w:ind w:left="119" w:right="232"/>
            </w:pPr>
            <w:r w:rsidRPr="00947590">
              <w:lastRenderedPageBreak/>
              <w:t>22. Do you have a mechanism for correcting inaccurate,</w:t>
            </w:r>
            <w:r w:rsidRPr="00947590">
              <w:rPr>
                <w:spacing w:val="-14"/>
              </w:rPr>
              <w:t xml:space="preserve"> </w:t>
            </w:r>
            <w:r w:rsidRPr="00947590">
              <w:t>incomplete</w:t>
            </w:r>
            <w:r w:rsidRPr="00947590">
              <w:rPr>
                <w:spacing w:val="-14"/>
              </w:rPr>
              <w:t xml:space="preserve"> </w:t>
            </w:r>
            <w:r w:rsidRPr="00947590">
              <w:t>and outdated personal information to the extent</w:t>
            </w:r>
            <w:r>
              <w:t xml:space="preserve"> </w:t>
            </w:r>
            <w:r w:rsidRPr="00947590">
              <w:t xml:space="preserve">necessary for purposes of </w:t>
            </w:r>
            <w:r w:rsidRPr="00947590">
              <w:rPr>
                <w:spacing w:val="-4"/>
              </w:rPr>
              <w:t>use?</w:t>
            </w:r>
            <w:r>
              <w:t xml:space="preserve"> </w:t>
            </w:r>
            <w:r w:rsidRPr="00947590">
              <w:t>Provide</w:t>
            </w:r>
            <w:r w:rsidRPr="00947590">
              <w:rPr>
                <w:spacing w:val="-14"/>
              </w:rPr>
              <w:t xml:space="preserve"> </w:t>
            </w:r>
            <w:r w:rsidRPr="00947590">
              <w:t>a</w:t>
            </w:r>
            <w:r w:rsidRPr="00947590">
              <w:rPr>
                <w:spacing w:val="-14"/>
              </w:rPr>
              <w:t xml:space="preserve"> </w:t>
            </w:r>
            <w:r w:rsidRPr="00947590">
              <w:t>description</w:t>
            </w:r>
            <w:r>
              <w:t xml:space="preserve"> </w:t>
            </w:r>
            <w:r w:rsidRPr="00947590">
              <w:t>in</w:t>
            </w:r>
            <w:r w:rsidRPr="00947590">
              <w:rPr>
                <w:spacing w:val="-5"/>
              </w:rPr>
              <w:t xml:space="preserve"> </w:t>
            </w:r>
            <w:r w:rsidRPr="00947590">
              <w:t>the</w:t>
            </w:r>
            <w:r w:rsidRPr="00947590">
              <w:rPr>
                <w:spacing w:val="-5"/>
              </w:rPr>
              <w:t xml:space="preserve"> </w:t>
            </w:r>
            <w:r w:rsidRPr="00947590">
              <w:t>space</w:t>
            </w:r>
            <w:r w:rsidRPr="00947590">
              <w:rPr>
                <w:spacing w:val="-7"/>
              </w:rPr>
              <w:t xml:space="preserve"> </w:t>
            </w:r>
            <w:r w:rsidRPr="00947590">
              <w:t>below</w:t>
            </w:r>
            <w:r w:rsidRPr="00947590">
              <w:rPr>
                <w:spacing w:val="-6"/>
              </w:rPr>
              <w:t xml:space="preserve"> </w:t>
            </w:r>
            <w:r w:rsidRPr="00947590">
              <w:t>or</w:t>
            </w:r>
            <w:r w:rsidRPr="00947590">
              <w:rPr>
                <w:spacing w:val="-7"/>
              </w:rPr>
              <w:t xml:space="preserve"> </w:t>
            </w:r>
            <w:r w:rsidRPr="00947590">
              <w:t>in</w:t>
            </w:r>
            <w:r w:rsidRPr="00947590">
              <w:rPr>
                <w:spacing w:val="-5"/>
              </w:rPr>
              <w:t xml:space="preserve"> </w:t>
            </w:r>
            <w:r w:rsidRPr="00947590">
              <w:t>an attachment if necessary.</w:t>
            </w:r>
          </w:p>
        </w:tc>
        <w:tc>
          <w:tcPr>
            <w:tcW w:w="1992" w:type="pct"/>
          </w:tcPr>
          <w:p w14:paraId="50FC62D4" w14:textId="3763414A" w:rsidR="001E4539" w:rsidRPr="00BD6423" w:rsidRDefault="001E4539" w:rsidP="001E4539">
            <w:pPr>
              <w:pStyle w:val="TableParagraph"/>
              <w:keepLines/>
              <w:spacing w:after="120"/>
              <w:ind w:left="122" w:right="50"/>
            </w:pPr>
            <w:r w:rsidRPr="00947590">
              <w:t xml:space="preserve">Where the </w:t>
            </w:r>
            <w:r>
              <w:t>Applicant Organization</w:t>
            </w:r>
            <w:r w:rsidRPr="00947590">
              <w:t xml:space="preserve"> answers </w:t>
            </w:r>
            <w:r w:rsidRPr="00947590">
              <w:rPr>
                <w:b/>
              </w:rPr>
              <w:t>YES</w:t>
            </w:r>
            <w:r w:rsidRPr="00947590">
              <w:t xml:space="preserve">, the Accountability Agent must require the </w:t>
            </w:r>
            <w:r>
              <w:t>Applicant Organization</w:t>
            </w:r>
            <w:r w:rsidRPr="00947590">
              <w:t xml:space="preserve"> to provide the procedures and steps the </w:t>
            </w:r>
            <w:r>
              <w:t>Applicant Organization</w:t>
            </w:r>
            <w:r w:rsidRPr="00947590">
              <w:t xml:space="preserve"> has in place for correcting</w:t>
            </w:r>
            <w:r w:rsidRPr="00947590">
              <w:rPr>
                <w:spacing w:val="-9"/>
              </w:rPr>
              <w:t xml:space="preserve"> </w:t>
            </w:r>
            <w:r w:rsidRPr="00947590">
              <w:t>inaccurate,</w:t>
            </w:r>
            <w:r w:rsidRPr="00947590">
              <w:rPr>
                <w:spacing w:val="-9"/>
              </w:rPr>
              <w:t xml:space="preserve"> </w:t>
            </w:r>
            <w:r w:rsidRPr="00947590">
              <w:t>incomplete</w:t>
            </w:r>
            <w:r w:rsidRPr="00947590">
              <w:rPr>
                <w:spacing w:val="-6"/>
              </w:rPr>
              <w:t xml:space="preserve"> </w:t>
            </w:r>
            <w:r w:rsidRPr="00947590">
              <w:t>and</w:t>
            </w:r>
            <w:r w:rsidRPr="00947590">
              <w:rPr>
                <w:spacing w:val="-9"/>
              </w:rPr>
              <w:t xml:space="preserve"> </w:t>
            </w:r>
            <w:r w:rsidRPr="00947590">
              <w:t>outdated</w:t>
            </w:r>
            <w:r w:rsidRPr="00947590">
              <w:rPr>
                <w:spacing w:val="-6"/>
              </w:rPr>
              <w:t xml:space="preserve"> </w:t>
            </w:r>
            <w:r w:rsidRPr="00947590">
              <w:t>personal information, which includes, but is not limited to,</w:t>
            </w:r>
            <w:r>
              <w:t xml:space="preserve"> </w:t>
            </w:r>
            <w:r w:rsidRPr="00947590">
              <w:t>procedures which allows individuals to challenge the accuracy</w:t>
            </w:r>
            <w:r w:rsidRPr="00947590">
              <w:rPr>
                <w:spacing w:val="-6"/>
              </w:rPr>
              <w:t xml:space="preserve"> </w:t>
            </w:r>
            <w:r w:rsidRPr="00947590">
              <w:t>of</w:t>
            </w:r>
            <w:r w:rsidRPr="00947590">
              <w:rPr>
                <w:spacing w:val="-5"/>
              </w:rPr>
              <w:t xml:space="preserve"> </w:t>
            </w:r>
            <w:r w:rsidRPr="00947590">
              <w:t>information</w:t>
            </w:r>
            <w:r w:rsidRPr="00947590">
              <w:rPr>
                <w:spacing w:val="-6"/>
              </w:rPr>
              <w:t xml:space="preserve"> </w:t>
            </w:r>
            <w:r w:rsidRPr="00947590">
              <w:rPr>
                <w:b/>
                <w:u w:val="thick"/>
              </w:rPr>
              <w:t>such</w:t>
            </w:r>
            <w:r w:rsidRPr="00947590">
              <w:rPr>
                <w:b/>
                <w:spacing w:val="-4"/>
                <w:u w:val="thick"/>
              </w:rPr>
              <w:t xml:space="preserve"> </w:t>
            </w:r>
            <w:r w:rsidRPr="00947590">
              <w:rPr>
                <w:b/>
                <w:u w:val="thick"/>
              </w:rPr>
              <w:t>as</w:t>
            </w:r>
            <w:r w:rsidRPr="00947590">
              <w:rPr>
                <w:b/>
                <w:spacing w:val="-3"/>
                <w:u w:val="thick"/>
              </w:rPr>
              <w:t xml:space="preserve"> </w:t>
            </w:r>
            <w:r w:rsidRPr="00947590">
              <w:rPr>
                <w:b/>
                <w:u w:val="thick"/>
              </w:rPr>
              <w:t>accepting</w:t>
            </w:r>
            <w:r w:rsidRPr="00947590">
              <w:rPr>
                <w:b/>
                <w:spacing w:val="-6"/>
                <w:u w:val="thick"/>
              </w:rPr>
              <w:t xml:space="preserve"> </w:t>
            </w:r>
            <w:r w:rsidRPr="00947590">
              <w:rPr>
                <w:b/>
                <w:u w:val="thick"/>
              </w:rPr>
              <w:t>a</w:t>
            </w:r>
            <w:r w:rsidRPr="00947590">
              <w:rPr>
                <w:b/>
                <w:spacing w:val="-3"/>
                <w:u w:val="thick"/>
              </w:rPr>
              <w:t xml:space="preserve"> </w:t>
            </w:r>
            <w:r w:rsidRPr="00947590">
              <w:rPr>
                <w:b/>
                <w:u w:val="thick"/>
              </w:rPr>
              <w:t>request</w:t>
            </w:r>
            <w:r w:rsidRPr="00947590">
              <w:rPr>
                <w:b/>
                <w:spacing w:val="-5"/>
                <w:u w:val="thick"/>
              </w:rPr>
              <w:t xml:space="preserve"> </w:t>
            </w:r>
            <w:r w:rsidRPr="00947590">
              <w:rPr>
                <w:b/>
                <w:u w:val="thick"/>
              </w:rPr>
              <w:t>for</w:t>
            </w:r>
            <w:r>
              <w:rPr>
                <w:b/>
                <w:u w:val="thick"/>
              </w:rPr>
              <w:t xml:space="preserve"> </w:t>
            </w:r>
            <w:r w:rsidRPr="00947590">
              <w:rPr>
                <w:b/>
                <w:u w:val="thick"/>
              </w:rPr>
              <w:t>correction</w:t>
            </w:r>
            <w:r w:rsidRPr="00947590">
              <w:rPr>
                <w:b/>
                <w:spacing w:val="-8"/>
                <w:u w:val="thick"/>
              </w:rPr>
              <w:t xml:space="preserve"> </w:t>
            </w:r>
            <w:r w:rsidRPr="00947590">
              <w:rPr>
                <w:b/>
                <w:u w:val="thick"/>
              </w:rPr>
              <w:t>from</w:t>
            </w:r>
            <w:r w:rsidRPr="00947590">
              <w:rPr>
                <w:b/>
                <w:spacing w:val="-4"/>
                <w:u w:val="thick"/>
              </w:rPr>
              <w:t xml:space="preserve"> </w:t>
            </w:r>
            <w:r w:rsidRPr="00947590">
              <w:rPr>
                <w:b/>
                <w:u w:val="thick"/>
              </w:rPr>
              <w:t>individuals</w:t>
            </w:r>
            <w:r w:rsidRPr="00947590">
              <w:rPr>
                <w:b/>
                <w:spacing w:val="-5"/>
                <w:u w:val="thick"/>
              </w:rPr>
              <w:t xml:space="preserve"> </w:t>
            </w:r>
            <w:r w:rsidRPr="00947590">
              <w:rPr>
                <w:b/>
                <w:u w:val="thick"/>
              </w:rPr>
              <w:t>by</w:t>
            </w:r>
            <w:r w:rsidRPr="00947590">
              <w:rPr>
                <w:b/>
                <w:spacing w:val="-8"/>
                <w:u w:val="thick"/>
              </w:rPr>
              <w:t xml:space="preserve"> </w:t>
            </w:r>
            <w:r w:rsidRPr="00947590">
              <w:rPr>
                <w:b/>
                <w:u w:val="thick"/>
              </w:rPr>
              <w:t>e-mail,</w:t>
            </w:r>
            <w:r w:rsidRPr="00947590">
              <w:rPr>
                <w:b/>
                <w:spacing w:val="-5"/>
                <w:u w:val="thick"/>
              </w:rPr>
              <w:t xml:space="preserve"> </w:t>
            </w:r>
            <w:r w:rsidRPr="00947590">
              <w:rPr>
                <w:b/>
                <w:u w:val="thick"/>
              </w:rPr>
              <w:t>post,</w:t>
            </w:r>
            <w:r w:rsidRPr="00947590">
              <w:rPr>
                <w:b/>
                <w:spacing w:val="-5"/>
                <w:u w:val="thick"/>
              </w:rPr>
              <w:t xml:space="preserve"> </w:t>
            </w:r>
            <w:r w:rsidRPr="00947590">
              <w:rPr>
                <w:b/>
                <w:u w:val="thick"/>
              </w:rPr>
              <w:t>phone</w:t>
            </w:r>
            <w:r w:rsidRPr="00947590">
              <w:rPr>
                <w:b/>
                <w:spacing w:val="-5"/>
                <w:u w:val="thick"/>
              </w:rPr>
              <w:t xml:space="preserve"> </w:t>
            </w:r>
            <w:r w:rsidRPr="00947590">
              <w:rPr>
                <w:b/>
                <w:u w:val="thick"/>
              </w:rPr>
              <w:t>o</w:t>
            </w:r>
            <w:r>
              <w:rPr>
                <w:b/>
                <w:u w:val="thick"/>
              </w:rPr>
              <w:t xml:space="preserve">r </w:t>
            </w:r>
            <w:r w:rsidRPr="00947590">
              <w:rPr>
                <w:b/>
                <w:u w:val="thick"/>
              </w:rPr>
              <w:t>fax, through a website, or by some other method</w:t>
            </w:r>
            <w:r>
              <w:t xml:space="preserve">. </w:t>
            </w:r>
            <w:r w:rsidRPr="00947590">
              <w:rPr>
                <w:b/>
                <w:u w:val="thick"/>
              </w:rPr>
              <w:t>The</w:t>
            </w:r>
            <w:r w:rsidRPr="00947590">
              <w:rPr>
                <w:b/>
                <w:spacing w:val="-6"/>
                <w:u w:val="thick"/>
              </w:rPr>
              <w:t xml:space="preserve"> </w:t>
            </w:r>
            <w:r w:rsidRPr="00947590">
              <w:rPr>
                <w:b/>
                <w:u w:val="thick"/>
              </w:rPr>
              <w:t>Accountability</w:t>
            </w:r>
            <w:r w:rsidRPr="00947590">
              <w:rPr>
                <w:b/>
                <w:spacing w:val="-6"/>
                <w:u w:val="thick"/>
              </w:rPr>
              <w:t xml:space="preserve"> </w:t>
            </w:r>
            <w:r w:rsidRPr="00947590">
              <w:rPr>
                <w:b/>
                <w:u w:val="thick"/>
              </w:rPr>
              <w:t>Agent</w:t>
            </w:r>
            <w:r w:rsidRPr="00947590">
              <w:rPr>
                <w:b/>
                <w:spacing w:val="-7"/>
                <w:u w:val="thick"/>
              </w:rPr>
              <w:t xml:space="preserve"> </w:t>
            </w:r>
            <w:r w:rsidRPr="00947590">
              <w:rPr>
                <w:b/>
                <w:u w:val="thick"/>
              </w:rPr>
              <w:t>must</w:t>
            </w:r>
            <w:r w:rsidRPr="00947590">
              <w:rPr>
                <w:b/>
                <w:spacing w:val="-5"/>
                <w:u w:val="thick"/>
              </w:rPr>
              <w:t xml:space="preserve"> </w:t>
            </w:r>
            <w:r w:rsidRPr="00947590">
              <w:rPr>
                <w:b/>
                <w:u w:val="thick"/>
              </w:rPr>
              <w:t>verify</w:t>
            </w:r>
            <w:r w:rsidRPr="00947590">
              <w:rPr>
                <w:b/>
                <w:spacing w:val="-6"/>
                <w:u w:val="thick"/>
              </w:rPr>
              <w:t xml:space="preserve"> </w:t>
            </w:r>
            <w:r w:rsidRPr="00947590">
              <w:rPr>
                <w:b/>
                <w:u w:val="thick"/>
              </w:rPr>
              <w:t>that</w:t>
            </w:r>
            <w:r w:rsidRPr="00947590">
              <w:rPr>
                <w:b/>
                <w:spacing w:val="-5"/>
                <w:u w:val="thick"/>
              </w:rPr>
              <w:t xml:space="preserve"> </w:t>
            </w:r>
            <w:r w:rsidRPr="00947590">
              <w:rPr>
                <w:b/>
                <w:u w:val="thick"/>
              </w:rPr>
              <w:t>this</w:t>
            </w:r>
            <w:r w:rsidRPr="00947590">
              <w:rPr>
                <w:b/>
                <w:spacing w:val="-6"/>
                <w:u w:val="thick"/>
              </w:rPr>
              <w:t xml:space="preserve"> </w:t>
            </w:r>
            <w:r w:rsidRPr="00947590">
              <w:rPr>
                <w:b/>
                <w:u w:val="thick"/>
              </w:rPr>
              <w:t>proces</w:t>
            </w:r>
            <w:r>
              <w:rPr>
                <w:b/>
                <w:u w:val="thick"/>
              </w:rPr>
              <w:t xml:space="preserve">s </w:t>
            </w:r>
            <w:r w:rsidRPr="00947590">
              <w:rPr>
                <w:b/>
                <w:u w:val="thick"/>
              </w:rPr>
              <w:t>is in place and operational.</w:t>
            </w:r>
          </w:p>
          <w:p w14:paraId="4EA26041" w14:textId="7D741D3E" w:rsidR="001E4539" w:rsidRDefault="001E4539" w:rsidP="001E4539">
            <w:pPr>
              <w:pStyle w:val="TableParagraph"/>
              <w:keepLines/>
              <w:spacing w:after="120" w:line="252" w:lineRule="exact"/>
              <w:ind w:left="122" w:right="50"/>
            </w:pPr>
            <w:r w:rsidRPr="00947590">
              <w:lastRenderedPageBreak/>
              <w:t xml:space="preserve">Where the </w:t>
            </w:r>
            <w:r>
              <w:t>Applicant Organization</w:t>
            </w:r>
            <w:r w:rsidRPr="00947590">
              <w:t xml:space="preserve"> answers </w:t>
            </w:r>
            <w:r w:rsidRPr="0C1A5C59">
              <w:rPr>
                <w:b/>
                <w:bCs/>
              </w:rPr>
              <w:t>NO</w:t>
            </w:r>
            <w:r w:rsidRPr="00947590">
              <w:t>, the Accountability Agent must inform</w:t>
            </w:r>
            <w:r w:rsidRPr="00947590">
              <w:rPr>
                <w:spacing w:val="-4"/>
              </w:rPr>
              <w:t xml:space="preserve"> </w:t>
            </w:r>
            <w:r w:rsidRPr="00947590">
              <w:t xml:space="preserve">the </w:t>
            </w:r>
            <w:r>
              <w:t>Applicant Organization</w:t>
            </w:r>
            <w:r w:rsidRPr="00947590">
              <w:rPr>
                <w:spacing w:val="-2"/>
              </w:rPr>
              <w:t xml:space="preserve"> </w:t>
            </w:r>
            <w:r w:rsidRPr="00947590">
              <w:t>that procedures/steps</w:t>
            </w:r>
            <w:r w:rsidRPr="00947590">
              <w:rPr>
                <w:spacing w:val="-2"/>
              </w:rPr>
              <w:t xml:space="preserve"> </w:t>
            </w:r>
            <w:r w:rsidRPr="00947590">
              <w:t>to verify</w:t>
            </w:r>
            <w:r w:rsidRPr="00947590">
              <w:rPr>
                <w:spacing w:val="-1"/>
              </w:rPr>
              <w:t xml:space="preserve"> </w:t>
            </w:r>
            <w:r w:rsidRPr="00947590">
              <w:t>and ensure that the personal information held is up to</w:t>
            </w:r>
            <w:r w:rsidRPr="00947590">
              <w:rPr>
                <w:spacing w:val="-3"/>
              </w:rPr>
              <w:t xml:space="preserve"> </w:t>
            </w:r>
            <w:r w:rsidRPr="00947590">
              <w:t>date,</w:t>
            </w:r>
            <w:r w:rsidRPr="00947590">
              <w:rPr>
                <w:spacing w:val="-6"/>
              </w:rPr>
              <w:t xml:space="preserve"> </w:t>
            </w:r>
            <w:r w:rsidRPr="00947590">
              <w:t>accurate</w:t>
            </w:r>
            <w:r w:rsidRPr="00947590">
              <w:rPr>
                <w:spacing w:val="-3"/>
              </w:rPr>
              <w:t xml:space="preserve"> </w:t>
            </w:r>
            <w:r w:rsidRPr="00947590">
              <w:t>and</w:t>
            </w:r>
            <w:r w:rsidRPr="00947590">
              <w:rPr>
                <w:spacing w:val="-3"/>
              </w:rPr>
              <w:t xml:space="preserve"> </w:t>
            </w:r>
            <w:r w:rsidRPr="00947590">
              <w:t>complete,</w:t>
            </w:r>
            <w:r w:rsidRPr="00947590">
              <w:rPr>
                <w:spacing w:val="-6"/>
              </w:rPr>
              <w:t xml:space="preserve"> </w:t>
            </w:r>
            <w:r w:rsidRPr="00947590">
              <w:t>to</w:t>
            </w:r>
            <w:r w:rsidRPr="00947590">
              <w:rPr>
                <w:spacing w:val="-6"/>
              </w:rPr>
              <w:t xml:space="preserve"> </w:t>
            </w:r>
            <w:r w:rsidRPr="00947590">
              <w:t>the</w:t>
            </w:r>
            <w:r w:rsidRPr="00947590">
              <w:rPr>
                <w:spacing w:val="-3"/>
              </w:rPr>
              <w:t xml:space="preserve"> </w:t>
            </w:r>
            <w:r w:rsidRPr="00947590">
              <w:t>extent</w:t>
            </w:r>
            <w:r w:rsidRPr="00947590">
              <w:rPr>
                <w:spacing w:val="-2"/>
              </w:rPr>
              <w:t xml:space="preserve"> </w:t>
            </w:r>
            <w:r w:rsidRPr="00947590">
              <w:t>necessary</w:t>
            </w:r>
            <w:r w:rsidRPr="00947590">
              <w:rPr>
                <w:spacing w:val="-6"/>
              </w:rPr>
              <w:t xml:space="preserve"> </w:t>
            </w:r>
            <w:r w:rsidRPr="00947590">
              <w:t>for the</w:t>
            </w:r>
            <w:r w:rsidRPr="00947590">
              <w:rPr>
                <w:spacing w:val="-1"/>
              </w:rPr>
              <w:t xml:space="preserve"> </w:t>
            </w:r>
            <w:r w:rsidRPr="00947590">
              <w:t>purposes</w:t>
            </w:r>
            <w:r w:rsidRPr="00947590">
              <w:rPr>
                <w:spacing w:val="-1"/>
              </w:rPr>
              <w:t xml:space="preserve"> </w:t>
            </w:r>
            <w:r w:rsidRPr="00947590">
              <w:t>of use,</w:t>
            </w:r>
            <w:r w:rsidRPr="00947590">
              <w:rPr>
                <w:spacing w:val="-1"/>
              </w:rPr>
              <w:t xml:space="preserve"> </w:t>
            </w:r>
            <w:r w:rsidRPr="00947590">
              <w:t>are</w:t>
            </w:r>
            <w:r w:rsidRPr="00947590">
              <w:rPr>
                <w:spacing w:val="-3"/>
              </w:rPr>
              <w:t xml:space="preserve"> </w:t>
            </w:r>
            <w:r w:rsidRPr="00947590">
              <w:t>required</w:t>
            </w:r>
            <w:r w:rsidRPr="00947590">
              <w:rPr>
                <w:spacing w:val="-1"/>
              </w:rPr>
              <w:t xml:space="preserve"> </w:t>
            </w:r>
            <w:r w:rsidRPr="00947590">
              <w:t>for compliance</w:t>
            </w:r>
            <w:r w:rsidRPr="00947590">
              <w:rPr>
                <w:spacing w:val="-1"/>
              </w:rPr>
              <w:t xml:space="preserve"> </w:t>
            </w:r>
            <w:r w:rsidRPr="00947590">
              <w:t>with</w:t>
            </w:r>
            <w:r w:rsidRPr="00947590">
              <w:rPr>
                <w:spacing w:val="-4"/>
              </w:rPr>
              <w:t xml:space="preserve"> </w:t>
            </w:r>
            <w:r w:rsidRPr="00947590">
              <w:t xml:space="preserve">this Privacy </w:t>
            </w:r>
            <w:r>
              <w:t>P</w:t>
            </w:r>
            <w:r w:rsidRPr="00947590">
              <w:rPr>
                <w:spacing w:val="-2"/>
              </w:rPr>
              <w:t>rinciple.</w:t>
            </w:r>
          </w:p>
          <w:p w14:paraId="02BFB7F2" w14:textId="4748CB0C" w:rsidR="001E4539" w:rsidRPr="00947590" w:rsidRDefault="001E4539" w:rsidP="001E4539">
            <w:pPr>
              <w:pStyle w:val="TableParagraph"/>
              <w:keepLines/>
              <w:spacing w:after="120" w:line="252" w:lineRule="exact"/>
              <w:ind w:left="122" w:right="50"/>
              <w:rPr>
                <w:b/>
              </w:rPr>
            </w:pPr>
          </w:p>
        </w:tc>
        <w:tc>
          <w:tcPr>
            <w:tcW w:w="1992" w:type="pct"/>
          </w:tcPr>
          <w:p w14:paraId="276E81D3" w14:textId="77777777" w:rsidR="001E4539" w:rsidRDefault="001E4539" w:rsidP="001E4539">
            <w:pPr>
              <w:pStyle w:val="TableParagraph"/>
              <w:keepLines/>
              <w:spacing w:after="120" w:line="256" w:lineRule="auto"/>
              <w:ind w:left="117" w:right="67"/>
              <w:rPr>
                <w:b/>
                <w:bCs/>
                <w:u w:val="single"/>
              </w:rPr>
            </w:pPr>
            <w:r>
              <w:rPr>
                <w:b/>
                <w:bCs/>
                <w:u w:val="single"/>
              </w:rPr>
              <w:lastRenderedPageBreak/>
              <w:t>Section 11, DPA</w:t>
            </w:r>
          </w:p>
          <w:p w14:paraId="5577392B" w14:textId="77777777" w:rsidR="001E4539" w:rsidRDefault="001E4539" w:rsidP="001E4539">
            <w:pPr>
              <w:pStyle w:val="TableParagraph"/>
              <w:keepLines/>
              <w:spacing w:after="120" w:line="256" w:lineRule="auto"/>
              <w:ind w:left="122" w:right="100"/>
              <w:rPr>
                <w:lang w:val="en-PH"/>
              </w:rPr>
            </w:pPr>
            <w:r>
              <w:rPr>
                <w:lang w:val="en-PH"/>
              </w:rPr>
              <w:t>The processing of personal information shall be allowed, subject to compliance with the requirements of this Act and other laws allowing disclosure of information to the public and adherence to the principles of transparency, legitimate purpose and proportionality.</w:t>
            </w:r>
          </w:p>
          <w:p w14:paraId="59D90554" w14:textId="46406CFD" w:rsidR="001E4539" w:rsidRDefault="001E4539" w:rsidP="001E4539">
            <w:pPr>
              <w:pStyle w:val="TableParagraph"/>
              <w:keepLines/>
              <w:spacing w:after="120" w:line="256" w:lineRule="auto"/>
              <w:ind w:left="122" w:right="100"/>
              <w:rPr>
                <w:lang w:val="en-PH"/>
              </w:rPr>
            </w:pPr>
            <w:r>
              <w:rPr>
                <w:lang w:val="en-PH"/>
              </w:rPr>
              <w:t>Personal information must, be:</w:t>
            </w:r>
          </w:p>
          <w:p w14:paraId="75AE5821" w14:textId="30A1F556" w:rsidR="001E4539" w:rsidRDefault="001E4539" w:rsidP="00400E50">
            <w:pPr>
              <w:pStyle w:val="TableParagraph"/>
              <w:keepLines/>
              <w:numPr>
                <w:ilvl w:val="0"/>
                <w:numId w:val="77"/>
              </w:numPr>
              <w:spacing w:after="120" w:line="256" w:lineRule="auto"/>
              <w:ind w:right="100"/>
              <w:rPr>
                <w:lang w:val="en-PH"/>
              </w:rPr>
            </w:pPr>
            <w:r>
              <w:rPr>
                <w:lang w:val="en-PH"/>
              </w:rPr>
              <w:lastRenderedPageBreak/>
              <w:t>Collected for specified and legitimate purposes determined and declared before, or as soon as reasonably practicable after collection, and later processed in a way compatible with such declared, specified and legitimate purposes only;</w:t>
            </w:r>
          </w:p>
          <w:p w14:paraId="3C77EA6A" w14:textId="504DAC66" w:rsidR="001E4539" w:rsidRDefault="001E4539" w:rsidP="00400E50">
            <w:pPr>
              <w:pStyle w:val="TableParagraph"/>
              <w:keepLines/>
              <w:numPr>
                <w:ilvl w:val="0"/>
                <w:numId w:val="77"/>
              </w:numPr>
              <w:spacing w:after="120" w:line="256" w:lineRule="auto"/>
              <w:ind w:right="100"/>
              <w:rPr>
                <w:lang w:val="en-PH"/>
              </w:rPr>
            </w:pPr>
            <w:r>
              <w:rPr>
                <w:lang w:val="en-PH"/>
              </w:rPr>
              <w:t>Processed fairly and lawfully;</w:t>
            </w:r>
          </w:p>
          <w:p w14:paraId="5F68CB3C" w14:textId="4EDB9BD2" w:rsidR="001E4539" w:rsidRDefault="001E4539" w:rsidP="00400E50">
            <w:pPr>
              <w:pStyle w:val="TableParagraph"/>
              <w:keepLines/>
              <w:numPr>
                <w:ilvl w:val="0"/>
                <w:numId w:val="77"/>
              </w:numPr>
              <w:spacing w:after="120" w:line="256" w:lineRule="auto"/>
              <w:ind w:right="100"/>
              <w:rPr>
                <w:lang w:val="en-PH"/>
              </w:rPr>
            </w:pPr>
            <w:r>
              <w:rPr>
                <w:lang w:val="en-PH"/>
              </w:rPr>
              <w:t>Accurate, relevant and, where necessary for purposes for which it is to be used the processing of personal information, kept up to date; inaccurate or incomplete data must be rectified, supplemented, destroyed or their further processing restricted;</w:t>
            </w:r>
          </w:p>
          <w:p w14:paraId="524997C2" w14:textId="59F5AE2A" w:rsidR="001E4539" w:rsidRDefault="001E4539" w:rsidP="00400E50">
            <w:pPr>
              <w:pStyle w:val="TableParagraph"/>
              <w:keepLines/>
              <w:numPr>
                <w:ilvl w:val="0"/>
                <w:numId w:val="77"/>
              </w:numPr>
              <w:spacing w:after="120" w:line="256" w:lineRule="auto"/>
              <w:ind w:right="100"/>
              <w:rPr>
                <w:lang w:val="en-PH"/>
              </w:rPr>
            </w:pPr>
            <w:r>
              <w:rPr>
                <w:lang w:val="en-PH"/>
              </w:rPr>
              <w:t>Adequate and not excessive in relation to the purposes for which they are collected and processed;</w:t>
            </w:r>
          </w:p>
          <w:p w14:paraId="6C4FDAF2" w14:textId="41276A28" w:rsidR="001E4539" w:rsidRDefault="001E4539" w:rsidP="00400E50">
            <w:pPr>
              <w:pStyle w:val="TableParagraph"/>
              <w:keepLines/>
              <w:numPr>
                <w:ilvl w:val="0"/>
                <w:numId w:val="77"/>
              </w:numPr>
              <w:spacing w:after="120" w:line="256" w:lineRule="auto"/>
              <w:ind w:right="100"/>
              <w:rPr>
                <w:lang w:val="en-PH"/>
              </w:rPr>
            </w:pPr>
            <w:r>
              <w:rPr>
                <w:lang w:val="en-PH"/>
              </w:rPr>
              <w:t>Retained only for as long as necessary for the fulfillment of the purposes for which the data was obtained or for the establishment, exercise or defense of legal claims, or for legitimate business purposes, or as provided by law; and</w:t>
            </w:r>
          </w:p>
          <w:p w14:paraId="4E8F5E37" w14:textId="202065C3" w:rsidR="001E4539" w:rsidRDefault="001E4539" w:rsidP="00400E50">
            <w:pPr>
              <w:pStyle w:val="TableParagraph"/>
              <w:keepLines/>
              <w:numPr>
                <w:ilvl w:val="0"/>
                <w:numId w:val="77"/>
              </w:numPr>
              <w:spacing w:after="120" w:line="256" w:lineRule="auto"/>
              <w:ind w:right="100"/>
              <w:rPr>
                <w:lang w:val="en-PH"/>
              </w:rPr>
            </w:pPr>
            <w:r>
              <w:rPr>
                <w:lang w:val="en-PH"/>
              </w:rPr>
              <w:t>Kept in a form which permits identification of data subjects for no longer than is necessary for the purposes for which the data were collected and processed: </w:t>
            </w:r>
            <w:r>
              <w:rPr>
                <w:i/>
                <w:iCs/>
                <w:lang w:val="en-PH"/>
              </w:rPr>
              <w:t>Provided, </w:t>
            </w:r>
            <w:r>
              <w:rPr>
                <w:lang w:val="en-PH"/>
              </w:rPr>
              <w:t>That personal information collected for other purposes may lie processed for historical, statistical or scientific purposes, and in cases laid down in law may be stored for longer periods: </w:t>
            </w:r>
            <w:r>
              <w:rPr>
                <w:i/>
                <w:iCs/>
                <w:lang w:val="en-PH"/>
              </w:rPr>
              <w:t>Provided, further,</w:t>
            </w:r>
            <w:r>
              <w:rPr>
                <w:lang w:val="en-PH"/>
              </w:rPr>
              <w:t>That adequate safeguards are guaranteed by said laws authorizing their processing.</w:t>
            </w:r>
          </w:p>
          <w:p w14:paraId="6D1E37D3" w14:textId="77777777" w:rsidR="001E4539" w:rsidRPr="003472DF" w:rsidRDefault="001E4539" w:rsidP="001E4539">
            <w:pPr>
              <w:pStyle w:val="TableParagraph"/>
              <w:keepLines/>
              <w:spacing w:after="120" w:line="256" w:lineRule="auto"/>
              <w:ind w:left="122" w:right="100"/>
              <w:rPr>
                <w:lang w:val="en-PH"/>
              </w:rPr>
            </w:pPr>
            <w:r w:rsidRPr="003472DF">
              <w:rPr>
                <w:lang w:val="en-PH"/>
              </w:rPr>
              <w:lastRenderedPageBreak/>
              <w:t>The personal information controller must ensure implementation of personal information processing principles set out herein.</w:t>
            </w:r>
          </w:p>
          <w:p w14:paraId="6932D6A8" w14:textId="0BD7C894" w:rsidR="003170C8" w:rsidRDefault="00556AB1" w:rsidP="00556AB1">
            <w:pPr>
              <w:pStyle w:val="TableParagraph"/>
              <w:keepLines/>
              <w:spacing w:after="120"/>
              <w:ind w:left="122" w:right="50"/>
              <w:rPr>
                <w:b/>
                <w:bCs/>
                <w:u w:val="single"/>
              </w:rPr>
            </w:pPr>
            <w:r w:rsidRPr="00556AB1">
              <w:rPr>
                <w:b/>
                <w:bCs/>
                <w:u w:val="single"/>
              </w:rPr>
              <w:t xml:space="preserve">Section 19, </w:t>
            </w:r>
            <w:r w:rsidR="004F5987" w:rsidRPr="00FC4033">
              <w:rPr>
                <w:b/>
                <w:bCs/>
                <w:u w:val="single"/>
                <w:lang w:val="en-SG"/>
              </w:rPr>
              <w:t>Implementing Rules and Regulations of the Data Privacy Act of 2012 (IRR)</w:t>
            </w:r>
          </w:p>
          <w:p w14:paraId="46349D40" w14:textId="758422AA" w:rsidR="00556AB1" w:rsidRPr="003170C8" w:rsidRDefault="00556AB1" w:rsidP="00556AB1">
            <w:pPr>
              <w:pStyle w:val="TableParagraph"/>
              <w:keepLines/>
              <w:spacing w:after="120"/>
              <w:ind w:left="122" w:right="50"/>
              <w:rPr>
                <w:lang w:val="en-PH"/>
              </w:rPr>
            </w:pPr>
            <w:r w:rsidRPr="003170C8">
              <w:rPr>
                <w:lang w:val="en-PH"/>
              </w:rPr>
              <w:t>c. Processing should ensure data quality.</w:t>
            </w:r>
          </w:p>
          <w:p w14:paraId="6B818447" w14:textId="15ECAC87" w:rsidR="00556AB1" w:rsidRPr="00556AB1" w:rsidRDefault="00556AB1" w:rsidP="00400E50">
            <w:pPr>
              <w:pStyle w:val="TableParagraph"/>
              <w:keepLines/>
              <w:numPr>
                <w:ilvl w:val="0"/>
                <w:numId w:val="79"/>
              </w:numPr>
              <w:spacing w:after="120"/>
              <w:ind w:right="50"/>
              <w:rPr>
                <w:lang w:val="en-PH"/>
              </w:rPr>
            </w:pPr>
            <w:r w:rsidRPr="00556AB1">
              <w:rPr>
                <w:lang w:val="en-PH"/>
              </w:rPr>
              <w:t>Personal data should be accurate and where necessary for declared, specified and legitimate purpose, kept up to date.</w:t>
            </w:r>
          </w:p>
          <w:p w14:paraId="62BC8470" w14:textId="33A383D8" w:rsidR="00556AB1" w:rsidRDefault="00556AB1" w:rsidP="00400E50">
            <w:pPr>
              <w:pStyle w:val="TableParagraph"/>
              <w:keepLines/>
              <w:numPr>
                <w:ilvl w:val="0"/>
                <w:numId w:val="79"/>
              </w:numPr>
              <w:spacing w:after="120"/>
              <w:ind w:right="50"/>
              <w:rPr>
                <w:lang w:val="en-PH"/>
              </w:rPr>
            </w:pPr>
            <w:r w:rsidRPr="00556AB1">
              <w:rPr>
                <w:lang w:val="en-PH"/>
              </w:rPr>
              <w:t>Inaccurate or incomplete data must be rectified, supplemented, destroyed or their further processing restricted.</w:t>
            </w:r>
          </w:p>
          <w:p w14:paraId="50C38F7F" w14:textId="79713274" w:rsidR="00DF4DE9" w:rsidRPr="00DF4DE9" w:rsidRDefault="00DF4DE9" w:rsidP="00556AB1">
            <w:pPr>
              <w:pStyle w:val="TableParagraph"/>
              <w:keepLines/>
              <w:spacing w:after="120"/>
              <w:ind w:left="122" w:right="50"/>
              <w:rPr>
                <w:b/>
                <w:bCs/>
                <w:u w:val="single"/>
                <w:lang w:val="en-PH"/>
              </w:rPr>
            </w:pPr>
            <w:r w:rsidRPr="00DF4DE9">
              <w:rPr>
                <w:b/>
                <w:bCs/>
                <w:u w:val="single"/>
                <w:lang w:val="en-PH"/>
              </w:rPr>
              <w:t xml:space="preserve">Section </w:t>
            </w:r>
            <w:r w:rsidR="004F5987" w:rsidRPr="00DF4DE9">
              <w:rPr>
                <w:b/>
                <w:bCs/>
                <w:u w:val="single"/>
                <w:lang w:val="en-PH"/>
              </w:rPr>
              <w:t xml:space="preserve">34, </w:t>
            </w:r>
            <w:r w:rsidR="004F5987" w:rsidRPr="00FC4033">
              <w:rPr>
                <w:b/>
                <w:bCs/>
                <w:u w:val="single"/>
              </w:rPr>
              <w:t>Implementing</w:t>
            </w:r>
            <w:r w:rsidR="004F5987" w:rsidRPr="00FC4033">
              <w:rPr>
                <w:b/>
                <w:bCs/>
                <w:u w:val="single"/>
                <w:lang w:val="en-SG"/>
              </w:rPr>
              <w:t xml:space="preserve"> Rules and Regulations of the Data Privacy Act of 2012 (IRR)</w:t>
            </w:r>
          </w:p>
          <w:p w14:paraId="7A3732D8" w14:textId="31FA2F58" w:rsidR="00556AB1" w:rsidRPr="00FA5BB1" w:rsidRDefault="00DF4DE9" w:rsidP="00400E50">
            <w:pPr>
              <w:pStyle w:val="TableParagraph"/>
              <w:keepLines/>
              <w:numPr>
                <w:ilvl w:val="0"/>
                <w:numId w:val="81"/>
              </w:numPr>
              <w:spacing w:after="120"/>
              <w:ind w:right="50"/>
              <w:rPr>
                <w:b/>
                <w:bCs/>
                <w:u w:val="single"/>
              </w:rPr>
            </w:pPr>
            <w:r w:rsidRPr="00DF4DE9">
              <w:rPr>
                <w:lang w:val="en-SG"/>
              </w:rPr>
              <w:t>Right to rectification. The data subject has the right to dispute the inaccuracy or error in the personal data and have the personal information controller correct it immediately and accordingly, unless the request is vexatious or otherwise unreasonable. If the personal data has been corrected, the personal information controller shall ensure the accessibility of both the new and the retracted information and the simultaneous receipt of the new and the retracted information by the intended recipients thereof: Provided, That recipients or third parties who have previously received such processed personal data shall be informed of its inaccuracy and its rectification, upon reasonable request of the data subject.</w:t>
            </w:r>
          </w:p>
        </w:tc>
      </w:tr>
      <w:tr w:rsidR="001E4539" w:rsidRPr="00947590" w14:paraId="391A9308" w14:textId="23B45CF9" w:rsidTr="00400E50">
        <w:tc>
          <w:tcPr>
            <w:tcW w:w="1016" w:type="pct"/>
          </w:tcPr>
          <w:p w14:paraId="03EEFA9D" w14:textId="77777777" w:rsidR="001E4539" w:rsidRPr="00947590" w:rsidRDefault="001E4539" w:rsidP="001E4539">
            <w:pPr>
              <w:pStyle w:val="TableParagraph"/>
              <w:keepLines/>
              <w:spacing w:after="120"/>
              <w:ind w:left="119" w:right="213"/>
            </w:pPr>
            <w:r w:rsidRPr="00947590">
              <w:lastRenderedPageBreak/>
              <w:t>23. Where inaccurate, incomplete or out of date information will affect the purposes of use and corrections</w:t>
            </w:r>
            <w:r w:rsidRPr="00947590">
              <w:rPr>
                <w:spacing w:val="-8"/>
              </w:rPr>
              <w:t xml:space="preserve"> </w:t>
            </w:r>
            <w:r w:rsidRPr="00947590">
              <w:t>are</w:t>
            </w:r>
            <w:r w:rsidRPr="00947590">
              <w:rPr>
                <w:spacing w:val="-8"/>
              </w:rPr>
              <w:t xml:space="preserve"> </w:t>
            </w:r>
            <w:r w:rsidRPr="00947590">
              <w:t>made</w:t>
            </w:r>
            <w:r w:rsidRPr="00947590">
              <w:rPr>
                <w:spacing w:val="-8"/>
              </w:rPr>
              <w:t xml:space="preserve"> </w:t>
            </w:r>
            <w:r w:rsidRPr="00947590">
              <w:t>to</w:t>
            </w:r>
            <w:r w:rsidRPr="00947590">
              <w:rPr>
                <w:spacing w:val="-11"/>
              </w:rPr>
              <w:t xml:space="preserve"> </w:t>
            </w:r>
            <w:r w:rsidRPr="00947590">
              <w:t xml:space="preserve">the information subsequent to the transfer of the information, do you communicate the corrections to personal information processors, agents, or other service providers to whom the personal information was transferred? If YES, </w:t>
            </w:r>
            <w:r w:rsidRPr="00947590">
              <w:rPr>
                <w:spacing w:val="-2"/>
              </w:rPr>
              <w:t>describe.</w:t>
            </w:r>
          </w:p>
        </w:tc>
        <w:tc>
          <w:tcPr>
            <w:tcW w:w="1992" w:type="pct"/>
          </w:tcPr>
          <w:p w14:paraId="021117E7" w14:textId="641BFB59" w:rsidR="001E4539" w:rsidRPr="00947590" w:rsidRDefault="001E4539" w:rsidP="001E4539">
            <w:pPr>
              <w:pStyle w:val="TableParagraph"/>
              <w:keepLines/>
              <w:spacing w:after="120"/>
              <w:ind w:left="122" w:right="75"/>
            </w:pPr>
            <w:r w:rsidRPr="00947590">
              <w:t xml:space="preserve">Where the </w:t>
            </w:r>
            <w:r>
              <w:t>Applicant Organization</w:t>
            </w:r>
            <w:r w:rsidRPr="00947590">
              <w:t xml:space="preserve"> answers </w:t>
            </w:r>
            <w:r w:rsidRPr="00947590">
              <w:rPr>
                <w:b/>
              </w:rPr>
              <w:t>YES</w:t>
            </w:r>
            <w:r w:rsidRPr="00947590">
              <w:t xml:space="preserve">, the Accountability Agent must require the </w:t>
            </w:r>
            <w:r>
              <w:t>Applicant Organization</w:t>
            </w:r>
            <w:r w:rsidRPr="00947590">
              <w:t xml:space="preserve"> to provide the procedures the </w:t>
            </w:r>
            <w:r>
              <w:t>Applicant Organization</w:t>
            </w:r>
            <w:r w:rsidRPr="00947590">
              <w:t xml:space="preserve"> has in place to communicate corrections to personal information processors, agent, or other</w:t>
            </w:r>
            <w:r w:rsidRPr="00947590">
              <w:rPr>
                <w:spacing w:val="-1"/>
              </w:rPr>
              <w:t xml:space="preserve"> </w:t>
            </w:r>
            <w:r w:rsidRPr="00947590">
              <w:t>service</w:t>
            </w:r>
            <w:r w:rsidRPr="00947590">
              <w:rPr>
                <w:spacing w:val="-2"/>
              </w:rPr>
              <w:t xml:space="preserve"> </w:t>
            </w:r>
            <w:r w:rsidRPr="00947590">
              <w:t>providers</w:t>
            </w:r>
            <w:r w:rsidRPr="00947590">
              <w:rPr>
                <w:spacing w:val="-4"/>
              </w:rPr>
              <w:t xml:space="preserve"> </w:t>
            </w:r>
            <w:r w:rsidRPr="00947590">
              <w:t>to</w:t>
            </w:r>
            <w:r w:rsidRPr="00947590">
              <w:rPr>
                <w:spacing w:val="-2"/>
              </w:rPr>
              <w:t xml:space="preserve"> </w:t>
            </w:r>
            <w:r w:rsidRPr="00947590">
              <w:t>whom</w:t>
            </w:r>
            <w:r w:rsidRPr="00947590">
              <w:rPr>
                <w:spacing w:val="-6"/>
              </w:rPr>
              <w:t xml:space="preserve"> </w:t>
            </w:r>
            <w:r w:rsidRPr="00947590">
              <w:t>the</w:t>
            </w:r>
            <w:r w:rsidRPr="00947590">
              <w:rPr>
                <w:spacing w:val="-2"/>
              </w:rPr>
              <w:t xml:space="preserve"> </w:t>
            </w:r>
            <w:r w:rsidRPr="00947590">
              <w:t>personal</w:t>
            </w:r>
            <w:r w:rsidRPr="00947590">
              <w:rPr>
                <w:spacing w:val="-1"/>
              </w:rPr>
              <w:t xml:space="preserve"> </w:t>
            </w:r>
            <w:r w:rsidRPr="00947590">
              <w:t>information was transferred and the accompanying procedures to ensure that the corrections are also made by the processors,</w:t>
            </w:r>
            <w:r w:rsidRPr="00947590">
              <w:rPr>
                <w:spacing w:val="-8"/>
              </w:rPr>
              <w:t xml:space="preserve"> </w:t>
            </w:r>
            <w:r w:rsidRPr="00947590">
              <w:t>agents</w:t>
            </w:r>
            <w:r w:rsidRPr="00947590">
              <w:rPr>
                <w:spacing w:val="-3"/>
              </w:rPr>
              <w:t xml:space="preserve"> </w:t>
            </w:r>
            <w:r w:rsidRPr="00947590">
              <w:t>or</w:t>
            </w:r>
            <w:r w:rsidRPr="00947590">
              <w:rPr>
                <w:spacing w:val="-2"/>
              </w:rPr>
              <w:t xml:space="preserve"> </w:t>
            </w:r>
            <w:r w:rsidRPr="00947590">
              <w:t>other</w:t>
            </w:r>
            <w:r w:rsidRPr="00947590">
              <w:rPr>
                <w:spacing w:val="-7"/>
              </w:rPr>
              <w:t xml:space="preserve"> </w:t>
            </w:r>
            <w:r w:rsidRPr="00947590">
              <w:t>service</w:t>
            </w:r>
            <w:r w:rsidRPr="00947590">
              <w:rPr>
                <w:spacing w:val="-5"/>
              </w:rPr>
              <w:t xml:space="preserve"> </w:t>
            </w:r>
            <w:r w:rsidRPr="00947590">
              <w:t>providers</w:t>
            </w:r>
            <w:r w:rsidRPr="00947590">
              <w:rPr>
                <w:spacing w:val="-5"/>
              </w:rPr>
              <w:t xml:space="preserve"> </w:t>
            </w:r>
            <w:r w:rsidRPr="00947590">
              <w:t>acting</w:t>
            </w:r>
            <w:r w:rsidRPr="00947590">
              <w:rPr>
                <w:spacing w:val="-6"/>
              </w:rPr>
              <w:t xml:space="preserve"> </w:t>
            </w:r>
            <w:r w:rsidRPr="00947590">
              <w:t>on</w:t>
            </w:r>
            <w:r w:rsidRPr="00947590">
              <w:rPr>
                <w:spacing w:val="-20"/>
              </w:rPr>
              <w:t xml:space="preserve"> </w:t>
            </w:r>
            <w:r w:rsidRPr="00947590">
              <w:t xml:space="preserve">the </w:t>
            </w:r>
            <w:r>
              <w:t>Applicant Organization</w:t>
            </w:r>
            <w:r w:rsidRPr="00947590">
              <w:t>’s behalf.</w:t>
            </w:r>
          </w:p>
          <w:p w14:paraId="64CEBB9A" w14:textId="5C6C04E6" w:rsidR="001E4539" w:rsidRPr="00947590" w:rsidRDefault="001E4539" w:rsidP="001E4539">
            <w:pPr>
              <w:pStyle w:val="TableParagraph"/>
              <w:keepLines/>
              <w:spacing w:after="120"/>
              <w:ind w:left="122" w:right="50"/>
            </w:pPr>
            <w:r w:rsidRPr="00947590">
              <w:t>The Accountability Agent must verify that these procedures are in place and operational, and that they effectively ensure that corrections are made by the processors,</w:t>
            </w:r>
            <w:r w:rsidRPr="00947590">
              <w:rPr>
                <w:spacing w:val="-6"/>
              </w:rPr>
              <w:t xml:space="preserve"> </w:t>
            </w:r>
            <w:r w:rsidRPr="00947590">
              <w:t>agents</w:t>
            </w:r>
            <w:r w:rsidRPr="00947590">
              <w:rPr>
                <w:spacing w:val="-3"/>
              </w:rPr>
              <w:t xml:space="preserve"> </w:t>
            </w:r>
            <w:r w:rsidRPr="00947590">
              <w:t>or</w:t>
            </w:r>
            <w:r w:rsidRPr="00947590">
              <w:rPr>
                <w:spacing w:val="-2"/>
              </w:rPr>
              <w:t xml:space="preserve"> </w:t>
            </w:r>
            <w:r w:rsidRPr="00947590">
              <w:t>other</w:t>
            </w:r>
            <w:r w:rsidRPr="00947590">
              <w:rPr>
                <w:spacing w:val="-7"/>
              </w:rPr>
              <w:t xml:space="preserve"> </w:t>
            </w:r>
            <w:r w:rsidRPr="00947590">
              <w:t>service</w:t>
            </w:r>
            <w:r w:rsidRPr="00947590">
              <w:rPr>
                <w:spacing w:val="-5"/>
              </w:rPr>
              <w:t xml:space="preserve"> </w:t>
            </w:r>
            <w:r w:rsidRPr="00947590">
              <w:t>providers</w:t>
            </w:r>
            <w:r w:rsidRPr="00947590">
              <w:rPr>
                <w:spacing w:val="-5"/>
              </w:rPr>
              <w:t xml:space="preserve"> </w:t>
            </w:r>
            <w:r w:rsidRPr="00947590">
              <w:t>acting</w:t>
            </w:r>
            <w:r w:rsidRPr="00947590">
              <w:rPr>
                <w:spacing w:val="-6"/>
              </w:rPr>
              <w:t xml:space="preserve"> </w:t>
            </w:r>
            <w:r w:rsidRPr="00947590">
              <w:t>on</w:t>
            </w:r>
            <w:r w:rsidRPr="00947590">
              <w:rPr>
                <w:spacing w:val="-6"/>
              </w:rPr>
              <w:t xml:space="preserve"> </w:t>
            </w:r>
            <w:r w:rsidRPr="00947590">
              <w:t xml:space="preserve">the </w:t>
            </w:r>
            <w:r>
              <w:t>Applicant Organization</w:t>
            </w:r>
            <w:r w:rsidRPr="00947590">
              <w:t>’s behalf.</w:t>
            </w:r>
          </w:p>
          <w:p w14:paraId="69FFF61C" w14:textId="65F71CBB" w:rsidR="001E4539" w:rsidRPr="00947590" w:rsidRDefault="001E4539" w:rsidP="00FA5BB1">
            <w:pPr>
              <w:pStyle w:val="TableParagraph"/>
              <w:keepLines/>
              <w:spacing w:after="120"/>
              <w:ind w:left="122" w:right="50"/>
            </w:pPr>
            <w:r w:rsidRPr="00947590">
              <w:t xml:space="preserve">Where the </w:t>
            </w:r>
            <w:r>
              <w:t>Applicant Organization</w:t>
            </w:r>
            <w:r w:rsidRPr="00947590">
              <w:t xml:space="preserve"> answers </w:t>
            </w:r>
            <w:r w:rsidRPr="0C1A5C59">
              <w:rPr>
                <w:b/>
                <w:bCs/>
              </w:rPr>
              <w:t>NO</w:t>
            </w:r>
            <w:r w:rsidRPr="00947590">
              <w:t xml:space="preserve">, the Accountability Agent must inform the </w:t>
            </w:r>
            <w:r>
              <w:t>Applicant Organization</w:t>
            </w:r>
            <w:r w:rsidRPr="00947590">
              <w:t xml:space="preserve"> that procedures to communicate corrections to personal information processors,</w:t>
            </w:r>
            <w:r w:rsidRPr="00947590">
              <w:rPr>
                <w:spacing w:val="-6"/>
              </w:rPr>
              <w:t xml:space="preserve"> </w:t>
            </w:r>
            <w:r w:rsidRPr="00947590">
              <w:t>agent,</w:t>
            </w:r>
            <w:r w:rsidRPr="00947590">
              <w:rPr>
                <w:spacing w:val="-4"/>
              </w:rPr>
              <w:t xml:space="preserve"> </w:t>
            </w:r>
            <w:r w:rsidRPr="00947590">
              <w:t>or</w:t>
            </w:r>
            <w:r w:rsidRPr="00947590">
              <w:rPr>
                <w:spacing w:val="-6"/>
              </w:rPr>
              <w:t xml:space="preserve"> </w:t>
            </w:r>
            <w:r w:rsidRPr="00947590">
              <w:t>other</w:t>
            </w:r>
            <w:r w:rsidRPr="00947590">
              <w:rPr>
                <w:spacing w:val="-6"/>
              </w:rPr>
              <w:t xml:space="preserve"> </w:t>
            </w:r>
            <w:r w:rsidRPr="00947590">
              <w:t>service</w:t>
            </w:r>
            <w:r w:rsidRPr="00947590">
              <w:rPr>
                <w:spacing w:val="-4"/>
              </w:rPr>
              <w:t xml:space="preserve"> </w:t>
            </w:r>
            <w:r w:rsidRPr="00947590">
              <w:t>providers</w:t>
            </w:r>
            <w:r w:rsidRPr="00947590">
              <w:rPr>
                <w:spacing w:val="-6"/>
              </w:rPr>
              <w:t xml:space="preserve"> </w:t>
            </w:r>
            <w:r w:rsidRPr="00947590">
              <w:t>to</w:t>
            </w:r>
            <w:r w:rsidRPr="00947590">
              <w:rPr>
                <w:spacing w:val="-4"/>
              </w:rPr>
              <w:t xml:space="preserve"> </w:t>
            </w:r>
            <w:r w:rsidRPr="00947590">
              <w:t>whom</w:t>
            </w:r>
            <w:r w:rsidRPr="00947590">
              <w:rPr>
                <w:spacing w:val="-7"/>
              </w:rPr>
              <w:t xml:space="preserve"> </w:t>
            </w:r>
            <w:r w:rsidRPr="00947590">
              <w:t xml:space="preserve">the personal information was transferred, are required for compliance with this Privacy </w:t>
            </w:r>
            <w:r>
              <w:t>P</w:t>
            </w:r>
            <w:r w:rsidRPr="00947590">
              <w:t>rinciple.</w:t>
            </w:r>
          </w:p>
        </w:tc>
        <w:tc>
          <w:tcPr>
            <w:tcW w:w="1992" w:type="pct"/>
          </w:tcPr>
          <w:p w14:paraId="0794D691" w14:textId="77777777" w:rsidR="005442A5" w:rsidRPr="00DF4DE9" w:rsidRDefault="005442A5" w:rsidP="005442A5">
            <w:pPr>
              <w:pStyle w:val="TableParagraph"/>
              <w:keepLines/>
              <w:spacing w:after="120"/>
              <w:ind w:left="122" w:right="50"/>
              <w:rPr>
                <w:b/>
                <w:bCs/>
                <w:u w:val="single"/>
                <w:lang w:val="en-PH"/>
              </w:rPr>
            </w:pPr>
            <w:r w:rsidRPr="00DF4DE9">
              <w:rPr>
                <w:b/>
                <w:bCs/>
                <w:u w:val="single"/>
                <w:lang w:val="en-PH"/>
              </w:rPr>
              <w:t xml:space="preserve">Section 34, </w:t>
            </w:r>
            <w:r w:rsidRPr="00FC4033">
              <w:rPr>
                <w:b/>
                <w:bCs/>
                <w:u w:val="single"/>
              </w:rPr>
              <w:t>Implementing</w:t>
            </w:r>
            <w:r w:rsidRPr="00FC4033">
              <w:rPr>
                <w:b/>
                <w:bCs/>
                <w:u w:val="single"/>
                <w:lang w:val="en-SG"/>
              </w:rPr>
              <w:t xml:space="preserve"> Rules and Regulations of the Data Privacy Act of 2012 (IRR)</w:t>
            </w:r>
          </w:p>
          <w:p w14:paraId="10F08248" w14:textId="70499482" w:rsidR="001E4539" w:rsidRPr="00947590" w:rsidRDefault="005442A5" w:rsidP="00400E50">
            <w:pPr>
              <w:pStyle w:val="TableParagraph"/>
              <w:keepLines/>
              <w:numPr>
                <w:ilvl w:val="0"/>
                <w:numId w:val="83"/>
              </w:numPr>
              <w:spacing w:after="120"/>
              <w:ind w:right="51"/>
            </w:pPr>
            <w:r w:rsidRPr="00DF4DE9">
              <w:rPr>
                <w:lang w:val="en-SG"/>
              </w:rPr>
              <w:t>Right to rectification. The data subject has the right to dispute the inaccuracy or error in the personal data and have the personal information controller correct it immediately and accordingly, unless the request is vexatious or otherwise unreasonable. If the personal data has been corrected, the personal information controller shall ensure the accessibility of both the new and the retracted information and the simultaneous receipt of the new and the retracted information by the intended recipients thereof: Provided, That recipients or third parties who have previously received such processed personal data shall be informed of its inaccuracy and its rectification, upon reasonable request of the data subject.</w:t>
            </w:r>
          </w:p>
        </w:tc>
      </w:tr>
      <w:tr w:rsidR="001E4539" w:rsidRPr="00947590" w14:paraId="35DF7821" w14:textId="72BB282B" w:rsidTr="00400E50">
        <w:tc>
          <w:tcPr>
            <w:tcW w:w="1016" w:type="pct"/>
          </w:tcPr>
          <w:p w14:paraId="3F230771" w14:textId="76DC0226" w:rsidR="001E4539" w:rsidRPr="00947590" w:rsidRDefault="001E4539" w:rsidP="001E4539">
            <w:pPr>
              <w:pStyle w:val="TableParagraph"/>
              <w:keepLines/>
              <w:tabs>
                <w:tab w:val="left" w:pos="1257"/>
              </w:tabs>
              <w:spacing w:after="120"/>
              <w:ind w:left="119" w:right="215"/>
            </w:pPr>
            <w:r w:rsidRPr="00947590">
              <w:lastRenderedPageBreak/>
              <w:t>24. Where inaccurate, incomplete</w:t>
            </w:r>
            <w:r w:rsidRPr="00947590">
              <w:rPr>
                <w:spacing w:val="-8"/>
              </w:rPr>
              <w:t xml:space="preserve"> </w:t>
            </w:r>
            <w:r w:rsidRPr="00947590">
              <w:t>or</w:t>
            </w:r>
            <w:r w:rsidRPr="00947590">
              <w:rPr>
                <w:spacing w:val="-10"/>
              </w:rPr>
              <w:t xml:space="preserve"> </w:t>
            </w:r>
            <w:r w:rsidRPr="00947590">
              <w:t>out</w:t>
            </w:r>
            <w:r w:rsidRPr="00947590">
              <w:rPr>
                <w:spacing w:val="-10"/>
              </w:rPr>
              <w:t xml:space="preserve"> </w:t>
            </w:r>
            <w:r w:rsidRPr="00947590">
              <w:t>of</w:t>
            </w:r>
            <w:r w:rsidRPr="00947590">
              <w:rPr>
                <w:spacing w:val="-7"/>
              </w:rPr>
              <w:t xml:space="preserve"> </w:t>
            </w:r>
            <w:r w:rsidRPr="00947590">
              <w:t>date information will affect the purposes of use and corrections</w:t>
            </w:r>
            <w:r w:rsidRPr="00947590">
              <w:rPr>
                <w:spacing w:val="-8"/>
              </w:rPr>
              <w:t xml:space="preserve"> </w:t>
            </w:r>
            <w:r w:rsidRPr="00947590">
              <w:t>are</w:t>
            </w:r>
            <w:r w:rsidRPr="00947590">
              <w:rPr>
                <w:spacing w:val="-8"/>
              </w:rPr>
              <w:t xml:space="preserve"> </w:t>
            </w:r>
            <w:r w:rsidRPr="00947590">
              <w:t>made</w:t>
            </w:r>
            <w:r w:rsidRPr="00947590">
              <w:rPr>
                <w:spacing w:val="-8"/>
              </w:rPr>
              <w:t xml:space="preserve"> </w:t>
            </w:r>
            <w:r w:rsidRPr="00947590">
              <w:t>to</w:t>
            </w:r>
            <w:r w:rsidRPr="00947590">
              <w:rPr>
                <w:spacing w:val="-11"/>
              </w:rPr>
              <w:t xml:space="preserve"> </w:t>
            </w:r>
            <w:r w:rsidRPr="00947590">
              <w:t xml:space="preserve">the information subsequent to the disclosure of the information, do you communicate the corrections to other third parties to whom the personal information was </w:t>
            </w:r>
            <w:r w:rsidRPr="00947590">
              <w:rPr>
                <w:spacing w:val="-2"/>
              </w:rPr>
              <w:t>disclosed?</w:t>
            </w:r>
            <w:r>
              <w:t xml:space="preserve"> </w:t>
            </w:r>
            <w:r w:rsidRPr="00947590">
              <w:t xml:space="preserve">If YES, </w:t>
            </w:r>
            <w:r w:rsidRPr="00947590">
              <w:rPr>
                <w:spacing w:val="-2"/>
              </w:rPr>
              <w:t>describe.</w:t>
            </w:r>
          </w:p>
        </w:tc>
        <w:tc>
          <w:tcPr>
            <w:tcW w:w="1992" w:type="pct"/>
          </w:tcPr>
          <w:p w14:paraId="3DE15E4E" w14:textId="6FB17864" w:rsidR="001E4539" w:rsidRPr="00947590" w:rsidRDefault="001E4539" w:rsidP="001E4539">
            <w:pPr>
              <w:pStyle w:val="TableParagraph"/>
              <w:keepLines/>
              <w:spacing w:after="120"/>
              <w:ind w:left="122" w:right="50"/>
            </w:pPr>
            <w:r w:rsidRPr="00947590">
              <w:t>Where</w:t>
            </w:r>
            <w:r w:rsidRPr="00947590">
              <w:rPr>
                <w:spacing w:val="-5"/>
              </w:rPr>
              <w:t xml:space="preserve"> </w:t>
            </w:r>
            <w:r w:rsidRPr="00947590">
              <w:t>the</w:t>
            </w:r>
            <w:r w:rsidRPr="00947590">
              <w:rPr>
                <w:spacing w:val="-5"/>
              </w:rPr>
              <w:t xml:space="preserve"> </w:t>
            </w:r>
            <w:r>
              <w:t>Applicant Organization</w:t>
            </w:r>
            <w:r w:rsidRPr="00947590">
              <w:rPr>
                <w:spacing w:val="-7"/>
              </w:rPr>
              <w:t xml:space="preserve"> </w:t>
            </w:r>
            <w:r w:rsidRPr="00947590">
              <w:t>answers</w:t>
            </w:r>
            <w:r w:rsidRPr="00947590">
              <w:rPr>
                <w:spacing w:val="-8"/>
              </w:rPr>
              <w:t xml:space="preserve"> </w:t>
            </w:r>
            <w:r w:rsidRPr="00947590">
              <w:rPr>
                <w:b/>
              </w:rPr>
              <w:t>YES</w:t>
            </w:r>
            <w:r w:rsidRPr="00947590">
              <w:t>,</w:t>
            </w:r>
            <w:r w:rsidRPr="00947590">
              <w:rPr>
                <w:spacing w:val="-5"/>
              </w:rPr>
              <w:t xml:space="preserve"> </w:t>
            </w:r>
            <w:r w:rsidRPr="00947590">
              <w:t>the</w:t>
            </w:r>
            <w:r w:rsidRPr="00947590">
              <w:rPr>
                <w:spacing w:val="-5"/>
              </w:rPr>
              <w:t xml:space="preserve"> </w:t>
            </w:r>
            <w:r w:rsidRPr="00947590">
              <w:t xml:space="preserve">Accountability Agent must require the </w:t>
            </w:r>
            <w:r>
              <w:t>Applicant Organization</w:t>
            </w:r>
            <w:r w:rsidRPr="00947590">
              <w:t xml:space="preserve"> to provide the procedures</w:t>
            </w:r>
            <w:r w:rsidRPr="00947590">
              <w:rPr>
                <w:spacing w:val="-5"/>
              </w:rPr>
              <w:t xml:space="preserve"> </w:t>
            </w:r>
            <w:r w:rsidRPr="00947590">
              <w:t>the</w:t>
            </w:r>
            <w:r w:rsidRPr="00947590">
              <w:rPr>
                <w:spacing w:val="-5"/>
              </w:rPr>
              <w:t xml:space="preserve"> </w:t>
            </w:r>
            <w:r>
              <w:t>Applicant Organization</w:t>
            </w:r>
            <w:r w:rsidRPr="00947590">
              <w:rPr>
                <w:spacing w:val="-4"/>
              </w:rPr>
              <w:t xml:space="preserve"> </w:t>
            </w:r>
            <w:r w:rsidRPr="00947590">
              <w:t>has</w:t>
            </w:r>
            <w:r w:rsidRPr="00947590">
              <w:rPr>
                <w:spacing w:val="-5"/>
              </w:rPr>
              <w:t xml:space="preserve"> </w:t>
            </w:r>
            <w:r w:rsidRPr="00947590">
              <w:t>in</w:t>
            </w:r>
            <w:r w:rsidRPr="00947590">
              <w:rPr>
                <w:spacing w:val="-8"/>
              </w:rPr>
              <w:t xml:space="preserve"> </w:t>
            </w:r>
            <w:r w:rsidRPr="00947590">
              <w:t>place</w:t>
            </w:r>
            <w:r w:rsidRPr="00947590">
              <w:rPr>
                <w:spacing w:val="-7"/>
              </w:rPr>
              <w:t xml:space="preserve"> </w:t>
            </w:r>
            <w:r w:rsidRPr="00947590">
              <w:t>to</w:t>
            </w:r>
            <w:r w:rsidRPr="00947590">
              <w:rPr>
                <w:spacing w:val="-5"/>
              </w:rPr>
              <w:t xml:space="preserve"> </w:t>
            </w:r>
            <w:r w:rsidRPr="00947590">
              <w:t>communicate corrections to other third parties, to whom personal information was disclosed.</w:t>
            </w:r>
          </w:p>
          <w:p w14:paraId="09EBB187" w14:textId="77777777" w:rsidR="001E4539" w:rsidRPr="00947590" w:rsidRDefault="001E4539" w:rsidP="001E4539">
            <w:pPr>
              <w:pStyle w:val="TableParagraph"/>
              <w:keepLines/>
              <w:spacing w:after="120"/>
              <w:ind w:left="122" w:right="141"/>
            </w:pPr>
            <w:r w:rsidRPr="00947590">
              <w:t>The</w:t>
            </w:r>
            <w:r w:rsidRPr="00947590">
              <w:rPr>
                <w:spacing w:val="-7"/>
              </w:rPr>
              <w:t xml:space="preserve"> </w:t>
            </w:r>
            <w:r w:rsidRPr="00947590">
              <w:t>Accountability</w:t>
            </w:r>
            <w:r w:rsidRPr="00947590">
              <w:rPr>
                <w:spacing w:val="-8"/>
              </w:rPr>
              <w:t xml:space="preserve"> </w:t>
            </w:r>
            <w:r w:rsidRPr="00947590">
              <w:t>Agent</w:t>
            </w:r>
            <w:r w:rsidRPr="00947590">
              <w:rPr>
                <w:spacing w:val="-5"/>
              </w:rPr>
              <w:t xml:space="preserve"> </w:t>
            </w:r>
            <w:r w:rsidRPr="00947590">
              <w:t>must</w:t>
            </w:r>
            <w:r w:rsidRPr="00947590">
              <w:rPr>
                <w:spacing w:val="-5"/>
              </w:rPr>
              <w:t xml:space="preserve"> </w:t>
            </w:r>
            <w:r w:rsidRPr="00947590">
              <w:t>verify</w:t>
            </w:r>
            <w:r w:rsidRPr="00947590">
              <w:rPr>
                <w:spacing w:val="-8"/>
              </w:rPr>
              <w:t xml:space="preserve"> </w:t>
            </w:r>
            <w:r w:rsidRPr="00947590">
              <w:t>that</w:t>
            </w:r>
            <w:r w:rsidRPr="00947590">
              <w:rPr>
                <w:spacing w:val="-5"/>
              </w:rPr>
              <w:t xml:space="preserve"> </w:t>
            </w:r>
            <w:r w:rsidRPr="00947590">
              <w:t>these procedures are in place and operational.</w:t>
            </w:r>
          </w:p>
          <w:p w14:paraId="27B3C814" w14:textId="5A28A517" w:rsidR="001E4539" w:rsidRDefault="001E4539" w:rsidP="001E4539">
            <w:pPr>
              <w:pStyle w:val="TableParagraph"/>
              <w:keepLines/>
              <w:spacing w:after="120"/>
              <w:ind w:left="122" w:right="50"/>
            </w:pPr>
            <w:r w:rsidRPr="00947590">
              <w:t xml:space="preserve">Where the </w:t>
            </w:r>
            <w:r>
              <w:t>Applicant Organization</w:t>
            </w:r>
            <w:r w:rsidRPr="00947590">
              <w:t xml:space="preserve"> answers </w:t>
            </w:r>
            <w:r w:rsidRPr="0C1A5C59">
              <w:rPr>
                <w:b/>
                <w:bCs/>
              </w:rPr>
              <w:t>NO</w:t>
            </w:r>
            <w:r w:rsidRPr="00947590">
              <w:t xml:space="preserve">, the Accountability Agent must inform the </w:t>
            </w:r>
            <w:r>
              <w:t>Applicant Organization</w:t>
            </w:r>
            <w:r w:rsidRPr="00947590">
              <w:t xml:space="preserve"> that procedures to communicate</w:t>
            </w:r>
            <w:r w:rsidRPr="00947590">
              <w:rPr>
                <w:spacing w:val="-6"/>
              </w:rPr>
              <w:t xml:space="preserve"> </w:t>
            </w:r>
            <w:r w:rsidRPr="00947590">
              <w:t>corrections</w:t>
            </w:r>
            <w:r w:rsidRPr="00947590">
              <w:rPr>
                <w:spacing w:val="-6"/>
              </w:rPr>
              <w:t xml:space="preserve"> </w:t>
            </w:r>
            <w:r w:rsidRPr="00947590">
              <w:t>to</w:t>
            </w:r>
            <w:r w:rsidRPr="00947590">
              <w:rPr>
                <w:spacing w:val="-7"/>
              </w:rPr>
              <w:t xml:space="preserve"> </w:t>
            </w:r>
            <w:r w:rsidRPr="00947590">
              <w:t>other</w:t>
            </w:r>
            <w:r w:rsidRPr="00947590">
              <w:rPr>
                <w:spacing w:val="-3"/>
              </w:rPr>
              <w:t xml:space="preserve"> </w:t>
            </w:r>
            <w:r w:rsidRPr="00947590">
              <w:t>third</w:t>
            </w:r>
            <w:r w:rsidRPr="00947590">
              <w:rPr>
                <w:spacing w:val="-4"/>
              </w:rPr>
              <w:t xml:space="preserve"> </w:t>
            </w:r>
            <w:r w:rsidRPr="00947590">
              <w:t>parties</w:t>
            </w:r>
            <w:r w:rsidRPr="00947590">
              <w:rPr>
                <w:spacing w:val="-6"/>
              </w:rPr>
              <w:t xml:space="preserve"> </w:t>
            </w:r>
            <w:r w:rsidRPr="00947590">
              <w:t>to</w:t>
            </w:r>
            <w:r w:rsidRPr="00947590">
              <w:rPr>
                <w:spacing w:val="-4"/>
              </w:rPr>
              <w:t xml:space="preserve"> </w:t>
            </w:r>
            <w:r w:rsidRPr="00947590">
              <w:t xml:space="preserve">whom personal information was disclosed, are required for compliance with this Privacy </w:t>
            </w:r>
            <w:r>
              <w:t>P</w:t>
            </w:r>
            <w:r w:rsidRPr="00947590">
              <w:t>rinciple.</w:t>
            </w:r>
          </w:p>
          <w:p w14:paraId="32063DB1" w14:textId="3F0E6E8C" w:rsidR="001E4539" w:rsidRPr="00947590" w:rsidRDefault="001E4539" w:rsidP="001E4539">
            <w:pPr>
              <w:pStyle w:val="TableParagraph"/>
              <w:keepLines/>
              <w:spacing w:after="120"/>
              <w:ind w:left="122" w:right="50"/>
            </w:pPr>
          </w:p>
        </w:tc>
        <w:tc>
          <w:tcPr>
            <w:tcW w:w="1992" w:type="pct"/>
          </w:tcPr>
          <w:p w14:paraId="046FDED6" w14:textId="77777777" w:rsidR="00887A9B" w:rsidRPr="00DF4DE9" w:rsidRDefault="00887A9B" w:rsidP="00887A9B">
            <w:pPr>
              <w:pStyle w:val="TableParagraph"/>
              <w:keepLines/>
              <w:spacing w:after="120"/>
              <w:ind w:left="122" w:right="50"/>
              <w:rPr>
                <w:b/>
                <w:bCs/>
                <w:u w:val="single"/>
                <w:lang w:val="en-PH"/>
              </w:rPr>
            </w:pPr>
            <w:r w:rsidRPr="00DF4DE9">
              <w:rPr>
                <w:b/>
                <w:bCs/>
                <w:u w:val="single"/>
                <w:lang w:val="en-PH"/>
              </w:rPr>
              <w:t xml:space="preserve">Section 34, </w:t>
            </w:r>
            <w:r w:rsidRPr="00FC4033">
              <w:rPr>
                <w:b/>
                <w:bCs/>
                <w:u w:val="single"/>
              </w:rPr>
              <w:t>Implementing</w:t>
            </w:r>
            <w:r w:rsidRPr="00FC4033">
              <w:rPr>
                <w:b/>
                <w:bCs/>
                <w:u w:val="single"/>
                <w:lang w:val="en-SG"/>
              </w:rPr>
              <w:t xml:space="preserve"> Rules and Regulations of the Data Privacy Act of 2012 (IRR)</w:t>
            </w:r>
          </w:p>
          <w:p w14:paraId="09EEF657" w14:textId="3FD60EAB" w:rsidR="001E4539" w:rsidRPr="00947590" w:rsidRDefault="00887A9B" w:rsidP="00400E50">
            <w:pPr>
              <w:pStyle w:val="TableParagraph"/>
              <w:keepLines/>
              <w:numPr>
                <w:ilvl w:val="0"/>
                <w:numId w:val="85"/>
              </w:numPr>
              <w:spacing w:after="120"/>
              <w:ind w:right="51"/>
            </w:pPr>
            <w:r w:rsidRPr="00DF4DE9">
              <w:rPr>
                <w:lang w:val="en-SG"/>
              </w:rPr>
              <w:t>Right to rectification. The data subject has the right to dispute the inaccuracy or error in the personal data and have the personal information controller correct it immediately and accordingly, unless the request is vexatious or otherwise unreasonable. If the personal data has been corrected, the personal information controller shall ensure the accessibility of both the new and the retracted information and the simultaneous receipt of the new and the retracted information by the intended recipients thereof: Provided, That recipients or third parties who have previously received such processed personal data shall be informed of its inaccuracy and its rectification, upon reasonable request of the data subject.</w:t>
            </w:r>
          </w:p>
        </w:tc>
      </w:tr>
      <w:tr w:rsidR="001E4539" w:rsidRPr="00947590" w14:paraId="34F17348" w14:textId="2C3A76E9" w:rsidTr="00400E50">
        <w:tc>
          <w:tcPr>
            <w:tcW w:w="1016" w:type="pct"/>
          </w:tcPr>
          <w:p w14:paraId="59106314" w14:textId="77777777" w:rsidR="001E4539" w:rsidRPr="00947590" w:rsidRDefault="001E4539" w:rsidP="001E4539">
            <w:pPr>
              <w:pStyle w:val="TableParagraph"/>
              <w:keepLines/>
              <w:spacing w:after="120"/>
              <w:ind w:left="119" w:right="137"/>
            </w:pPr>
            <w:r w:rsidRPr="00947590">
              <w:t>25.</w:t>
            </w:r>
            <w:r w:rsidRPr="00947590">
              <w:rPr>
                <w:spacing w:val="-10"/>
              </w:rPr>
              <w:t xml:space="preserve"> </w:t>
            </w:r>
            <w:r w:rsidRPr="00947590">
              <w:t>Do</w:t>
            </w:r>
            <w:r w:rsidRPr="00947590">
              <w:rPr>
                <w:spacing w:val="-10"/>
              </w:rPr>
              <w:t xml:space="preserve"> </w:t>
            </w:r>
            <w:r w:rsidRPr="00947590">
              <w:t>you</w:t>
            </w:r>
            <w:r w:rsidRPr="00947590">
              <w:rPr>
                <w:spacing w:val="-10"/>
              </w:rPr>
              <w:t xml:space="preserve"> </w:t>
            </w:r>
            <w:r w:rsidRPr="00947590">
              <w:t>require</w:t>
            </w:r>
            <w:r w:rsidRPr="00947590">
              <w:rPr>
                <w:spacing w:val="-10"/>
              </w:rPr>
              <w:t xml:space="preserve"> </w:t>
            </w:r>
            <w:r w:rsidRPr="00947590">
              <w:t xml:space="preserve">personal information processors, agents, or other service providers acting on your behalf to inform you when they become aware of information that is inaccurate, incomplete, or </w:t>
            </w:r>
            <w:r w:rsidRPr="00947590">
              <w:rPr>
                <w:spacing w:val="-2"/>
              </w:rPr>
              <w:t>out-of-date?</w:t>
            </w:r>
          </w:p>
        </w:tc>
        <w:tc>
          <w:tcPr>
            <w:tcW w:w="1992" w:type="pct"/>
          </w:tcPr>
          <w:p w14:paraId="64B5CEFB" w14:textId="6C0F2A2F" w:rsidR="001E4539" w:rsidRPr="00947590" w:rsidRDefault="001E4539" w:rsidP="001E4539">
            <w:pPr>
              <w:pStyle w:val="TableParagraph"/>
              <w:keepLines/>
              <w:spacing w:after="120"/>
              <w:ind w:left="122" w:right="50"/>
            </w:pPr>
            <w:r w:rsidRPr="00947590">
              <w:t xml:space="preserve">Where the </w:t>
            </w:r>
            <w:r>
              <w:t>Applicant Organization</w:t>
            </w:r>
            <w:r w:rsidRPr="00947590">
              <w:t xml:space="preserve"> answers </w:t>
            </w:r>
            <w:r w:rsidRPr="00947590">
              <w:rPr>
                <w:b/>
              </w:rPr>
              <w:t>YES</w:t>
            </w:r>
            <w:r w:rsidRPr="00947590">
              <w:t xml:space="preserve">, the Accountability Agent must require the </w:t>
            </w:r>
            <w:r>
              <w:t>Applicant Organization</w:t>
            </w:r>
            <w:r w:rsidRPr="00947590">
              <w:t xml:space="preserve"> to provide the procedures the </w:t>
            </w:r>
            <w:r>
              <w:t>Applicant Organization</w:t>
            </w:r>
            <w:r w:rsidRPr="00947590">
              <w:t xml:space="preserve"> has in place to receive corrections</w:t>
            </w:r>
            <w:r w:rsidRPr="00947590">
              <w:rPr>
                <w:spacing w:val="-7"/>
              </w:rPr>
              <w:t xml:space="preserve"> </w:t>
            </w:r>
            <w:r w:rsidRPr="00947590">
              <w:t>from</w:t>
            </w:r>
            <w:r w:rsidRPr="00947590">
              <w:rPr>
                <w:spacing w:val="-10"/>
              </w:rPr>
              <w:t xml:space="preserve"> </w:t>
            </w:r>
            <w:r w:rsidRPr="00947590">
              <w:t>personal</w:t>
            </w:r>
            <w:r w:rsidRPr="00947590">
              <w:rPr>
                <w:spacing w:val="-8"/>
              </w:rPr>
              <w:t xml:space="preserve"> </w:t>
            </w:r>
            <w:r w:rsidRPr="00947590">
              <w:t>information</w:t>
            </w:r>
            <w:r w:rsidRPr="00947590">
              <w:rPr>
                <w:spacing w:val="-7"/>
              </w:rPr>
              <w:t xml:space="preserve"> </w:t>
            </w:r>
            <w:r w:rsidRPr="00947590">
              <w:t>processors,</w:t>
            </w:r>
            <w:r w:rsidRPr="00947590">
              <w:rPr>
                <w:spacing w:val="-7"/>
              </w:rPr>
              <w:t xml:space="preserve"> </w:t>
            </w:r>
            <w:r w:rsidRPr="00947590">
              <w:t>agents, or other service providers to whom personal information was transferred or disclosed to ensure that personal information</w:t>
            </w:r>
            <w:r w:rsidRPr="00947590">
              <w:rPr>
                <w:spacing w:val="-5"/>
              </w:rPr>
              <w:t xml:space="preserve"> </w:t>
            </w:r>
            <w:r w:rsidRPr="00947590">
              <w:t>processors,</w:t>
            </w:r>
            <w:r w:rsidRPr="00947590">
              <w:rPr>
                <w:spacing w:val="-8"/>
              </w:rPr>
              <w:t xml:space="preserve"> </w:t>
            </w:r>
            <w:r w:rsidRPr="00947590">
              <w:t>agents,</w:t>
            </w:r>
            <w:r w:rsidRPr="00947590">
              <w:rPr>
                <w:spacing w:val="-5"/>
              </w:rPr>
              <w:t xml:space="preserve"> </w:t>
            </w:r>
            <w:r w:rsidRPr="00947590">
              <w:t>or</w:t>
            </w:r>
            <w:r w:rsidRPr="00947590">
              <w:rPr>
                <w:spacing w:val="-4"/>
              </w:rPr>
              <w:t xml:space="preserve"> </w:t>
            </w:r>
            <w:r w:rsidRPr="00947590">
              <w:t>other</w:t>
            </w:r>
            <w:r w:rsidRPr="00947590">
              <w:rPr>
                <w:spacing w:val="-4"/>
              </w:rPr>
              <w:t xml:space="preserve"> </w:t>
            </w:r>
            <w:r w:rsidRPr="00947590">
              <w:t>service</w:t>
            </w:r>
            <w:r w:rsidRPr="00947590">
              <w:rPr>
                <w:spacing w:val="-5"/>
              </w:rPr>
              <w:t xml:space="preserve"> </w:t>
            </w:r>
            <w:r w:rsidRPr="00947590">
              <w:t>providers to</w:t>
            </w:r>
            <w:r w:rsidRPr="00947590">
              <w:rPr>
                <w:spacing w:val="-2"/>
              </w:rPr>
              <w:t xml:space="preserve"> </w:t>
            </w:r>
            <w:r w:rsidRPr="00947590">
              <w:t>whom</w:t>
            </w:r>
            <w:r w:rsidRPr="00947590">
              <w:rPr>
                <w:spacing w:val="-6"/>
              </w:rPr>
              <w:t xml:space="preserve"> </w:t>
            </w:r>
            <w:r w:rsidRPr="00947590">
              <w:t>personal</w:t>
            </w:r>
            <w:r w:rsidRPr="00947590">
              <w:rPr>
                <w:spacing w:val="-4"/>
              </w:rPr>
              <w:t xml:space="preserve"> </w:t>
            </w:r>
            <w:r w:rsidRPr="00947590">
              <w:t>information</w:t>
            </w:r>
            <w:r w:rsidRPr="00947590">
              <w:rPr>
                <w:spacing w:val="-2"/>
              </w:rPr>
              <w:t xml:space="preserve"> </w:t>
            </w:r>
            <w:r w:rsidRPr="00947590">
              <w:t>was</w:t>
            </w:r>
            <w:r w:rsidRPr="00947590">
              <w:rPr>
                <w:spacing w:val="-2"/>
              </w:rPr>
              <w:t xml:space="preserve"> </w:t>
            </w:r>
            <w:r w:rsidRPr="00947590">
              <w:t>transferred</w:t>
            </w:r>
            <w:r w:rsidRPr="00947590">
              <w:rPr>
                <w:spacing w:val="-5"/>
              </w:rPr>
              <w:t xml:space="preserve"> </w:t>
            </w:r>
            <w:r w:rsidRPr="00947590">
              <w:t>inform</w:t>
            </w:r>
            <w:r w:rsidRPr="00947590">
              <w:rPr>
                <w:spacing w:val="-6"/>
              </w:rPr>
              <w:t xml:space="preserve"> </w:t>
            </w:r>
            <w:r w:rsidRPr="00947590">
              <w:t xml:space="preserve">the </w:t>
            </w:r>
            <w:r>
              <w:t>Applicant Organization</w:t>
            </w:r>
            <w:r w:rsidRPr="00947590">
              <w:t xml:space="preserve"> about any personal information known to be inaccurate incomplete, or outdated.</w:t>
            </w:r>
          </w:p>
          <w:p w14:paraId="44EF4EAB" w14:textId="41107D21" w:rsidR="001E4539" w:rsidRPr="00947590" w:rsidRDefault="001E4539" w:rsidP="001E4539">
            <w:pPr>
              <w:pStyle w:val="TableParagraph"/>
              <w:keepLines/>
              <w:spacing w:after="120"/>
              <w:ind w:left="122" w:right="141"/>
            </w:pPr>
            <w:r w:rsidRPr="00947590">
              <w:t>The</w:t>
            </w:r>
            <w:r w:rsidRPr="00947590">
              <w:rPr>
                <w:spacing w:val="-6"/>
              </w:rPr>
              <w:t xml:space="preserve"> </w:t>
            </w:r>
            <w:r w:rsidRPr="00947590">
              <w:t>Accountability</w:t>
            </w:r>
            <w:r w:rsidRPr="00947590">
              <w:rPr>
                <w:spacing w:val="-7"/>
              </w:rPr>
              <w:t xml:space="preserve"> </w:t>
            </w:r>
            <w:r w:rsidRPr="00947590">
              <w:t>Agent</w:t>
            </w:r>
            <w:r w:rsidRPr="00947590">
              <w:rPr>
                <w:spacing w:val="-4"/>
              </w:rPr>
              <w:t xml:space="preserve"> </w:t>
            </w:r>
            <w:r w:rsidRPr="00947590">
              <w:t>will</w:t>
            </w:r>
            <w:r w:rsidRPr="00947590">
              <w:rPr>
                <w:spacing w:val="-6"/>
              </w:rPr>
              <w:t xml:space="preserve"> </w:t>
            </w:r>
            <w:r w:rsidRPr="00947590">
              <w:t>ensure</w:t>
            </w:r>
            <w:r w:rsidRPr="00947590">
              <w:rPr>
                <w:spacing w:val="-6"/>
              </w:rPr>
              <w:t xml:space="preserve"> </w:t>
            </w:r>
            <w:r w:rsidRPr="00947590">
              <w:t>that</w:t>
            </w:r>
            <w:r w:rsidRPr="00947590">
              <w:rPr>
                <w:spacing w:val="-4"/>
              </w:rPr>
              <w:t xml:space="preserve"> </w:t>
            </w:r>
            <w:r w:rsidRPr="00947590">
              <w:t>the</w:t>
            </w:r>
            <w:r w:rsidRPr="00947590">
              <w:rPr>
                <w:spacing w:val="-4"/>
              </w:rPr>
              <w:t xml:space="preserve"> </w:t>
            </w:r>
            <w:r w:rsidRPr="00947590">
              <w:t>procedures are</w:t>
            </w:r>
            <w:r w:rsidRPr="00947590">
              <w:rPr>
                <w:spacing w:val="-4"/>
              </w:rPr>
              <w:t xml:space="preserve"> </w:t>
            </w:r>
            <w:r w:rsidRPr="00947590">
              <w:t>in</w:t>
            </w:r>
            <w:r w:rsidRPr="00947590">
              <w:rPr>
                <w:spacing w:val="-3"/>
              </w:rPr>
              <w:t xml:space="preserve"> </w:t>
            </w:r>
            <w:r w:rsidRPr="00947590">
              <w:t>place</w:t>
            </w:r>
            <w:r w:rsidRPr="00947590">
              <w:rPr>
                <w:spacing w:val="-3"/>
              </w:rPr>
              <w:t xml:space="preserve"> </w:t>
            </w:r>
            <w:r w:rsidRPr="00947590">
              <w:t>and</w:t>
            </w:r>
            <w:r w:rsidRPr="00947590">
              <w:rPr>
                <w:spacing w:val="-5"/>
              </w:rPr>
              <w:t xml:space="preserve"> </w:t>
            </w:r>
            <w:r w:rsidRPr="00947590">
              <w:t>operational,</w:t>
            </w:r>
            <w:r w:rsidRPr="00947590">
              <w:rPr>
                <w:spacing w:val="-3"/>
              </w:rPr>
              <w:t xml:space="preserve"> </w:t>
            </w:r>
            <w:r w:rsidRPr="00947590">
              <w:t>and,</w:t>
            </w:r>
            <w:r w:rsidRPr="00947590">
              <w:rPr>
                <w:spacing w:val="-3"/>
              </w:rPr>
              <w:t xml:space="preserve"> </w:t>
            </w:r>
            <w:r w:rsidRPr="00947590">
              <w:t>where</w:t>
            </w:r>
            <w:r w:rsidRPr="00947590">
              <w:rPr>
                <w:spacing w:val="-3"/>
              </w:rPr>
              <w:t xml:space="preserve"> </w:t>
            </w:r>
            <w:r w:rsidRPr="00947590">
              <w:t>appropriate,</w:t>
            </w:r>
            <w:r w:rsidRPr="00947590">
              <w:rPr>
                <w:spacing w:val="-3"/>
              </w:rPr>
              <w:t xml:space="preserve"> </w:t>
            </w:r>
            <w:r w:rsidRPr="00947590">
              <w:t xml:space="preserve">lead to corrections being made by the </w:t>
            </w:r>
            <w:r>
              <w:t>Applicant Organization</w:t>
            </w:r>
            <w:r w:rsidRPr="00947590">
              <w:t xml:space="preserve"> and by the processors, agents or other service providers.</w:t>
            </w:r>
          </w:p>
          <w:p w14:paraId="7A1A9D73" w14:textId="0043C5BD" w:rsidR="001E4539" w:rsidRDefault="001E4539" w:rsidP="001E4539">
            <w:pPr>
              <w:pStyle w:val="TableParagraph"/>
              <w:keepLines/>
              <w:spacing w:after="120"/>
              <w:ind w:left="122" w:right="50"/>
            </w:pPr>
            <w:r w:rsidRPr="00947590">
              <w:lastRenderedPageBreak/>
              <w:t xml:space="preserve">Where the </w:t>
            </w:r>
            <w:r>
              <w:t>Applicant Organization</w:t>
            </w:r>
            <w:r w:rsidRPr="00947590">
              <w:t xml:space="preserve"> answers </w:t>
            </w:r>
            <w:r w:rsidRPr="0C1A5C59">
              <w:rPr>
                <w:b/>
                <w:bCs/>
              </w:rPr>
              <w:t>NO</w:t>
            </w:r>
            <w:r w:rsidRPr="00947590">
              <w:t xml:space="preserve">, the Accountability Agent must inform the </w:t>
            </w:r>
            <w:r>
              <w:t>Applicant Organization</w:t>
            </w:r>
            <w:r w:rsidRPr="00947590">
              <w:t xml:space="preserve"> that procedures to receive</w:t>
            </w:r>
            <w:r w:rsidRPr="00947590">
              <w:rPr>
                <w:spacing w:val="-6"/>
              </w:rPr>
              <w:t xml:space="preserve"> </w:t>
            </w:r>
            <w:r w:rsidRPr="00947590">
              <w:t>corrections</w:t>
            </w:r>
            <w:r w:rsidRPr="00947590">
              <w:rPr>
                <w:spacing w:val="-8"/>
              </w:rPr>
              <w:t xml:space="preserve"> </w:t>
            </w:r>
            <w:r w:rsidRPr="00947590">
              <w:t>from</w:t>
            </w:r>
            <w:r w:rsidRPr="00947590">
              <w:rPr>
                <w:spacing w:val="-10"/>
              </w:rPr>
              <w:t xml:space="preserve"> </w:t>
            </w:r>
            <w:r w:rsidRPr="00947590">
              <w:t>personal</w:t>
            </w:r>
            <w:r w:rsidRPr="00947590">
              <w:rPr>
                <w:spacing w:val="-8"/>
              </w:rPr>
              <w:t xml:space="preserve"> </w:t>
            </w:r>
            <w:r w:rsidRPr="00947590">
              <w:t>information</w:t>
            </w:r>
            <w:r w:rsidRPr="00947590">
              <w:rPr>
                <w:spacing w:val="-6"/>
              </w:rPr>
              <w:t xml:space="preserve"> </w:t>
            </w:r>
            <w:r w:rsidRPr="00947590">
              <w:t>processors, agents, or other service providers to whom personal information was transferred</w:t>
            </w:r>
            <w:r w:rsidRPr="00947590">
              <w:rPr>
                <w:spacing w:val="-2"/>
              </w:rPr>
              <w:t xml:space="preserve"> </w:t>
            </w:r>
            <w:r w:rsidRPr="00947590">
              <w:t xml:space="preserve">or disclosed, are required for compliance with this Privacy </w:t>
            </w:r>
            <w:r>
              <w:t>p</w:t>
            </w:r>
            <w:r w:rsidRPr="00947590">
              <w:t>rinciple.</w:t>
            </w:r>
          </w:p>
          <w:p w14:paraId="783DACB6" w14:textId="418DDB15" w:rsidR="001E4539" w:rsidRPr="00947590" w:rsidRDefault="001E4539" w:rsidP="001E4539">
            <w:pPr>
              <w:pStyle w:val="TableParagraph"/>
              <w:keepLines/>
              <w:spacing w:after="120"/>
              <w:ind w:left="122" w:right="50"/>
            </w:pPr>
          </w:p>
        </w:tc>
        <w:tc>
          <w:tcPr>
            <w:tcW w:w="1992" w:type="pct"/>
          </w:tcPr>
          <w:p w14:paraId="53F22C47" w14:textId="34484FF5" w:rsidR="001E4539" w:rsidRPr="0075740E" w:rsidRDefault="00D85390" w:rsidP="001E4539">
            <w:pPr>
              <w:pStyle w:val="TableParagraph"/>
              <w:keepLines/>
              <w:spacing w:after="120"/>
              <w:ind w:left="122" w:right="50"/>
              <w:rPr>
                <w:b/>
                <w:bCs/>
                <w:u w:val="single"/>
              </w:rPr>
            </w:pPr>
            <w:r w:rsidRPr="0075740E">
              <w:rPr>
                <w:b/>
                <w:bCs/>
                <w:u w:val="single"/>
              </w:rPr>
              <w:lastRenderedPageBreak/>
              <w:t>Sections 44 and 45</w:t>
            </w:r>
            <w:r w:rsidR="0075740E" w:rsidRPr="0075740E">
              <w:rPr>
                <w:b/>
                <w:bCs/>
                <w:u w:val="single"/>
              </w:rPr>
              <w:t xml:space="preserve">, </w:t>
            </w:r>
            <w:r w:rsidR="0075740E" w:rsidRPr="0075740E">
              <w:rPr>
                <w:b/>
                <w:bCs/>
                <w:u w:val="single"/>
                <w:lang w:val="en-SG"/>
              </w:rPr>
              <w:t>Implementing Rules and Regulations of the Data Privacy Act of 2012 (IRR)</w:t>
            </w:r>
          </w:p>
          <w:p w14:paraId="3AB779B4" w14:textId="77777777" w:rsidR="00D85390" w:rsidRPr="00D85390" w:rsidRDefault="00D85390" w:rsidP="00D85390">
            <w:pPr>
              <w:pStyle w:val="TableParagraph"/>
              <w:keepLines/>
              <w:spacing w:after="120"/>
              <w:ind w:left="122" w:right="50"/>
              <w:rPr>
                <w:lang w:val="en-PH"/>
              </w:rPr>
            </w:pPr>
            <w:r w:rsidRPr="00D85390">
              <w:rPr>
                <w:lang w:val="en-PH"/>
              </w:rPr>
              <w:t>Section 44. </w:t>
            </w:r>
            <w:r w:rsidRPr="00D85390">
              <w:rPr>
                <w:i/>
                <w:iCs/>
                <w:lang w:val="en-PH"/>
              </w:rPr>
              <w:t>Agreements for Outsourcing</w:t>
            </w:r>
            <w:r w:rsidRPr="00D85390">
              <w:rPr>
                <w:lang w:val="en-PH"/>
              </w:rPr>
              <w:t>. Processing by a personal information processor shall be governed by a contract or other legal act that binds the personal information processor to the personal information controller.</w:t>
            </w:r>
          </w:p>
          <w:p w14:paraId="2BC4D425" w14:textId="11FD7C2F" w:rsidR="00D85390" w:rsidRPr="00D85390" w:rsidRDefault="00D85390" w:rsidP="00400E50">
            <w:pPr>
              <w:pStyle w:val="TableParagraph"/>
              <w:keepLines/>
              <w:numPr>
                <w:ilvl w:val="1"/>
                <w:numId w:val="89"/>
              </w:numPr>
              <w:spacing w:after="120"/>
              <w:ind w:left="481" w:right="50"/>
              <w:rPr>
                <w:lang w:val="en-PH"/>
              </w:rPr>
            </w:pPr>
            <w:r w:rsidRPr="00D85390">
              <w:rPr>
                <w:lang w:val="en-PH"/>
              </w:rPr>
              <w:t>The contract or legal act shall set out the subject-matter and duration of the processing, the nature and purpose of the processing, the type of personal data and categories of data subjects, the obligations and rights of the personal information controller, and the geographic location of the processing under the subcontracting agreement.</w:t>
            </w:r>
          </w:p>
          <w:p w14:paraId="390B5C8B" w14:textId="4491C42E" w:rsidR="00D85390" w:rsidRPr="00D85390" w:rsidRDefault="00D85390" w:rsidP="00400E50">
            <w:pPr>
              <w:pStyle w:val="TableParagraph"/>
              <w:keepLines/>
              <w:numPr>
                <w:ilvl w:val="1"/>
                <w:numId w:val="89"/>
              </w:numPr>
              <w:spacing w:after="120"/>
              <w:ind w:left="481" w:right="50"/>
              <w:rPr>
                <w:lang w:val="en-PH"/>
              </w:rPr>
            </w:pPr>
            <w:r w:rsidRPr="00D85390">
              <w:rPr>
                <w:lang w:val="en-PH"/>
              </w:rPr>
              <w:lastRenderedPageBreak/>
              <w:t>The contract or other legal act shall stipulate, in particular, that the personal information processor shall:</w:t>
            </w:r>
          </w:p>
          <w:p w14:paraId="03EA16D1" w14:textId="271FFFE4" w:rsidR="00D85390" w:rsidRPr="00D85390" w:rsidRDefault="00D85390" w:rsidP="00400E50">
            <w:pPr>
              <w:pStyle w:val="TableParagraph"/>
              <w:keepLines/>
              <w:numPr>
                <w:ilvl w:val="0"/>
                <w:numId w:val="92"/>
              </w:numPr>
              <w:spacing w:after="120"/>
              <w:ind w:right="50"/>
              <w:rPr>
                <w:lang w:val="en-PH"/>
              </w:rPr>
            </w:pPr>
            <w:r w:rsidRPr="00D85390">
              <w:rPr>
                <w:lang w:val="en-PH"/>
              </w:rPr>
              <w:t>Process the personal data only upon the documented instructions of the personal information controller, including transfers of personal data to another country or an international organization, unless such transfer is authorized by law;</w:t>
            </w:r>
          </w:p>
          <w:p w14:paraId="467A0CFE" w14:textId="11A885E1" w:rsidR="00D85390" w:rsidRPr="00D85390" w:rsidRDefault="00D85390" w:rsidP="00400E50">
            <w:pPr>
              <w:pStyle w:val="TableParagraph"/>
              <w:keepLines/>
              <w:numPr>
                <w:ilvl w:val="0"/>
                <w:numId w:val="92"/>
              </w:numPr>
              <w:spacing w:after="120"/>
              <w:ind w:right="50"/>
              <w:rPr>
                <w:lang w:val="en-PH"/>
              </w:rPr>
            </w:pPr>
            <w:r w:rsidRPr="00D85390">
              <w:rPr>
                <w:lang w:val="en-PH"/>
              </w:rPr>
              <w:t>Ensure that an obligation of confidentiality is imposed on persons authorized to process the personal data;</w:t>
            </w:r>
          </w:p>
          <w:p w14:paraId="53514789" w14:textId="0924B71F" w:rsidR="00D85390" w:rsidRPr="00D85390" w:rsidRDefault="00D85390" w:rsidP="00400E50">
            <w:pPr>
              <w:pStyle w:val="TableParagraph"/>
              <w:keepLines/>
              <w:numPr>
                <w:ilvl w:val="0"/>
                <w:numId w:val="92"/>
              </w:numPr>
              <w:spacing w:after="120"/>
              <w:ind w:right="50"/>
              <w:rPr>
                <w:lang w:val="en-PH"/>
              </w:rPr>
            </w:pPr>
            <w:r w:rsidRPr="00D85390">
              <w:rPr>
                <w:lang w:val="en-PH"/>
              </w:rPr>
              <w:t>Implement appropriate security measures and comply with the Act, these Rules, and other issuances of the Commission;</w:t>
            </w:r>
          </w:p>
          <w:p w14:paraId="703235BF" w14:textId="6091E472" w:rsidR="00D85390" w:rsidRPr="00D85390" w:rsidRDefault="00D85390" w:rsidP="00400E50">
            <w:pPr>
              <w:pStyle w:val="TableParagraph"/>
              <w:keepLines/>
              <w:numPr>
                <w:ilvl w:val="0"/>
                <w:numId w:val="92"/>
              </w:numPr>
              <w:spacing w:after="120"/>
              <w:ind w:right="50"/>
              <w:rPr>
                <w:lang w:val="en-PH"/>
              </w:rPr>
            </w:pPr>
            <w:r w:rsidRPr="00D85390">
              <w:rPr>
                <w:lang w:val="en-PH"/>
              </w:rPr>
              <w:t>Not engage another processor without prior instruction from the personal information controller: Provided, that any such arrangement shall ensure that the same obligations for data protection under the contract or legal act are implemented, taking into account the nature of the processing;</w:t>
            </w:r>
          </w:p>
          <w:p w14:paraId="5144DE91" w14:textId="57F5CE7E" w:rsidR="00D85390" w:rsidRPr="00D85390" w:rsidRDefault="00D85390" w:rsidP="00400E50">
            <w:pPr>
              <w:pStyle w:val="TableParagraph"/>
              <w:keepLines/>
              <w:numPr>
                <w:ilvl w:val="0"/>
                <w:numId w:val="92"/>
              </w:numPr>
              <w:spacing w:after="120"/>
              <w:ind w:right="50"/>
              <w:rPr>
                <w:lang w:val="en-PH"/>
              </w:rPr>
            </w:pPr>
            <w:r w:rsidRPr="00D85390">
              <w:rPr>
                <w:lang w:val="en-PH"/>
              </w:rPr>
              <w:t>Assist the personal information controller, by appropriate technical and organizational measures and to the extent possible, fulfill the obligation to respond to requests by data subjects relative to the exercise of their rights;</w:t>
            </w:r>
          </w:p>
          <w:p w14:paraId="5A1B3605" w14:textId="0BFF92E4" w:rsidR="00D85390" w:rsidRPr="00D85390" w:rsidRDefault="00D85390" w:rsidP="00400E50">
            <w:pPr>
              <w:pStyle w:val="TableParagraph"/>
              <w:keepLines/>
              <w:numPr>
                <w:ilvl w:val="0"/>
                <w:numId w:val="92"/>
              </w:numPr>
              <w:spacing w:after="120"/>
              <w:ind w:right="50"/>
              <w:rPr>
                <w:lang w:val="en-PH"/>
              </w:rPr>
            </w:pPr>
            <w:r w:rsidRPr="00D85390">
              <w:rPr>
                <w:lang w:val="en-PH"/>
              </w:rPr>
              <w:lastRenderedPageBreak/>
              <w:t>Assist the personal information controller in ensuring compliance with the Act, these Rules, other relevant laws, and other issuances of the Commission, taking into account the nature of processing and the information available to the personal information processor;</w:t>
            </w:r>
          </w:p>
          <w:p w14:paraId="60F43362" w14:textId="66B2E382" w:rsidR="00D85390" w:rsidRPr="00D85390" w:rsidRDefault="00D85390" w:rsidP="00400E50">
            <w:pPr>
              <w:pStyle w:val="TableParagraph"/>
              <w:keepLines/>
              <w:numPr>
                <w:ilvl w:val="0"/>
                <w:numId w:val="92"/>
              </w:numPr>
              <w:spacing w:after="120"/>
              <w:ind w:right="50"/>
              <w:rPr>
                <w:lang w:val="en-PH"/>
              </w:rPr>
            </w:pPr>
            <w:r w:rsidRPr="00D85390">
              <w:rPr>
                <w:lang w:val="en-PH"/>
              </w:rPr>
              <w:t>At the choice of the personal information controller, delete or return all personal data to the personal information controller after the end of the provision of services relating to the processing: Provided, that this includes deleting existing copies unless storage is authorized by the Act or another law;</w:t>
            </w:r>
          </w:p>
          <w:p w14:paraId="13642114" w14:textId="77CED248" w:rsidR="00D85390" w:rsidRPr="00D85390" w:rsidRDefault="00D85390" w:rsidP="00400E50">
            <w:pPr>
              <w:pStyle w:val="TableParagraph"/>
              <w:keepLines/>
              <w:numPr>
                <w:ilvl w:val="0"/>
                <w:numId w:val="92"/>
              </w:numPr>
              <w:spacing w:after="120"/>
              <w:ind w:right="50"/>
              <w:rPr>
                <w:lang w:val="en-PH"/>
              </w:rPr>
            </w:pPr>
            <w:r w:rsidRPr="00D85390">
              <w:rPr>
                <w:lang w:val="en-PH"/>
              </w:rPr>
              <w:t>Make available to the personal information controller all information necessary to demonstrate compliance with the obligations laid down in the Act, and allow for and contribute to audits, including inspections, conducted by the personal information controller or another auditor mandated by the latter;</w:t>
            </w:r>
          </w:p>
          <w:p w14:paraId="0355B404" w14:textId="54660F1D" w:rsidR="00D85390" w:rsidRPr="00D85390" w:rsidRDefault="00D85390" w:rsidP="00400E50">
            <w:pPr>
              <w:pStyle w:val="TableParagraph"/>
              <w:keepLines/>
              <w:numPr>
                <w:ilvl w:val="0"/>
                <w:numId w:val="92"/>
              </w:numPr>
              <w:spacing w:after="120"/>
              <w:ind w:right="50"/>
              <w:rPr>
                <w:lang w:val="en-PH"/>
              </w:rPr>
            </w:pPr>
            <w:r w:rsidRPr="00D85390">
              <w:rPr>
                <w:lang w:val="en-PH"/>
              </w:rPr>
              <w:t>Immediately inform the personal information controller if, in its opinion, an instruction infringes the Act, these Rules, or any other issuance of the Commission.</w:t>
            </w:r>
          </w:p>
          <w:p w14:paraId="370FC1AF" w14:textId="6A5EA838" w:rsidR="00D85390" w:rsidRPr="00947590" w:rsidRDefault="00D85390" w:rsidP="00FA5BB1">
            <w:pPr>
              <w:pStyle w:val="TableParagraph"/>
              <w:keepLines/>
              <w:spacing w:after="120"/>
              <w:ind w:left="122" w:right="50"/>
            </w:pPr>
            <w:r w:rsidRPr="00D85390">
              <w:rPr>
                <w:lang w:val="en-PH"/>
              </w:rPr>
              <w:t>Section 45. </w:t>
            </w:r>
            <w:r w:rsidRPr="00D85390">
              <w:rPr>
                <w:i/>
                <w:iCs/>
                <w:lang w:val="en-PH"/>
              </w:rPr>
              <w:t>Duty of personal information processor.</w:t>
            </w:r>
            <w:r w:rsidRPr="00D85390">
              <w:rPr>
                <w:lang w:val="en-PH"/>
              </w:rPr>
              <w:t> The personal information processor shall comply with the requirements of the Act, these Rules, other applicable laws, and other issuances of the Commission, in addition to obligations provided in a contract, or other legal act with a personal information controller.</w:t>
            </w:r>
          </w:p>
        </w:tc>
      </w:tr>
    </w:tbl>
    <w:p w14:paraId="2DE0665A" w14:textId="77777777" w:rsidR="00947590" w:rsidRPr="00947590" w:rsidRDefault="00947590" w:rsidP="00947590">
      <w:pPr>
        <w:rPr>
          <w:rFonts w:ascii="Times New Roman" w:hAnsi="Times New Roman" w:cs="Times New Roman"/>
        </w:rPr>
        <w:sectPr w:rsidR="00947590" w:rsidRPr="00947590" w:rsidSect="002E4034">
          <w:pgSz w:w="15840" w:h="12240" w:orient="landscape"/>
          <w:pgMar w:top="1380" w:right="1180" w:bottom="1220" w:left="760" w:header="0" w:footer="1026" w:gutter="0"/>
          <w:cols w:space="720"/>
        </w:sectPr>
      </w:pPr>
    </w:p>
    <w:p w14:paraId="66D81E02" w14:textId="77777777" w:rsidR="00947590" w:rsidRPr="00947590" w:rsidRDefault="00947590" w:rsidP="00400E50">
      <w:pPr>
        <w:pStyle w:val="Heading1"/>
        <w:ind w:left="0"/>
      </w:pPr>
      <w:bookmarkStart w:id="11" w:name="SECURITY_SAFEGUARDS"/>
      <w:bookmarkStart w:id="12" w:name="_bookmark4"/>
      <w:bookmarkStart w:id="13" w:name="_Toc213078043"/>
      <w:bookmarkEnd w:id="11"/>
      <w:bookmarkEnd w:id="12"/>
      <w:r w:rsidRPr="00947590">
        <w:lastRenderedPageBreak/>
        <w:t>SECURITY</w:t>
      </w:r>
      <w:r w:rsidRPr="00947590">
        <w:rPr>
          <w:spacing w:val="-9"/>
        </w:rPr>
        <w:t xml:space="preserve"> </w:t>
      </w:r>
      <w:r w:rsidRPr="00947590">
        <w:rPr>
          <w:spacing w:val="-2"/>
        </w:rPr>
        <w:t>SAFEGUARDS</w:t>
      </w:r>
      <w:bookmarkEnd w:id="13"/>
    </w:p>
    <w:p w14:paraId="0C041902" w14:textId="2A27AEC1" w:rsidR="00947590" w:rsidRPr="00947590" w:rsidRDefault="00947590" w:rsidP="00400E50">
      <w:pPr>
        <w:pStyle w:val="BodyText"/>
        <w:spacing w:before="120"/>
      </w:pPr>
      <w:r w:rsidRPr="0C1A5C59">
        <w:rPr>
          <w:b/>
          <w:bCs/>
          <w:i w:val="0"/>
          <w:iCs w:val="0"/>
        </w:rPr>
        <w:t>Assessment</w:t>
      </w:r>
      <w:r w:rsidRPr="0C1A5C59">
        <w:rPr>
          <w:b/>
          <w:bCs/>
          <w:i w:val="0"/>
          <w:iCs w:val="0"/>
          <w:spacing w:val="-3"/>
        </w:rPr>
        <w:t xml:space="preserve"> </w:t>
      </w:r>
      <w:r w:rsidRPr="0C1A5C59">
        <w:rPr>
          <w:b/>
          <w:bCs/>
          <w:i w:val="0"/>
          <w:iCs w:val="0"/>
        </w:rPr>
        <w:t>Purpose</w:t>
      </w:r>
      <w:r w:rsidRPr="0C1A5C59">
        <w:rPr>
          <w:b/>
          <w:bCs/>
          <w:i w:val="0"/>
          <w:iCs w:val="0"/>
          <w:spacing w:val="-3"/>
        </w:rPr>
        <w:t xml:space="preserve"> </w:t>
      </w:r>
      <w:r w:rsidRPr="0C1A5C59">
        <w:rPr>
          <w:b/>
          <w:bCs/>
        </w:rPr>
        <w:t xml:space="preserve">- </w:t>
      </w:r>
      <w:r w:rsidRPr="00947590">
        <w:t>The</w:t>
      </w:r>
      <w:r w:rsidRPr="00947590">
        <w:rPr>
          <w:spacing w:val="-3"/>
        </w:rPr>
        <w:t xml:space="preserve"> </w:t>
      </w:r>
      <w:r w:rsidRPr="00947590">
        <w:t>questions</w:t>
      </w:r>
      <w:r w:rsidRPr="00947590">
        <w:rPr>
          <w:spacing w:val="-1"/>
        </w:rPr>
        <w:t xml:space="preserve"> </w:t>
      </w:r>
      <w:r w:rsidRPr="00947590">
        <w:t>in</w:t>
      </w:r>
      <w:r w:rsidRPr="00947590">
        <w:rPr>
          <w:spacing w:val="-1"/>
        </w:rPr>
        <w:t xml:space="preserve"> </w:t>
      </w:r>
      <w:r w:rsidRPr="00947590">
        <w:t>this</w:t>
      </w:r>
      <w:r w:rsidRPr="00947590">
        <w:rPr>
          <w:spacing w:val="-3"/>
        </w:rPr>
        <w:t xml:space="preserve"> </w:t>
      </w:r>
      <w:r w:rsidRPr="00947590">
        <w:t>section</w:t>
      </w:r>
      <w:r w:rsidRPr="00947590">
        <w:rPr>
          <w:spacing w:val="-1"/>
        </w:rPr>
        <w:t xml:space="preserve"> </w:t>
      </w:r>
      <w:r w:rsidRPr="00947590">
        <w:t>are</w:t>
      </w:r>
      <w:r w:rsidRPr="00947590">
        <w:rPr>
          <w:spacing w:val="-1"/>
        </w:rPr>
        <w:t xml:space="preserve"> </w:t>
      </w:r>
      <w:r w:rsidRPr="00947590">
        <w:t>directed</w:t>
      </w:r>
      <w:r w:rsidRPr="00947590">
        <w:rPr>
          <w:spacing w:val="-4"/>
        </w:rPr>
        <w:t xml:space="preserve"> </w:t>
      </w:r>
      <w:r w:rsidRPr="00947590">
        <w:t>towards</w:t>
      </w:r>
      <w:r w:rsidRPr="00947590">
        <w:rPr>
          <w:spacing w:val="-1"/>
        </w:rPr>
        <w:t xml:space="preserve"> </w:t>
      </w:r>
      <w:r w:rsidRPr="00947590">
        <w:t>ensuring</w:t>
      </w:r>
      <w:r w:rsidRPr="00947590">
        <w:rPr>
          <w:spacing w:val="-1"/>
        </w:rPr>
        <w:t xml:space="preserve"> </w:t>
      </w:r>
      <w:r w:rsidRPr="00947590">
        <w:t>that when</w:t>
      </w:r>
      <w:r w:rsidRPr="00947590">
        <w:rPr>
          <w:spacing w:val="-3"/>
        </w:rPr>
        <w:t xml:space="preserve"> </w:t>
      </w:r>
      <w:r w:rsidRPr="00947590">
        <w:t>individuals</w:t>
      </w:r>
      <w:r w:rsidRPr="00947590">
        <w:rPr>
          <w:spacing w:val="-1"/>
        </w:rPr>
        <w:t xml:space="preserve"> </w:t>
      </w:r>
      <w:r w:rsidRPr="00947590">
        <w:t>entrust</w:t>
      </w:r>
      <w:r w:rsidRPr="00947590">
        <w:rPr>
          <w:spacing w:val="-3"/>
        </w:rPr>
        <w:t xml:space="preserve"> </w:t>
      </w:r>
      <w:r w:rsidRPr="00947590">
        <w:t>their</w:t>
      </w:r>
      <w:r w:rsidRPr="00947590">
        <w:rPr>
          <w:spacing w:val="-3"/>
        </w:rPr>
        <w:t xml:space="preserve"> </w:t>
      </w:r>
      <w:r w:rsidRPr="00947590">
        <w:t>information</w:t>
      </w:r>
      <w:r w:rsidRPr="00947590">
        <w:rPr>
          <w:spacing w:val="-4"/>
        </w:rPr>
        <w:t xml:space="preserve"> </w:t>
      </w:r>
      <w:r w:rsidRPr="00947590">
        <w:t>to</w:t>
      </w:r>
      <w:r w:rsidRPr="00947590">
        <w:rPr>
          <w:spacing w:val="-1"/>
        </w:rPr>
        <w:t xml:space="preserve"> </w:t>
      </w:r>
      <w:r w:rsidRPr="00947590">
        <w:t>an</w:t>
      </w:r>
      <w:r w:rsidRPr="00947590">
        <w:rPr>
          <w:spacing w:val="-4"/>
        </w:rPr>
        <w:t xml:space="preserve"> </w:t>
      </w:r>
      <w:r w:rsidR="00166067">
        <w:t>Applicant Organization</w:t>
      </w:r>
      <w:r w:rsidRPr="00947590">
        <w:t xml:space="preserve">, that </w:t>
      </w:r>
      <w:r w:rsidR="00166067">
        <w:t>Applicant Organization</w:t>
      </w:r>
      <w:r w:rsidRPr="00947590">
        <w:t xml:space="preserve"> will implement reasonable security safeguards to protect individuals’ information from loss, unauthorized access or disclosure, or other misuses</w:t>
      </w:r>
      <w:r w:rsidR="00EE61E6">
        <w:t>.</w:t>
      </w:r>
    </w:p>
    <w:p w14:paraId="144012E2" w14:textId="77777777" w:rsidR="00947590" w:rsidRPr="00947590" w:rsidRDefault="00947590" w:rsidP="00947590">
      <w:pPr>
        <w:spacing w:before="10" w:after="1"/>
        <w:rPr>
          <w:rFonts w:ascii="Times New Roman" w:hAnsi="Times New Roman" w:cs="Times New Roman"/>
          <w:i/>
        </w:rPr>
      </w:pPr>
    </w:p>
    <w:tbl>
      <w:tblPr>
        <w:tblW w:w="5021"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Look w:val="01E0" w:firstRow="1" w:lastRow="1" w:firstColumn="1" w:lastColumn="1" w:noHBand="0" w:noVBand="0"/>
      </w:tblPr>
      <w:tblGrid>
        <w:gridCol w:w="2834"/>
        <w:gridCol w:w="5557"/>
        <w:gridCol w:w="5557"/>
      </w:tblGrid>
      <w:tr w:rsidR="00C96F43" w:rsidRPr="00947590" w14:paraId="44393574" w14:textId="6BE96B90" w:rsidTr="00400E50">
        <w:trPr>
          <w:trHeight w:val="567"/>
          <w:tblHeader/>
        </w:trPr>
        <w:tc>
          <w:tcPr>
            <w:tcW w:w="1016" w:type="pct"/>
            <w:vAlign w:val="center"/>
          </w:tcPr>
          <w:p w14:paraId="79212192" w14:textId="7C1AC5BD" w:rsidR="00C96F43" w:rsidRPr="00947590" w:rsidRDefault="00C96F43" w:rsidP="00C96F43">
            <w:pPr>
              <w:pStyle w:val="TableParagraph"/>
              <w:keepLines/>
              <w:ind w:left="119" w:right="122"/>
              <w:rPr>
                <w:b/>
              </w:rPr>
            </w:pPr>
            <w:r w:rsidRPr="00947590">
              <w:rPr>
                <w:b/>
              </w:rPr>
              <w:t>Question</w:t>
            </w:r>
            <w:r w:rsidRPr="00947590">
              <w:rPr>
                <w:b/>
                <w:spacing w:val="-12"/>
              </w:rPr>
              <w:t xml:space="preserve"> </w:t>
            </w:r>
          </w:p>
        </w:tc>
        <w:tc>
          <w:tcPr>
            <w:tcW w:w="1992" w:type="pct"/>
            <w:vAlign w:val="center"/>
          </w:tcPr>
          <w:p w14:paraId="0711C418" w14:textId="3CA301E3" w:rsidR="00C96F43" w:rsidRPr="00947590" w:rsidRDefault="00C96F43" w:rsidP="00C96F43">
            <w:pPr>
              <w:pStyle w:val="TableParagraph"/>
              <w:keepLines/>
              <w:ind w:left="117" w:right="98"/>
              <w:rPr>
                <w:b/>
              </w:rPr>
            </w:pPr>
            <w:r w:rsidRPr="00947590">
              <w:rPr>
                <w:b/>
              </w:rPr>
              <w:t>Assessment</w:t>
            </w:r>
            <w:r w:rsidRPr="00947590">
              <w:rPr>
                <w:b/>
                <w:spacing w:val="-4"/>
              </w:rPr>
              <w:t xml:space="preserve"> </w:t>
            </w:r>
            <w:r w:rsidRPr="00947590">
              <w:rPr>
                <w:b/>
              </w:rPr>
              <w:t>Criteria</w:t>
            </w:r>
            <w:r w:rsidRPr="00947590">
              <w:rPr>
                <w:b/>
                <w:spacing w:val="-8"/>
              </w:rPr>
              <w:t xml:space="preserve"> </w:t>
            </w:r>
          </w:p>
        </w:tc>
        <w:tc>
          <w:tcPr>
            <w:tcW w:w="1992" w:type="pct"/>
            <w:vAlign w:val="center"/>
          </w:tcPr>
          <w:p w14:paraId="4DE3F542" w14:textId="77777777" w:rsidR="00C96F43" w:rsidRDefault="00C96F43" w:rsidP="00C96F43">
            <w:pPr>
              <w:pStyle w:val="TableParagraph"/>
              <w:keepLines/>
              <w:ind w:left="122" w:right="100"/>
              <w:rPr>
                <w:b/>
              </w:rPr>
            </w:pPr>
            <w:r>
              <w:rPr>
                <w:b/>
              </w:rPr>
              <w:t>Enforceability - PHILIPPINES</w:t>
            </w:r>
          </w:p>
          <w:p w14:paraId="74D06640" w14:textId="4798E84F" w:rsidR="00C96F43" w:rsidRPr="00947590" w:rsidRDefault="00C96F43" w:rsidP="00C96F43">
            <w:pPr>
              <w:pStyle w:val="TableParagraph"/>
              <w:keepLines/>
              <w:ind w:left="117" w:right="98"/>
              <w:rPr>
                <w:b/>
              </w:rPr>
            </w:pPr>
            <w:r w:rsidRPr="0063558B">
              <w:rPr>
                <w:bCs/>
                <w:lang w:val="en-SG"/>
              </w:rPr>
              <w:t xml:space="preserve">Republic Act No. 10173 </w:t>
            </w:r>
            <w:r>
              <w:rPr>
                <w:bCs/>
                <w:lang w:val="en-SG"/>
              </w:rPr>
              <w:t xml:space="preserve">or the </w:t>
            </w:r>
            <w:r w:rsidRPr="0063558B">
              <w:rPr>
                <w:bCs/>
                <w:lang w:val="en-SG"/>
              </w:rPr>
              <w:t>Data Privacy Act of 2012</w:t>
            </w:r>
          </w:p>
        </w:tc>
      </w:tr>
      <w:tr w:rsidR="00060CFB" w:rsidRPr="00947590" w14:paraId="20C74CA4" w14:textId="7316DD03" w:rsidTr="00400E50">
        <w:trPr>
          <w:trHeight w:val="1758"/>
        </w:trPr>
        <w:tc>
          <w:tcPr>
            <w:tcW w:w="1016" w:type="pct"/>
          </w:tcPr>
          <w:p w14:paraId="61C47FD3" w14:textId="77777777" w:rsidR="00060CFB" w:rsidRPr="00947590" w:rsidRDefault="00060CFB" w:rsidP="00EE61E6">
            <w:pPr>
              <w:pStyle w:val="TableParagraph"/>
              <w:keepLines/>
              <w:spacing w:after="120"/>
              <w:ind w:left="119" w:right="122"/>
            </w:pPr>
            <w:r w:rsidRPr="00947590">
              <w:t>26.</w:t>
            </w:r>
            <w:r w:rsidRPr="00947590">
              <w:rPr>
                <w:spacing w:val="-13"/>
              </w:rPr>
              <w:t xml:space="preserve"> </w:t>
            </w:r>
            <w:r w:rsidRPr="00947590">
              <w:t>Have</w:t>
            </w:r>
            <w:r w:rsidRPr="00947590">
              <w:rPr>
                <w:spacing w:val="-13"/>
              </w:rPr>
              <w:t xml:space="preserve"> </w:t>
            </w:r>
            <w:r w:rsidRPr="00947590">
              <w:t>you</w:t>
            </w:r>
            <w:r w:rsidRPr="00947590">
              <w:rPr>
                <w:spacing w:val="-13"/>
              </w:rPr>
              <w:t xml:space="preserve"> </w:t>
            </w:r>
            <w:r w:rsidRPr="00947590">
              <w:t xml:space="preserve">implemented an information security </w:t>
            </w:r>
            <w:r w:rsidRPr="00947590">
              <w:rPr>
                <w:spacing w:val="-2"/>
              </w:rPr>
              <w:t>policy?</w:t>
            </w:r>
          </w:p>
        </w:tc>
        <w:tc>
          <w:tcPr>
            <w:tcW w:w="1992" w:type="pct"/>
          </w:tcPr>
          <w:p w14:paraId="4A68B5F1" w14:textId="00A6272C" w:rsidR="00060CFB" w:rsidRPr="00947590" w:rsidRDefault="00060CFB" w:rsidP="00EE61E6">
            <w:pPr>
              <w:pStyle w:val="TableParagraph"/>
              <w:keepLines/>
              <w:spacing w:after="120"/>
              <w:ind w:left="117" w:right="98"/>
            </w:pPr>
            <w:r w:rsidRPr="00947590">
              <w:t>Where</w:t>
            </w:r>
            <w:r w:rsidRPr="00947590">
              <w:rPr>
                <w:spacing w:val="-5"/>
              </w:rPr>
              <w:t xml:space="preserve"> </w:t>
            </w:r>
            <w:r w:rsidRPr="00947590">
              <w:t>the</w:t>
            </w:r>
            <w:r w:rsidRPr="00947590">
              <w:rPr>
                <w:spacing w:val="-5"/>
              </w:rPr>
              <w:t xml:space="preserve"> </w:t>
            </w:r>
            <w:r>
              <w:t>Applicant Organization</w:t>
            </w:r>
            <w:r w:rsidRPr="00947590">
              <w:rPr>
                <w:spacing w:val="-7"/>
              </w:rPr>
              <w:t xml:space="preserve"> </w:t>
            </w:r>
            <w:r w:rsidRPr="00947590">
              <w:t>answers</w:t>
            </w:r>
            <w:r w:rsidRPr="00947590">
              <w:rPr>
                <w:spacing w:val="-8"/>
              </w:rPr>
              <w:t xml:space="preserve"> </w:t>
            </w:r>
            <w:r w:rsidRPr="00947590">
              <w:rPr>
                <w:b/>
              </w:rPr>
              <w:t>YES</w:t>
            </w:r>
            <w:r w:rsidRPr="00947590">
              <w:t>,</w:t>
            </w:r>
            <w:r w:rsidRPr="00947590">
              <w:rPr>
                <w:spacing w:val="-5"/>
              </w:rPr>
              <w:t xml:space="preserve"> </w:t>
            </w:r>
            <w:r w:rsidRPr="00947590">
              <w:t>the</w:t>
            </w:r>
            <w:r w:rsidRPr="00947590">
              <w:rPr>
                <w:spacing w:val="-5"/>
              </w:rPr>
              <w:t xml:space="preserve"> </w:t>
            </w:r>
            <w:r w:rsidRPr="00947590">
              <w:t>Accountability</w:t>
            </w:r>
            <w:r w:rsidRPr="00947590">
              <w:rPr>
                <w:spacing w:val="-8"/>
              </w:rPr>
              <w:t xml:space="preserve"> </w:t>
            </w:r>
            <w:r w:rsidRPr="00947590">
              <w:t>Agent must verify the existence of this written policy.</w:t>
            </w:r>
          </w:p>
          <w:p w14:paraId="70D71687" w14:textId="2FFEB3E2" w:rsidR="00060CFB" w:rsidRDefault="00060CFB" w:rsidP="00EE61E6">
            <w:pPr>
              <w:pStyle w:val="TableParagraph"/>
              <w:keepLines/>
              <w:spacing w:after="120"/>
              <w:ind w:left="117" w:right="141"/>
            </w:pPr>
            <w:r w:rsidRPr="00947590">
              <w:t>Where</w:t>
            </w:r>
            <w:r w:rsidRPr="00947590">
              <w:rPr>
                <w:spacing w:val="-5"/>
              </w:rPr>
              <w:t xml:space="preserve"> </w:t>
            </w:r>
            <w:r w:rsidRPr="00947590">
              <w:t>the</w:t>
            </w:r>
            <w:r w:rsidRPr="00947590">
              <w:rPr>
                <w:spacing w:val="-5"/>
              </w:rPr>
              <w:t xml:space="preserve"> </w:t>
            </w:r>
            <w:r>
              <w:t>Applicant Organization</w:t>
            </w:r>
            <w:r w:rsidRPr="00947590">
              <w:rPr>
                <w:spacing w:val="-7"/>
              </w:rPr>
              <w:t xml:space="preserve"> </w:t>
            </w:r>
            <w:r w:rsidRPr="00947590">
              <w:t>answers</w:t>
            </w:r>
            <w:r w:rsidRPr="00947590">
              <w:rPr>
                <w:spacing w:val="-5"/>
              </w:rPr>
              <w:t xml:space="preserve"> </w:t>
            </w:r>
            <w:r w:rsidRPr="0C1A5C59">
              <w:rPr>
                <w:b/>
                <w:bCs/>
              </w:rPr>
              <w:t>NO</w:t>
            </w:r>
            <w:r w:rsidRPr="00947590">
              <w:t>,</w:t>
            </w:r>
            <w:r w:rsidRPr="00947590">
              <w:rPr>
                <w:spacing w:val="-8"/>
              </w:rPr>
              <w:t xml:space="preserve"> </w:t>
            </w:r>
            <w:r w:rsidRPr="00947590">
              <w:t>the</w:t>
            </w:r>
            <w:r w:rsidRPr="00947590">
              <w:rPr>
                <w:spacing w:val="-5"/>
              </w:rPr>
              <w:t xml:space="preserve"> </w:t>
            </w:r>
            <w:r w:rsidRPr="00947590">
              <w:t>Accountability</w:t>
            </w:r>
            <w:r w:rsidRPr="00947590">
              <w:rPr>
                <w:spacing w:val="-8"/>
              </w:rPr>
              <w:t xml:space="preserve"> </w:t>
            </w:r>
            <w:r w:rsidRPr="00947590">
              <w:t xml:space="preserve">Agent must inform the </w:t>
            </w:r>
            <w:r>
              <w:t>Applicant Organization</w:t>
            </w:r>
            <w:r w:rsidRPr="00947590">
              <w:t xml:space="preserve"> that the implementation of a written information security policy is required for compliance with this Privacy </w:t>
            </w:r>
            <w:r>
              <w:t>P</w:t>
            </w:r>
            <w:r w:rsidRPr="00947590">
              <w:t>rinciple.</w:t>
            </w:r>
          </w:p>
          <w:p w14:paraId="2E18B4CB" w14:textId="282A10E6" w:rsidR="00060CFB" w:rsidRPr="00947590" w:rsidRDefault="00060CFB" w:rsidP="00EE61E6">
            <w:pPr>
              <w:pStyle w:val="TableParagraph"/>
              <w:keepLines/>
              <w:spacing w:after="120"/>
              <w:ind w:left="117" w:right="141"/>
            </w:pPr>
          </w:p>
        </w:tc>
        <w:tc>
          <w:tcPr>
            <w:tcW w:w="1992" w:type="pct"/>
          </w:tcPr>
          <w:p w14:paraId="0415261D" w14:textId="77777777" w:rsidR="00060CFB" w:rsidRPr="001175AF" w:rsidRDefault="001175AF" w:rsidP="001175AF">
            <w:pPr>
              <w:pStyle w:val="TableParagraph"/>
              <w:keepLines/>
              <w:spacing w:after="120"/>
              <w:ind w:right="98"/>
              <w:rPr>
                <w:b/>
                <w:bCs/>
                <w:u w:val="single"/>
              </w:rPr>
            </w:pPr>
            <w:r w:rsidRPr="001175AF">
              <w:rPr>
                <w:b/>
                <w:bCs/>
                <w:u w:val="single"/>
              </w:rPr>
              <w:t>Section 20, DPA</w:t>
            </w:r>
          </w:p>
          <w:p w14:paraId="59473D7E" w14:textId="4C6860A2" w:rsidR="001175AF" w:rsidRPr="001175AF" w:rsidRDefault="001175AF" w:rsidP="00400E50">
            <w:pPr>
              <w:pStyle w:val="TableParagraph"/>
              <w:keepLines/>
              <w:numPr>
                <w:ilvl w:val="0"/>
                <w:numId w:val="94"/>
              </w:numPr>
              <w:spacing w:after="120"/>
              <w:ind w:right="98"/>
              <w:rPr>
                <w:lang w:val="en-PH"/>
              </w:rPr>
            </w:pPr>
            <w:r w:rsidRPr="001175AF">
              <w:rPr>
                <w:lang w:val="en-PH"/>
              </w:rPr>
              <w:t>The personal information controller must implement reasonable and appropriate organizational, physical and technical measures intended for the protection of personal information against any accidental or unlawful destruction, alteration and disclosure, as well as against any other unlawful processing.</w:t>
            </w:r>
          </w:p>
          <w:p w14:paraId="1D0EE19E" w14:textId="5B4FFD18" w:rsidR="001175AF" w:rsidRPr="001175AF" w:rsidRDefault="001175AF" w:rsidP="00400E50">
            <w:pPr>
              <w:pStyle w:val="TableParagraph"/>
              <w:keepLines/>
              <w:numPr>
                <w:ilvl w:val="0"/>
                <w:numId w:val="94"/>
              </w:numPr>
              <w:spacing w:after="120"/>
              <w:ind w:right="98"/>
              <w:rPr>
                <w:lang w:val="en-PH"/>
              </w:rPr>
            </w:pPr>
            <w:r w:rsidRPr="001175AF">
              <w:rPr>
                <w:lang w:val="en-PH"/>
              </w:rPr>
              <w:t>The personal information controller shall implement reasonable and appropriate measures to protect personal information against natural dangers such as accidental loss or destruction, and human dangers such as unlawful access, fraudulent misuse, unlawful destruction, alteration and contamination.</w:t>
            </w:r>
          </w:p>
          <w:p w14:paraId="5EF231E1" w14:textId="26AD5E2F" w:rsidR="001175AF" w:rsidRPr="001175AF" w:rsidRDefault="3F4A8A37" w:rsidP="00400E50">
            <w:pPr>
              <w:pStyle w:val="TableParagraph"/>
              <w:keepLines/>
              <w:numPr>
                <w:ilvl w:val="0"/>
                <w:numId w:val="94"/>
              </w:numPr>
              <w:spacing w:after="120"/>
              <w:ind w:right="98"/>
              <w:rPr>
                <w:lang w:val="en-PH"/>
              </w:rPr>
            </w:pPr>
            <w:r w:rsidRPr="19F40802">
              <w:rPr>
                <w:lang w:val="en-PH"/>
              </w:rPr>
              <w:t xml:space="preserve">The determination of the appropriate level of security under this section must take into account the nature of the personal information to be protected, the risks represented by the processing, the size of the organization and complexity of its operations, current data privacy best practices and the cost of security implementation. </w:t>
            </w:r>
            <w:r w:rsidR="001175AF" w:rsidRPr="19F40802">
              <w:rPr>
                <w:lang w:val="en-PH"/>
              </w:rPr>
              <w:t>Subject to guidelines as the Commission may issue from time to time, the measures implemented must include:</w:t>
            </w:r>
          </w:p>
          <w:p w14:paraId="0C706985" w14:textId="6402EA18" w:rsidR="001175AF" w:rsidRPr="001175AF" w:rsidRDefault="001175AF" w:rsidP="00400E50">
            <w:pPr>
              <w:pStyle w:val="TableParagraph"/>
              <w:keepLines/>
              <w:numPr>
                <w:ilvl w:val="0"/>
                <w:numId w:val="96"/>
              </w:numPr>
              <w:spacing w:after="120"/>
              <w:ind w:right="98"/>
              <w:rPr>
                <w:lang w:val="en-PH"/>
              </w:rPr>
            </w:pPr>
            <w:r w:rsidRPr="19F40802">
              <w:rPr>
                <w:lang w:val="en-PH"/>
              </w:rPr>
              <w:t>Safeguards to protect its computer network against accidental, unlawful or unauthorized usage or interference with or hindering of their functioning or availability;</w:t>
            </w:r>
          </w:p>
          <w:p w14:paraId="4F8CD28E" w14:textId="5EDB7D53" w:rsidR="001175AF" w:rsidRPr="001175AF" w:rsidRDefault="001175AF" w:rsidP="00400E50">
            <w:pPr>
              <w:pStyle w:val="TableParagraph"/>
              <w:keepLines/>
              <w:numPr>
                <w:ilvl w:val="0"/>
                <w:numId w:val="96"/>
              </w:numPr>
              <w:spacing w:after="120"/>
              <w:ind w:right="98"/>
              <w:rPr>
                <w:lang w:val="en-PH"/>
              </w:rPr>
            </w:pPr>
            <w:r w:rsidRPr="19F40802">
              <w:rPr>
                <w:lang w:val="en-PH"/>
              </w:rPr>
              <w:lastRenderedPageBreak/>
              <w:t>A security policy with respect to the processing of personal information;</w:t>
            </w:r>
          </w:p>
          <w:p w14:paraId="6876771D" w14:textId="2563B47E" w:rsidR="001175AF" w:rsidRPr="001175AF" w:rsidRDefault="001175AF" w:rsidP="00400E50">
            <w:pPr>
              <w:pStyle w:val="TableParagraph"/>
              <w:keepLines/>
              <w:numPr>
                <w:ilvl w:val="0"/>
                <w:numId w:val="96"/>
              </w:numPr>
              <w:spacing w:after="120"/>
              <w:ind w:right="98"/>
              <w:rPr>
                <w:lang w:val="en-PH"/>
              </w:rPr>
            </w:pPr>
            <w:r w:rsidRPr="19F40802">
              <w:rPr>
                <w:lang w:val="en-PH"/>
              </w:rPr>
              <w:t>A process for identifying and accessing reasonably foreseeable vulnerabilities in its computer networks, and for taking preventive, corrective and mitigating action against security incidents that can lead to a security breach; and</w:t>
            </w:r>
          </w:p>
          <w:p w14:paraId="23C47219" w14:textId="7D10095B" w:rsidR="001175AF" w:rsidRPr="001175AF" w:rsidRDefault="001175AF" w:rsidP="00400E50">
            <w:pPr>
              <w:pStyle w:val="TableParagraph"/>
              <w:keepLines/>
              <w:numPr>
                <w:ilvl w:val="0"/>
                <w:numId w:val="96"/>
              </w:numPr>
              <w:spacing w:after="120"/>
              <w:ind w:right="98"/>
              <w:rPr>
                <w:lang w:val="en-PH"/>
              </w:rPr>
            </w:pPr>
            <w:r w:rsidRPr="19F40802">
              <w:rPr>
                <w:lang w:val="en-PH"/>
              </w:rPr>
              <w:t>Regular monitoring for security breaches and a process for taking preventive, corrective and mitigating action against security incidents that can lead to a security breach.</w:t>
            </w:r>
          </w:p>
          <w:p w14:paraId="4259E566" w14:textId="6B43E21D" w:rsidR="001175AF" w:rsidRPr="001175AF" w:rsidRDefault="001175AF" w:rsidP="00400E50">
            <w:pPr>
              <w:pStyle w:val="TableParagraph"/>
              <w:keepLines/>
              <w:numPr>
                <w:ilvl w:val="0"/>
                <w:numId w:val="94"/>
              </w:numPr>
              <w:spacing w:after="120"/>
              <w:ind w:right="98"/>
              <w:rPr>
                <w:lang w:val="en-PH"/>
              </w:rPr>
            </w:pPr>
            <w:r w:rsidRPr="19F40802">
              <w:rPr>
                <w:lang w:val="en-PH"/>
              </w:rPr>
              <w:t>The personal information controller must further ensure that third parties processing personal information on its behalf shall implement the security measures required by this provision.</w:t>
            </w:r>
          </w:p>
          <w:p w14:paraId="54520BEA" w14:textId="6F05B60A" w:rsidR="002D6BB3" w:rsidRDefault="001175AF" w:rsidP="00400E50">
            <w:pPr>
              <w:pStyle w:val="TableParagraph"/>
              <w:keepLines/>
              <w:numPr>
                <w:ilvl w:val="0"/>
                <w:numId w:val="94"/>
              </w:numPr>
              <w:spacing w:after="120"/>
              <w:ind w:right="98"/>
              <w:rPr>
                <w:lang w:val="en-PH"/>
              </w:rPr>
            </w:pPr>
            <w:r w:rsidRPr="19F40802">
              <w:rPr>
                <w:lang w:val="en-PH"/>
              </w:rPr>
              <w:t>The employees, agents or representatives of a personal information controller who are involved in the processing of personal information shall operate and hold personal information under strict confidentiality if the personal information are not intended for public disclosure. This obligation shall continue even after leaving the public service, transfer to another position or upon termination of employment or contractual relations.</w:t>
            </w:r>
          </w:p>
          <w:p w14:paraId="745E1B3F" w14:textId="4D3A1648" w:rsidR="001175AF" w:rsidRPr="001175AF" w:rsidRDefault="001175AF" w:rsidP="00400E50">
            <w:pPr>
              <w:pStyle w:val="TableParagraph"/>
              <w:keepLines/>
              <w:numPr>
                <w:ilvl w:val="0"/>
                <w:numId w:val="94"/>
              </w:numPr>
              <w:spacing w:after="120"/>
              <w:ind w:right="98"/>
              <w:rPr>
                <w:lang w:val="en-PH"/>
              </w:rPr>
            </w:pPr>
            <w:r w:rsidRPr="19F40802">
              <w:rPr>
                <w:lang w:val="en-PH"/>
              </w:rPr>
              <w:lastRenderedPageBreak/>
              <w:t xml:space="preserve">The personal information controller shall promptly </w:t>
            </w:r>
            <w:r w:rsidR="000C51EF" w:rsidRPr="19F40802">
              <w:rPr>
                <w:lang w:val="en-PH"/>
              </w:rPr>
              <w:t>notify the</w:t>
            </w:r>
            <w:r w:rsidRPr="19F40802">
              <w:rPr>
                <w:lang w:val="en-PH"/>
              </w:rPr>
              <w:t xml:space="preserve"> Commission and affected data subjects when sensitive personal information or other information that may, under the circumstances, be used to enable identity fraud are reasonably believed to have been acquired by an unauthorized person, and the personal information controller or the Commission believes that such unauthorized acquisition is likely to give rise to a real risk of serious harm to any affected data subject. The notification shall at least describe the nature of the breach, the sensitive personal information possibly involved, and the measures taken by the entity to address the breach. Notification may be delayed only to the extent necessary to determine the scope of the breach, to prevent further disclosures, or to restore reasonable integrity to the information and communications system.</w:t>
            </w:r>
          </w:p>
          <w:p w14:paraId="59483A51" w14:textId="4875A870" w:rsidR="001175AF" w:rsidRPr="001175AF" w:rsidRDefault="001175AF" w:rsidP="00400E50">
            <w:pPr>
              <w:pStyle w:val="TableParagraph"/>
              <w:keepLines/>
              <w:numPr>
                <w:ilvl w:val="0"/>
                <w:numId w:val="98"/>
              </w:numPr>
              <w:spacing w:after="120"/>
              <w:ind w:right="98"/>
              <w:rPr>
                <w:lang w:val="en-PH"/>
              </w:rPr>
            </w:pPr>
            <w:r w:rsidRPr="19F40802">
              <w:rPr>
                <w:lang w:val="en-PH"/>
              </w:rPr>
              <w:t>In evaluating if notification is unwarranted, the Commission may take into account compliance by the personal information controller with this section and existence of good faith in the acquisition of personal information.</w:t>
            </w:r>
          </w:p>
          <w:p w14:paraId="42F22E23" w14:textId="64CBBA2F" w:rsidR="001175AF" w:rsidRPr="001175AF" w:rsidRDefault="001175AF" w:rsidP="00400E50">
            <w:pPr>
              <w:pStyle w:val="TableParagraph"/>
              <w:keepLines/>
              <w:numPr>
                <w:ilvl w:val="0"/>
                <w:numId w:val="98"/>
              </w:numPr>
              <w:spacing w:after="120"/>
              <w:ind w:right="98"/>
              <w:rPr>
                <w:lang w:val="en-PH"/>
              </w:rPr>
            </w:pPr>
            <w:r w:rsidRPr="19F40802">
              <w:rPr>
                <w:lang w:val="en-PH"/>
              </w:rPr>
              <w:t>The Commission may exempt a personal information controller from notification where, in its reasonable judgment, such notification would not be in the public interest or in the interests of the affected data subjects.</w:t>
            </w:r>
          </w:p>
          <w:p w14:paraId="25E89D28" w14:textId="3BD88F05" w:rsidR="001175AF" w:rsidRDefault="001175AF" w:rsidP="00400E50">
            <w:pPr>
              <w:pStyle w:val="TableParagraph"/>
              <w:keepLines/>
              <w:numPr>
                <w:ilvl w:val="0"/>
                <w:numId w:val="98"/>
              </w:numPr>
              <w:spacing w:after="120"/>
              <w:ind w:right="98"/>
            </w:pPr>
            <w:r w:rsidRPr="19F40802">
              <w:rPr>
                <w:lang w:val="en-PH"/>
              </w:rPr>
              <w:t>The Commission may authorize postponement of notification where it may hinder the progress of a criminal investigation related to a serious breach.</w:t>
            </w:r>
          </w:p>
          <w:p w14:paraId="06780897" w14:textId="77777777" w:rsidR="000C51EF" w:rsidRDefault="000C51EF" w:rsidP="00400E50">
            <w:pPr>
              <w:pStyle w:val="TableParagraph"/>
              <w:keepLines/>
              <w:spacing w:after="120"/>
              <w:ind w:left="55" w:right="98"/>
              <w:rPr>
                <w:b/>
                <w:bCs/>
                <w:u w:val="single"/>
                <w:lang w:val="en-PH"/>
              </w:rPr>
            </w:pPr>
            <w:r>
              <w:rPr>
                <w:b/>
                <w:bCs/>
                <w:u w:val="single"/>
                <w:lang w:val="en-PH"/>
              </w:rPr>
              <w:t>NPC Circular 2023-06, Security of Personal Data in Government and the Private Sector</w:t>
            </w:r>
          </w:p>
          <w:p w14:paraId="4F29BB64" w14:textId="7DF382C3" w:rsidR="001175AF" w:rsidRPr="00947590" w:rsidRDefault="000C51EF" w:rsidP="00400E50">
            <w:pPr>
              <w:pStyle w:val="TableParagraph"/>
              <w:keepLines/>
              <w:spacing w:after="120"/>
              <w:ind w:left="55" w:right="98"/>
            </w:pPr>
            <w:r w:rsidRPr="003704AB">
              <w:rPr>
                <w:lang w:val="en-SG"/>
              </w:rPr>
              <w:t>The Circular aims to provide updated requirements for the security of personal data processed by a PIC</w:t>
            </w:r>
            <w:r w:rsidR="00055082">
              <w:rPr>
                <w:lang w:val="en-SG"/>
              </w:rPr>
              <w:t xml:space="preserve"> (Personal Information Controller (PIC)</w:t>
            </w:r>
            <w:r w:rsidRPr="003704AB">
              <w:rPr>
                <w:lang w:val="en-SG"/>
              </w:rPr>
              <w:t xml:space="preserve"> or Personal Information Processor (PIP). </w:t>
            </w:r>
            <w:r w:rsidR="00055082">
              <w:rPr>
                <w:lang w:val="en-SG"/>
              </w:rPr>
              <w:t>It</w:t>
            </w:r>
            <w:r w:rsidR="00055082" w:rsidRPr="00055082">
              <w:rPr>
                <w:lang w:val="en-SG"/>
              </w:rPr>
              <w:t xml:space="preserve"> outlines guidelines for securing personal data across sectors. It covers general provisions</w:t>
            </w:r>
            <w:r w:rsidR="00055082">
              <w:rPr>
                <w:lang w:val="en-SG"/>
              </w:rPr>
              <w:t>,</w:t>
            </w:r>
            <w:r w:rsidR="00055082" w:rsidRPr="00055082">
              <w:rPr>
                <w:lang w:val="en-SG"/>
              </w:rPr>
              <w:t xml:space="preserve"> including scope and responsibilities, emphasizes integrating privacy-by-design and default into systems, and sets standards for secure data storage and access. It also includes requirements for business continuity planning and secure data transfer practices.</w:t>
            </w:r>
          </w:p>
        </w:tc>
      </w:tr>
      <w:tr w:rsidR="007366AE" w:rsidRPr="00947590" w14:paraId="6F7203B3" w14:textId="799C2885" w:rsidTr="00400E50">
        <w:trPr>
          <w:trHeight w:val="561"/>
        </w:trPr>
        <w:tc>
          <w:tcPr>
            <w:tcW w:w="1016" w:type="pct"/>
          </w:tcPr>
          <w:p w14:paraId="18D3EBD3" w14:textId="77777777" w:rsidR="007366AE" w:rsidRPr="00947590" w:rsidRDefault="007366AE" w:rsidP="007366AE">
            <w:pPr>
              <w:pStyle w:val="TableParagraph"/>
              <w:keepLines/>
              <w:spacing w:after="120"/>
              <w:ind w:left="119" w:right="115"/>
            </w:pPr>
            <w:r w:rsidRPr="00947590">
              <w:lastRenderedPageBreak/>
              <w:t>27. Describe the physical, technical</w:t>
            </w:r>
            <w:r w:rsidRPr="00947590">
              <w:rPr>
                <w:spacing w:val="-14"/>
              </w:rPr>
              <w:t xml:space="preserve"> </w:t>
            </w:r>
            <w:r w:rsidRPr="00947590">
              <w:t>and</w:t>
            </w:r>
            <w:r w:rsidRPr="00947590">
              <w:rPr>
                <w:spacing w:val="-14"/>
              </w:rPr>
              <w:t xml:space="preserve"> </w:t>
            </w:r>
            <w:r w:rsidRPr="00947590">
              <w:t xml:space="preserve">administrative safeguards you have implemented to protect personal information against risks such as loss or unauthorized access, destruction, use, modification or disclosure of information or other </w:t>
            </w:r>
            <w:r w:rsidRPr="00947590">
              <w:rPr>
                <w:spacing w:val="-2"/>
              </w:rPr>
              <w:t>misuses?</w:t>
            </w:r>
          </w:p>
        </w:tc>
        <w:tc>
          <w:tcPr>
            <w:tcW w:w="1992" w:type="pct"/>
          </w:tcPr>
          <w:p w14:paraId="150AB2A1" w14:textId="443E6303" w:rsidR="007366AE" w:rsidRPr="00947590" w:rsidRDefault="007366AE" w:rsidP="007366AE">
            <w:pPr>
              <w:pStyle w:val="TableParagraph"/>
              <w:keepLines/>
              <w:spacing w:after="120"/>
              <w:ind w:left="117" w:right="98"/>
            </w:pPr>
            <w:r w:rsidRPr="00947590">
              <w:t>Where</w:t>
            </w:r>
            <w:r w:rsidRPr="00947590">
              <w:rPr>
                <w:spacing w:val="-5"/>
              </w:rPr>
              <w:t xml:space="preserve"> </w:t>
            </w:r>
            <w:r w:rsidRPr="00947590">
              <w:t>the</w:t>
            </w:r>
            <w:r w:rsidRPr="00947590">
              <w:rPr>
                <w:spacing w:val="-5"/>
              </w:rPr>
              <w:t xml:space="preserve"> </w:t>
            </w:r>
            <w:r>
              <w:t>Applicant Organization</w:t>
            </w:r>
            <w:r w:rsidRPr="00947590">
              <w:rPr>
                <w:spacing w:val="-6"/>
              </w:rPr>
              <w:t xml:space="preserve"> </w:t>
            </w:r>
            <w:r w:rsidRPr="00947590">
              <w:t>provides</w:t>
            </w:r>
            <w:r w:rsidRPr="00947590">
              <w:rPr>
                <w:spacing w:val="-5"/>
              </w:rPr>
              <w:t xml:space="preserve"> </w:t>
            </w:r>
            <w:r w:rsidRPr="00947590">
              <w:t>a</w:t>
            </w:r>
            <w:r w:rsidRPr="00947590">
              <w:rPr>
                <w:spacing w:val="-5"/>
              </w:rPr>
              <w:t xml:space="preserve"> </w:t>
            </w:r>
            <w:r w:rsidRPr="00947590">
              <w:t>description</w:t>
            </w:r>
            <w:r w:rsidRPr="00947590">
              <w:rPr>
                <w:spacing w:val="-5"/>
              </w:rPr>
              <w:t xml:space="preserve"> </w:t>
            </w:r>
            <w:r w:rsidRPr="00947590">
              <w:t>of</w:t>
            </w:r>
            <w:r w:rsidRPr="00947590">
              <w:rPr>
                <w:spacing w:val="-4"/>
              </w:rPr>
              <w:t xml:space="preserve"> </w:t>
            </w:r>
            <w:r w:rsidRPr="00947590">
              <w:t>the</w:t>
            </w:r>
            <w:r w:rsidRPr="00947590">
              <w:rPr>
                <w:spacing w:val="-5"/>
              </w:rPr>
              <w:t xml:space="preserve"> </w:t>
            </w:r>
            <w:r w:rsidRPr="00947590">
              <w:t>physical, technical and administrative safeguards used to protect personal</w:t>
            </w:r>
            <w:r w:rsidRPr="00947590">
              <w:rPr>
                <w:spacing w:val="-8"/>
              </w:rPr>
              <w:t xml:space="preserve"> </w:t>
            </w:r>
            <w:r w:rsidRPr="00947590">
              <w:t>information,</w:t>
            </w:r>
            <w:r w:rsidRPr="00947590">
              <w:rPr>
                <w:spacing w:val="-6"/>
              </w:rPr>
              <w:t xml:space="preserve"> </w:t>
            </w:r>
            <w:r w:rsidRPr="00947590">
              <w:t>the</w:t>
            </w:r>
            <w:r w:rsidRPr="00947590">
              <w:rPr>
                <w:spacing w:val="-6"/>
              </w:rPr>
              <w:t xml:space="preserve"> </w:t>
            </w:r>
            <w:r w:rsidRPr="00947590">
              <w:t>Accountability</w:t>
            </w:r>
            <w:r w:rsidRPr="00947590">
              <w:rPr>
                <w:spacing w:val="-8"/>
              </w:rPr>
              <w:t xml:space="preserve"> </w:t>
            </w:r>
            <w:r w:rsidRPr="00947590">
              <w:t>Agent</w:t>
            </w:r>
            <w:r w:rsidRPr="00947590">
              <w:rPr>
                <w:spacing w:val="-5"/>
              </w:rPr>
              <w:t xml:space="preserve"> </w:t>
            </w:r>
            <w:r w:rsidRPr="00947590">
              <w:t>must</w:t>
            </w:r>
            <w:r w:rsidRPr="00947590">
              <w:rPr>
                <w:spacing w:val="-5"/>
              </w:rPr>
              <w:t xml:space="preserve"> </w:t>
            </w:r>
            <w:r w:rsidRPr="00947590">
              <w:t>verify the existence of such safeguards, which may include:</w:t>
            </w:r>
          </w:p>
          <w:p w14:paraId="56738E13" w14:textId="518A92D8" w:rsidR="007366AE" w:rsidRPr="00947590" w:rsidRDefault="007366AE" w:rsidP="009A4115">
            <w:pPr>
              <w:pStyle w:val="TableParagraph"/>
              <w:keepLines/>
              <w:numPr>
                <w:ilvl w:val="0"/>
                <w:numId w:val="9"/>
              </w:numPr>
              <w:tabs>
                <w:tab w:val="left" w:pos="837"/>
                <w:tab w:val="left" w:pos="838"/>
              </w:tabs>
              <w:spacing w:after="120"/>
              <w:ind w:right="328" w:hanging="360"/>
              <w:rPr>
                <w:b/>
                <w:bCs/>
              </w:rPr>
            </w:pPr>
            <w:r w:rsidRPr="0C1A5C59">
              <w:rPr>
                <w:b/>
                <w:bCs/>
                <w:u w:val="thick"/>
              </w:rPr>
              <w:t>Authentication</w:t>
            </w:r>
            <w:r w:rsidRPr="0C1A5C59">
              <w:rPr>
                <w:b/>
                <w:bCs/>
                <w:spacing w:val="-8"/>
                <w:u w:val="thick"/>
              </w:rPr>
              <w:t xml:space="preserve"> </w:t>
            </w:r>
            <w:r w:rsidRPr="0C1A5C59">
              <w:rPr>
                <w:b/>
                <w:bCs/>
                <w:u w:val="thick"/>
              </w:rPr>
              <w:t>and</w:t>
            </w:r>
            <w:r w:rsidRPr="0C1A5C59">
              <w:rPr>
                <w:b/>
                <w:bCs/>
                <w:spacing w:val="-7"/>
                <w:u w:val="thick"/>
              </w:rPr>
              <w:t xml:space="preserve"> </w:t>
            </w:r>
            <w:r w:rsidRPr="0C1A5C59">
              <w:rPr>
                <w:b/>
                <w:bCs/>
                <w:u w:val="thick"/>
              </w:rPr>
              <w:t>access</w:t>
            </w:r>
            <w:r w:rsidRPr="0C1A5C59">
              <w:rPr>
                <w:b/>
                <w:bCs/>
                <w:spacing w:val="-7"/>
                <w:u w:val="thick"/>
              </w:rPr>
              <w:t xml:space="preserve"> </w:t>
            </w:r>
            <w:r w:rsidRPr="0C1A5C59">
              <w:rPr>
                <w:b/>
                <w:bCs/>
                <w:u w:val="thick"/>
              </w:rPr>
              <w:t>control</w:t>
            </w:r>
            <w:r w:rsidRPr="0C1A5C59">
              <w:rPr>
                <w:b/>
                <w:bCs/>
                <w:spacing w:val="-7"/>
                <w:u w:val="thick"/>
              </w:rPr>
              <w:t xml:space="preserve"> </w:t>
            </w:r>
            <w:r w:rsidRPr="0C1A5C59">
              <w:rPr>
                <w:b/>
                <w:bCs/>
                <w:u w:val="thick"/>
              </w:rPr>
              <w:t>(e.g.,</w:t>
            </w:r>
            <w:r w:rsidRPr="0C1A5C59">
              <w:rPr>
                <w:b/>
                <w:bCs/>
                <w:spacing w:val="-6"/>
                <w:u w:val="thick"/>
              </w:rPr>
              <w:t xml:space="preserve"> </w:t>
            </w:r>
            <w:r w:rsidRPr="0C1A5C59">
              <w:rPr>
                <w:b/>
                <w:bCs/>
                <w:u w:val="thick"/>
              </w:rPr>
              <w:t xml:space="preserve">password </w:t>
            </w:r>
            <w:r w:rsidRPr="0C1A5C59">
              <w:rPr>
                <w:b/>
                <w:bCs/>
                <w:spacing w:val="-2"/>
                <w:u w:val="thick"/>
              </w:rPr>
              <w:t>protections)</w:t>
            </w:r>
          </w:p>
          <w:p w14:paraId="2A1E4299" w14:textId="77777777" w:rsidR="007366AE" w:rsidRPr="00947590" w:rsidRDefault="007366AE" w:rsidP="009A4115">
            <w:pPr>
              <w:pStyle w:val="TableParagraph"/>
              <w:keepLines/>
              <w:numPr>
                <w:ilvl w:val="0"/>
                <w:numId w:val="9"/>
              </w:numPr>
              <w:tabs>
                <w:tab w:val="left" w:pos="837"/>
                <w:tab w:val="left" w:pos="838"/>
              </w:tabs>
              <w:spacing w:after="120"/>
              <w:rPr>
                <w:b/>
              </w:rPr>
            </w:pPr>
            <w:r w:rsidRPr="00947590">
              <w:rPr>
                <w:b/>
                <w:spacing w:val="-2"/>
                <w:u w:val="thick"/>
              </w:rPr>
              <w:t>Encryption</w:t>
            </w:r>
          </w:p>
          <w:p w14:paraId="65EDBD4C" w14:textId="13C89929" w:rsidR="007366AE" w:rsidRPr="00947590" w:rsidRDefault="007366AE" w:rsidP="009A4115">
            <w:pPr>
              <w:pStyle w:val="TableParagraph"/>
              <w:keepLines/>
              <w:numPr>
                <w:ilvl w:val="0"/>
                <w:numId w:val="9"/>
              </w:numPr>
              <w:tabs>
                <w:tab w:val="left" w:pos="837"/>
                <w:tab w:val="left" w:pos="838"/>
              </w:tabs>
              <w:spacing w:after="120"/>
              <w:ind w:right="659" w:hanging="360"/>
              <w:rPr>
                <w:b/>
                <w:bCs/>
              </w:rPr>
            </w:pPr>
            <w:r w:rsidRPr="0C1A5C59">
              <w:rPr>
                <w:b/>
                <w:bCs/>
                <w:u w:val="thick"/>
              </w:rPr>
              <w:t>Boundary</w:t>
            </w:r>
            <w:r w:rsidRPr="0C1A5C59">
              <w:rPr>
                <w:b/>
                <w:bCs/>
                <w:spacing w:val="-8"/>
                <w:u w:val="thick"/>
              </w:rPr>
              <w:t xml:space="preserve"> </w:t>
            </w:r>
            <w:r w:rsidRPr="0C1A5C59">
              <w:rPr>
                <w:b/>
                <w:bCs/>
                <w:u w:val="thick"/>
              </w:rPr>
              <w:t>protection</w:t>
            </w:r>
            <w:r w:rsidRPr="0C1A5C59">
              <w:rPr>
                <w:b/>
                <w:bCs/>
                <w:spacing w:val="-9"/>
                <w:u w:val="thick"/>
              </w:rPr>
              <w:t xml:space="preserve"> </w:t>
            </w:r>
            <w:r w:rsidRPr="0C1A5C59">
              <w:rPr>
                <w:b/>
                <w:bCs/>
                <w:u w:val="thick"/>
              </w:rPr>
              <w:t>(e.g.,</w:t>
            </w:r>
            <w:r w:rsidRPr="0C1A5C59">
              <w:rPr>
                <w:b/>
                <w:bCs/>
                <w:spacing w:val="-11"/>
                <w:u w:val="thick"/>
              </w:rPr>
              <w:t xml:space="preserve"> </w:t>
            </w:r>
            <w:r w:rsidRPr="0C1A5C59">
              <w:rPr>
                <w:b/>
                <w:bCs/>
                <w:u w:val="thick"/>
              </w:rPr>
              <w:t>firewalls,</w:t>
            </w:r>
            <w:r w:rsidRPr="0C1A5C59">
              <w:rPr>
                <w:b/>
                <w:bCs/>
                <w:spacing w:val="-8"/>
                <w:u w:val="thick"/>
              </w:rPr>
              <w:t xml:space="preserve"> </w:t>
            </w:r>
            <w:r w:rsidRPr="0C1A5C59">
              <w:rPr>
                <w:b/>
                <w:bCs/>
                <w:u w:val="thick"/>
              </w:rPr>
              <w:t xml:space="preserve">intrusion </w:t>
            </w:r>
            <w:r w:rsidRPr="0C1A5C59">
              <w:rPr>
                <w:b/>
                <w:bCs/>
                <w:spacing w:val="-2"/>
                <w:u w:val="thick"/>
              </w:rPr>
              <w:t>detection)</w:t>
            </w:r>
          </w:p>
          <w:p w14:paraId="6C840504" w14:textId="77777777" w:rsidR="007366AE" w:rsidRPr="00947590" w:rsidRDefault="007366AE" w:rsidP="009A4115">
            <w:pPr>
              <w:pStyle w:val="TableParagraph"/>
              <w:keepLines/>
              <w:numPr>
                <w:ilvl w:val="0"/>
                <w:numId w:val="9"/>
              </w:numPr>
              <w:tabs>
                <w:tab w:val="left" w:pos="837"/>
                <w:tab w:val="left" w:pos="838"/>
              </w:tabs>
              <w:spacing w:after="120"/>
              <w:rPr>
                <w:b/>
              </w:rPr>
            </w:pPr>
            <w:r w:rsidRPr="00947590">
              <w:rPr>
                <w:b/>
                <w:u w:val="thick"/>
              </w:rPr>
              <w:t>Audit</w:t>
            </w:r>
            <w:r w:rsidRPr="00947590">
              <w:rPr>
                <w:b/>
                <w:spacing w:val="-5"/>
                <w:u w:val="thick"/>
              </w:rPr>
              <w:t xml:space="preserve"> </w:t>
            </w:r>
            <w:r w:rsidRPr="00947590">
              <w:rPr>
                <w:b/>
                <w:spacing w:val="-2"/>
                <w:u w:val="thick"/>
              </w:rPr>
              <w:t>logging</w:t>
            </w:r>
          </w:p>
          <w:p w14:paraId="1FC166B0" w14:textId="63F4B75C" w:rsidR="007366AE" w:rsidRPr="00947590" w:rsidRDefault="007366AE" w:rsidP="009A4115">
            <w:pPr>
              <w:pStyle w:val="TableParagraph"/>
              <w:keepLines/>
              <w:numPr>
                <w:ilvl w:val="0"/>
                <w:numId w:val="9"/>
              </w:numPr>
              <w:tabs>
                <w:tab w:val="left" w:pos="837"/>
                <w:tab w:val="left" w:pos="838"/>
              </w:tabs>
              <w:spacing w:after="120"/>
              <w:ind w:right="599" w:hanging="360"/>
              <w:rPr>
                <w:b/>
                <w:bCs/>
              </w:rPr>
            </w:pPr>
            <w:r w:rsidRPr="0C1A5C59">
              <w:rPr>
                <w:b/>
                <w:bCs/>
                <w:u w:val="thick"/>
              </w:rPr>
              <w:t>Monitoring</w:t>
            </w:r>
            <w:r w:rsidRPr="0C1A5C59">
              <w:rPr>
                <w:b/>
                <w:bCs/>
                <w:spacing w:val="-6"/>
                <w:u w:val="thick"/>
              </w:rPr>
              <w:t xml:space="preserve"> </w:t>
            </w:r>
            <w:r w:rsidRPr="0C1A5C59">
              <w:rPr>
                <w:b/>
                <w:bCs/>
                <w:u w:val="thick"/>
              </w:rPr>
              <w:t>(e.g.,</w:t>
            </w:r>
            <w:r w:rsidRPr="0C1A5C59">
              <w:rPr>
                <w:b/>
                <w:bCs/>
                <w:spacing w:val="-6"/>
                <w:u w:val="thick"/>
              </w:rPr>
              <w:t xml:space="preserve"> </w:t>
            </w:r>
            <w:r w:rsidRPr="0C1A5C59">
              <w:rPr>
                <w:b/>
                <w:bCs/>
                <w:u w:val="thick"/>
              </w:rPr>
              <w:t>external</w:t>
            </w:r>
            <w:r w:rsidRPr="0C1A5C59">
              <w:rPr>
                <w:b/>
                <w:bCs/>
                <w:spacing w:val="-5"/>
                <w:u w:val="thick"/>
              </w:rPr>
              <w:t xml:space="preserve"> </w:t>
            </w:r>
            <w:r w:rsidRPr="0C1A5C59">
              <w:rPr>
                <w:b/>
                <w:bCs/>
                <w:u w:val="thick"/>
              </w:rPr>
              <w:t>and</w:t>
            </w:r>
            <w:r w:rsidRPr="0C1A5C59">
              <w:rPr>
                <w:b/>
                <w:bCs/>
                <w:spacing w:val="-7"/>
                <w:u w:val="thick"/>
              </w:rPr>
              <w:t xml:space="preserve"> </w:t>
            </w:r>
            <w:r w:rsidRPr="0C1A5C59">
              <w:rPr>
                <w:b/>
                <w:bCs/>
                <w:u w:val="thick"/>
              </w:rPr>
              <w:t>internal</w:t>
            </w:r>
            <w:r w:rsidRPr="0C1A5C59">
              <w:rPr>
                <w:b/>
                <w:bCs/>
                <w:spacing w:val="-8"/>
                <w:u w:val="thick"/>
              </w:rPr>
              <w:t xml:space="preserve"> </w:t>
            </w:r>
            <w:r w:rsidRPr="0C1A5C59">
              <w:rPr>
                <w:b/>
                <w:bCs/>
                <w:u w:val="thick"/>
              </w:rPr>
              <w:t>audits,</w:t>
            </w:r>
            <w:r w:rsidRPr="0C1A5C59">
              <w:rPr>
                <w:b/>
                <w:bCs/>
                <w:spacing w:val="-8"/>
                <w:u w:val="thick"/>
              </w:rPr>
              <w:t xml:space="preserve"> </w:t>
            </w:r>
            <w:r w:rsidRPr="0C1A5C59">
              <w:rPr>
                <w:b/>
                <w:bCs/>
                <w:u w:val="thick"/>
              </w:rPr>
              <w:t>vulnerability scans)</w:t>
            </w:r>
          </w:p>
          <w:p w14:paraId="598D27B5" w14:textId="77777777" w:rsidR="007366AE" w:rsidRPr="00947590" w:rsidRDefault="007366AE" w:rsidP="009A4115">
            <w:pPr>
              <w:pStyle w:val="TableParagraph"/>
              <w:keepLines/>
              <w:numPr>
                <w:ilvl w:val="0"/>
                <w:numId w:val="9"/>
              </w:numPr>
              <w:tabs>
                <w:tab w:val="left" w:pos="837"/>
                <w:tab w:val="left" w:pos="838"/>
              </w:tabs>
              <w:spacing w:after="120"/>
              <w:rPr>
                <w:b/>
              </w:rPr>
            </w:pPr>
            <w:r w:rsidRPr="00947590">
              <w:rPr>
                <w:b/>
                <w:u w:val="thick"/>
              </w:rPr>
              <w:t>Other</w:t>
            </w:r>
            <w:r w:rsidRPr="00947590">
              <w:rPr>
                <w:b/>
                <w:spacing w:val="-11"/>
                <w:u w:val="thick"/>
              </w:rPr>
              <w:t xml:space="preserve"> </w:t>
            </w:r>
            <w:r w:rsidRPr="00947590">
              <w:rPr>
                <w:b/>
                <w:spacing w:val="-2"/>
                <w:u w:val="thick"/>
              </w:rPr>
              <w:t>(specify)</w:t>
            </w:r>
          </w:p>
          <w:p w14:paraId="741B513D" w14:textId="00574107" w:rsidR="007366AE" w:rsidRPr="00947590" w:rsidRDefault="007366AE" w:rsidP="007366AE">
            <w:pPr>
              <w:pStyle w:val="TableParagraph"/>
              <w:keepLines/>
              <w:spacing w:after="120"/>
              <w:ind w:left="117" w:right="141"/>
            </w:pPr>
            <w:r w:rsidRPr="00947590">
              <w:t xml:space="preserve">The </w:t>
            </w:r>
            <w:r>
              <w:t>Applicant Organization</w:t>
            </w:r>
            <w:r w:rsidRPr="00947590">
              <w:t xml:space="preserve"> must implement reasonable administrative, technical</w:t>
            </w:r>
            <w:r w:rsidRPr="00947590">
              <w:rPr>
                <w:spacing w:val="-6"/>
              </w:rPr>
              <w:t xml:space="preserve"> </w:t>
            </w:r>
            <w:r w:rsidRPr="00947590">
              <w:t>and</w:t>
            </w:r>
            <w:r w:rsidRPr="00947590">
              <w:rPr>
                <w:spacing w:val="-4"/>
              </w:rPr>
              <w:t xml:space="preserve"> </w:t>
            </w:r>
            <w:r w:rsidRPr="00947590">
              <w:t>physical</w:t>
            </w:r>
            <w:r w:rsidRPr="00947590">
              <w:rPr>
                <w:spacing w:val="-6"/>
              </w:rPr>
              <w:t xml:space="preserve"> </w:t>
            </w:r>
            <w:r w:rsidRPr="00947590">
              <w:t>safeguards,</w:t>
            </w:r>
            <w:r w:rsidRPr="00947590">
              <w:rPr>
                <w:spacing w:val="-4"/>
              </w:rPr>
              <w:t xml:space="preserve"> </w:t>
            </w:r>
            <w:r w:rsidRPr="00947590">
              <w:t>suitable</w:t>
            </w:r>
            <w:r w:rsidRPr="00947590">
              <w:rPr>
                <w:spacing w:val="-4"/>
              </w:rPr>
              <w:t xml:space="preserve"> </w:t>
            </w:r>
            <w:r w:rsidRPr="00947590">
              <w:t>to</w:t>
            </w:r>
            <w:r w:rsidRPr="00947590">
              <w:rPr>
                <w:spacing w:val="-7"/>
              </w:rPr>
              <w:t xml:space="preserve"> </w:t>
            </w:r>
            <w:r w:rsidRPr="00947590">
              <w:t>the</w:t>
            </w:r>
            <w:r w:rsidRPr="00947590">
              <w:rPr>
                <w:spacing w:val="-6"/>
              </w:rPr>
              <w:t xml:space="preserve"> </w:t>
            </w:r>
            <w:r>
              <w:t>Applicant Organization</w:t>
            </w:r>
            <w:r w:rsidRPr="00947590">
              <w:t>’s</w:t>
            </w:r>
            <w:r>
              <w:t xml:space="preserve"> </w:t>
            </w:r>
            <w:r w:rsidRPr="00947590">
              <w:t>size and complexity, the nature and scope of its activities, and the sensitivity of the personal information and/or Third</w:t>
            </w:r>
            <w:r>
              <w:t>-</w:t>
            </w:r>
            <w:r w:rsidRPr="00947590">
              <w:t>Party</w:t>
            </w:r>
            <w:r w:rsidRPr="00947590">
              <w:rPr>
                <w:spacing w:val="-6"/>
              </w:rPr>
              <w:t xml:space="preserve"> </w:t>
            </w:r>
            <w:r w:rsidRPr="00947590">
              <w:t>personal</w:t>
            </w:r>
            <w:r w:rsidRPr="00947590">
              <w:rPr>
                <w:spacing w:val="-5"/>
              </w:rPr>
              <w:t xml:space="preserve"> </w:t>
            </w:r>
            <w:r w:rsidRPr="00947590">
              <w:t>information</w:t>
            </w:r>
            <w:r w:rsidRPr="00947590">
              <w:rPr>
                <w:spacing w:val="-6"/>
              </w:rPr>
              <w:t xml:space="preserve"> </w:t>
            </w:r>
            <w:r w:rsidRPr="00947590">
              <w:t>it</w:t>
            </w:r>
            <w:r w:rsidRPr="00947590">
              <w:rPr>
                <w:spacing w:val="-2"/>
              </w:rPr>
              <w:t xml:space="preserve"> </w:t>
            </w:r>
            <w:r w:rsidRPr="00947590">
              <w:t>collects,</w:t>
            </w:r>
            <w:r w:rsidRPr="00947590">
              <w:rPr>
                <w:spacing w:val="-6"/>
              </w:rPr>
              <w:t xml:space="preserve"> </w:t>
            </w:r>
            <w:r w:rsidRPr="00947590">
              <w:t>in</w:t>
            </w:r>
            <w:r w:rsidRPr="00947590">
              <w:rPr>
                <w:spacing w:val="-3"/>
              </w:rPr>
              <w:t xml:space="preserve"> </w:t>
            </w:r>
            <w:r w:rsidRPr="00947590">
              <w:t>order</w:t>
            </w:r>
            <w:r w:rsidRPr="00947590">
              <w:rPr>
                <w:spacing w:val="-2"/>
              </w:rPr>
              <w:t xml:space="preserve"> </w:t>
            </w:r>
            <w:r w:rsidRPr="00947590">
              <w:t>to</w:t>
            </w:r>
            <w:r w:rsidRPr="00947590">
              <w:rPr>
                <w:spacing w:val="-6"/>
              </w:rPr>
              <w:t xml:space="preserve"> </w:t>
            </w:r>
            <w:r w:rsidRPr="00947590">
              <w:t>protect</w:t>
            </w:r>
            <w:r w:rsidRPr="00947590">
              <w:rPr>
                <w:spacing w:val="-2"/>
              </w:rPr>
              <w:t xml:space="preserve"> </w:t>
            </w:r>
            <w:r w:rsidRPr="00947590">
              <w:t>that information from leakage, loss or unauthorized use, alteration, disclosure, distribution, or access.</w:t>
            </w:r>
          </w:p>
          <w:p w14:paraId="57088B11" w14:textId="77777777" w:rsidR="007366AE" w:rsidRPr="00947590" w:rsidRDefault="007366AE" w:rsidP="007366AE">
            <w:pPr>
              <w:pStyle w:val="TableParagraph"/>
              <w:keepLines/>
              <w:spacing w:after="120"/>
              <w:ind w:left="117" w:right="98"/>
            </w:pPr>
            <w:r w:rsidRPr="00947590">
              <w:t>Such</w:t>
            </w:r>
            <w:r w:rsidRPr="00947590">
              <w:rPr>
                <w:spacing w:val="-5"/>
              </w:rPr>
              <w:t xml:space="preserve"> </w:t>
            </w:r>
            <w:r w:rsidRPr="00947590">
              <w:t>safeguards</w:t>
            </w:r>
            <w:r w:rsidRPr="00947590">
              <w:rPr>
                <w:spacing w:val="-5"/>
              </w:rPr>
              <w:t xml:space="preserve"> </w:t>
            </w:r>
            <w:r w:rsidRPr="00947590">
              <w:t>must</w:t>
            </w:r>
            <w:r w:rsidRPr="00947590">
              <w:rPr>
                <w:spacing w:val="-4"/>
              </w:rPr>
              <w:t xml:space="preserve"> </w:t>
            </w:r>
            <w:r w:rsidRPr="00947590">
              <w:t>be</w:t>
            </w:r>
            <w:r w:rsidRPr="00947590">
              <w:rPr>
                <w:spacing w:val="-5"/>
              </w:rPr>
              <w:t xml:space="preserve"> </w:t>
            </w:r>
            <w:r w:rsidRPr="00947590">
              <w:t>proportional</w:t>
            </w:r>
            <w:r w:rsidRPr="00947590">
              <w:rPr>
                <w:spacing w:val="-6"/>
              </w:rPr>
              <w:t xml:space="preserve"> </w:t>
            </w:r>
            <w:r w:rsidRPr="00947590">
              <w:t>to</w:t>
            </w:r>
            <w:r w:rsidRPr="00947590">
              <w:rPr>
                <w:spacing w:val="-7"/>
              </w:rPr>
              <w:t xml:space="preserve"> </w:t>
            </w:r>
            <w:r w:rsidRPr="00947590">
              <w:t>the</w:t>
            </w:r>
            <w:r w:rsidRPr="00947590">
              <w:rPr>
                <w:spacing w:val="-5"/>
              </w:rPr>
              <w:t xml:space="preserve"> </w:t>
            </w:r>
            <w:r w:rsidRPr="00947590">
              <w:t>probability</w:t>
            </w:r>
            <w:r w:rsidRPr="00947590">
              <w:rPr>
                <w:spacing w:val="-7"/>
              </w:rPr>
              <w:t xml:space="preserve"> </w:t>
            </w:r>
            <w:r w:rsidRPr="00947590">
              <w:t>and severity of the harm threatened the sensitivity of the information, and the context in which it is held.</w:t>
            </w:r>
          </w:p>
          <w:p w14:paraId="7DCBF964" w14:textId="2792903F" w:rsidR="007366AE" w:rsidRPr="00947590" w:rsidRDefault="007366AE" w:rsidP="007366AE">
            <w:pPr>
              <w:pStyle w:val="TableParagraph"/>
              <w:keepLines/>
              <w:spacing w:after="120"/>
              <w:ind w:left="117" w:right="98"/>
            </w:pPr>
            <w:r w:rsidRPr="00947590">
              <w:t xml:space="preserve">The </w:t>
            </w:r>
            <w:r>
              <w:t>Applicant Organization</w:t>
            </w:r>
            <w:r w:rsidRPr="00947590">
              <w:t xml:space="preserve"> must take reasonable measures to require information processors, agents, contractors, or other service providers to whom personal information is transferred to protect against leakage, loss or unauthorized access, destruction, use, modification or disclosure</w:t>
            </w:r>
            <w:r w:rsidRPr="00947590">
              <w:rPr>
                <w:spacing w:val="-2"/>
              </w:rPr>
              <w:t xml:space="preserve"> </w:t>
            </w:r>
            <w:r w:rsidRPr="00947590">
              <w:t xml:space="preserve">or other misuses of the information. The </w:t>
            </w:r>
            <w:r>
              <w:t>Applicant Organization</w:t>
            </w:r>
            <w:r w:rsidRPr="00947590">
              <w:t xml:space="preserve"> must periodically review and</w:t>
            </w:r>
            <w:r w:rsidRPr="00947590">
              <w:rPr>
                <w:spacing w:val="-4"/>
              </w:rPr>
              <w:t xml:space="preserve"> </w:t>
            </w:r>
            <w:r w:rsidRPr="00947590">
              <w:t>reassess</w:t>
            </w:r>
            <w:r w:rsidRPr="00947590">
              <w:rPr>
                <w:spacing w:val="-5"/>
              </w:rPr>
              <w:t xml:space="preserve"> </w:t>
            </w:r>
            <w:r w:rsidRPr="00947590">
              <w:t>its</w:t>
            </w:r>
            <w:r w:rsidRPr="00947590">
              <w:rPr>
                <w:spacing w:val="-4"/>
              </w:rPr>
              <w:t xml:space="preserve"> </w:t>
            </w:r>
            <w:r w:rsidRPr="00947590">
              <w:t>security</w:t>
            </w:r>
            <w:r w:rsidRPr="00947590">
              <w:rPr>
                <w:spacing w:val="-6"/>
              </w:rPr>
              <w:t xml:space="preserve"> </w:t>
            </w:r>
            <w:r w:rsidRPr="00947590">
              <w:t>measures</w:t>
            </w:r>
            <w:r w:rsidRPr="00947590">
              <w:rPr>
                <w:spacing w:val="-5"/>
              </w:rPr>
              <w:t xml:space="preserve"> </w:t>
            </w:r>
            <w:r w:rsidRPr="00947590">
              <w:t>to</w:t>
            </w:r>
            <w:r w:rsidRPr="00947590">
              <w:rPr>
                <w:spacing w:val="-4"/>
              </w:rPr>
              <w:t xml:space="preserve"> </w:t>
            </w:r>
            <w:r w:rsidRPr="00947590">
              <w:t>evaluate</w:t>
            </w:r>
            <w:r w:rsidRPr="00947590">
              <w:rPr>
                <w:spacing w:val="-5"/>
              </w:rPr>
              <w:t xml:space="preserve"> </w:t>
            </w:r>
            <w:r w:rsidRPr="00947590">
              <w:t>their</w:t>
            </w:r>
            <w:r w:rsidRPr="00947590">
              <w:rPr>
                <w:spacing w:val="-5"/>
              </w:rPr>
              <w:t xml:space="preserve"> </w:t>
            </w:r>
            <w:r w:rsidRPr="00947590">
              <w:t>relevance and effectiveness.</w:t>
            </w:r>
          </w:p>
          <w:p w14:paraId="048A8492" w14:textId="7A5165E5" w:rsidR="007366AE" w:rsidRDefault="007366AE" w:rsidP="007366AE">
            <w:pPr>
              <w:pStyle w:val="TableParagraph"/>
              <w:keepLines/>
              <w:spacing w:after="120" w:line="252" w:lineRule="exact"/>
              <w:ind w:left="117" w:right="98"/>
            </w:pPr>
            <w:r w:rsidRPr="00947590">
              <w:t xml:space="preserve">Where the </w:t>
            </w:r>
            <w:r>
              <w:t>Applicant Organization</w:t>
            </w:r>
            <w:r w:rsidRPr="00947590">
              <w:t xml:space="preserve"> indicates that it has </w:t>
            </w:r>
            <w:r w:rsidRPr="0C1A5C59">
              <w:rPr>
                <w:b/>
                <w:bCs/>
              </w:rPr>
              <w:t xml:space="preserve">NO </w:t>
            </w:r>
            <w:r w:rsidRPr="00947590">
              <w:t>physical, technical and administrative safeguards, or inadequate safeguards, to protect personal information, the Accountability</w:t>
            </w:r>
            <w:r w:rsidRPr="00947590">
              <w:rPr>
                <w:spacing w:val="-8"/>
              </w:rPr>
              <w:t xml:space="preserve"> </w:t>
            </w:r>
            <w:r w:rsidRPr="00947590">
              <w:t>Agent</w:t>
            </w:r>
            <w:r w:rsidRPr="00947590">
              <w:rPr>
                <w:spacing w:val="-4"/>
              </w:rPr>
              <w:t xml:space="preserve"> </w:t>
            </w:r>
            <w:r w:rsidRPr="00947590">
              <w:t>must</w:t>
            </w:r>
            <w:r w:rsidRPr="00947590">
              <w:rPr>
                <w:spacing w:val="-4"/>
              </w:rPr>
              <w:t xml:space="preserve"> </w:t>
            </w:r>
            <w:r w:rsidRPr="00947590">
              <w:t>inform</w:t>
            </w:r>
            <w:r w:rsidRPr="00947590">
              <w:rPr>
                <w:spacing w:val="-9"/>
              </w:rPr>
              <w:t xml:space="preserve"> </w:t>
            </w:r>
            <w:r w:rsidRPr="00947590">
              <w:t>the</w:t>
            </w:r>
            <w:r w:rsidRPr="00947590">
              <w:rPr>
                <w:spacing w:val="-5"/>
              </w:rPr>
              <w:t xml:space="preserve"> </w:t>
            </w:r>
            <w:r>
              <w:t>Applicant Organization</w:t>
            </w:r>
            <w:r w:rsidRPr="00947590">
              <w:rPr>
                <w:spacing w:val="-7"/>
              </w:rPr>
              <w:t xml:space="preserve"> </w:t>
            </w:r>
            <w:r w:rsidRPr="00947590">
              <w:t>that</w:t>
            </w:r>
            <w:r w:rsidRPr="00947590">
              <w:rPr>
                <w:spacing w:val="-4"/>
              </w:rPr>
              <w:t xml:space="preserve"> </w:t>
            </w:r>
            <w:r w:rsidRPr="00947590">
              <w:t xml:space="preserve">the implementation of such safeguards is required for compliance with this Privacy </w:t>
            </w:r>
            <w:r>
              <w:t>P</w:t>
            </w:r>
            <w:r w:rsidRPr="00947590">
              <w:t>rinciple.</w:t>
            </w:r>
          </w:p>
          <w:p w14:paraId="17392652" w14:textId="082813C1" w:rsidR="007366AE" w:rsidRPr="00947590" w:rsidRDefault="007366AE" w:rsidP="007366AE">
            <w:pPr>
              <w:pStyle w:val="TableParagraph"/>
              <w:keepLines/>
              <w:spacing w:after="120" w:line="252" w:lineRule="exact"/>
              <w:ind w:left="117" w:right="98"/>
            </w:pPr>
          </w:p>
        </w:tc>
        <w:tc>
          <w:tcPr>
            <w:tcW w:w="1992" w:type="pct"/>
          </w:tcPr>
          <w:p w14:paraId="76D87C6C" w14:textId="77777777" w:rsidR="007366AE" w:rsidRPr="001175AF" w:rsidRDefault="007366AE" w:rsidP="007366AE">
            <w:pPr>
              <w:pStyle w:val="TableParagraph"/>
              <w:keepLines/>
              <w:spacing w:after="120"/>
              <w:ind w:right="98"/>
              <w:rPr>
                <w:b/>
                <w:bCs/>
                <w:u w:val="single"/>
              </w:rPr>
            </w:pPr>
            <w:r w:rsidRPr="001175AF">
              <w:rPr>
                <w:b/>
                <w:bCs/>
                <w:u w:val="single"/>
              </w:rPr>
              <w:t>Section 20, DPA</w:t>
            </w:r>
          </w:p>
          <w:p w14:paraId="6A2A27F4" w14:textId="01EC6BC7" w:rsidR="007366AE" w:rsidRPr="001175AF" w:rsidRDefault="007366AE" w:rsidP="00400E50">
            <w:pPr>
              <w:pStyle w:val="TableParagraph"/>
              <w:keepLines/>
              <w:numPr>
                <w:ilvl w:val="0"/>
                <w:numId w:val="100"/>
              </w:numPr>
              <w:spacing w:after="120"/>
              <w:ind w:right="98"/>
              <w:rPr>
                <w:lang w:val="en-PH"/>
              </w:rPr>
            </w:pPr>
            <w:r w:rsidRPr="001175AF">
              <w:rPr>
                <w:lang w:val="en-PH"/>
              </w:rPr>
              <w:t>The personal information controller must implement reasonable and appropriate organizational, physical and technical measures intended for the protection of personal information against any accidental or unlawful destruction, alteration and disclosure, as well as against any other unlawful processing.</w:t>
            </w:r>
          </w:p>
          <w:p w14:paraId="6E4BAB0E" w14:textId="65EF6B5C" w:rsidR="007366AE" w:rsidRPr="001175AF" w:rsidRDefault="007366AE" w:rsidP="00400E50">
            <w:pPr>
              <w:pStyle w:val="TableParagraph"/>
              <w:keepLines/>
              <w:numPr>
                <w:ilvl w:val="0"/>
                <w:numId w:val="100"/>
              </w:numPr>
              <w:spacing w:after="120"/>
              <w:ind w:right="98"/>
              <w:rPr>
                <w:lang w:val="en-PH"/>
              </w:rPr>
            </w:pPr>
            <w:r w:rsidRPr="001175AF">
              <w:rPr>
                <w:lang w:val="en-PH"/>
              </w:rPr>
              <w:t>The personal information controller shall implement reasonable and appropriate measures to protect personal information against natural dangers such as accidental loss or destruction, and human dangers such as unlawful access, fraudulent misuse, unlawful destruction, alteration and contamination.</w:t>
            </w:r>
          </w:p>
          <w:p w14:paraId="67EE3C1C" w14:textId="2CF69FDD" w:rsidR="007366AE" w:rsidRPr="001175AF" w:rsidRDefault="007366AE" w:rsidP="00400E50">
            <w:pPr>
              <w:pStyle w:val="TableParagraph"/>
              <w:keepLines/>
              <w:numPr>
                <w:ilvl w:val="0"/>
                <w:numId w:val="100"/>
              </w:numPr>
              <w:spacing w:after="120"/>
              <w:ind w:right="98"/>
              <w:rPr>
                <w:lang w:val="en-PH"/>
              </w:rPr>
            </w:pPr>
            <w:r w:rsidRPr="001175AF">
              <w:rPr>
                <w:lang w:val="en-PH"/>
              </w:rPr>
              <w:t>The determination of the appropriate level of security under this section must take into account the nature of the personal information to be protected, the risks represented by the processing, the size of the organization and complexity of its operations, current data privacy best practices and the cost of security implementation. Subject to guidelines as the Commission may issue from time to time, the measures implemented must include:</w:t>
            </w:r>
          </w:p>
          <w:p w14:paraId="3984DA1C" w14:textId="0C5F99EF" w:rsidR="007366AE" w:rsidRPr="001175AF" w:rsidRDefault="007366AE" w:rsidP="00400E50">
            <w:pPr>
              <w:pStyle w:val="TableParagraph"/>
              <w:keepLines/>
              <w:numPr>
                <w:ilvl w:val="0"/>
                <w:numId w:val="103"/>
              </w:numPr>
              <w:spacing w:after="120"/>
              <w:ind w:right="98"/>
              <w:rPr>
                <w:lang w:val="en-PH"/>
              </w:rPr>
            </w:pPr>
            <w:r w:rsidRPr="001175AF">
              <w:rPr>
                <w:lang w:val="en-PH"/>
              </w:rPr>
              <w:t>Safeguards to protect its computer network against accidental, unlawful or unauthorized usage or interference with or hindering of their functioning or availability;</w:t>
            </w:r>
          </w:p>
          <w:p w14:paraId="38B03924" w14:textId="4AA12596" w:rsidR="007366AE" w:rsidRPr="001175AF" w:rsidRDefault="007366AE" w:rsidP="00400E50">
            <w:pPr>
              <w:pStyle w:val="TableParagraph"/>
              <w:keepLines/>
              <w:numPr>
                <w:ilvl w:val="0"/>
                <w:numId w:val="103"/>
              </w:numPr>
              <w:spacing w:after="120"/>
              <w:ind w:right="98"/>
              <w:rPr>
                <w:lang w:val="en-PH"/>
              </w:rPr>
            </w:pPr>
            <w:r w:rsidRPr="001175AF">
              <w:rPr>
                <w:lang w:val="en-PH"/>
              </w:rPr>
              <w:t>A security policy with respect to the processing of personal information;</w:t>
            </w:r>
          </w:p>
          <w:p w14:paraId="5B8CF32B" w14:textId="232BDB70" w:rsidR="007366AE" w:rsidRPr="001175AF" w:rsidRDefault="007366AE" w:rsidP="00400E50">
            <w:pPr>
              <w:pStyle w:val="TableParagraph"/>
              <w:keepLines/>
              <w:numPr>
                <w:ilvl w:val="0"/>
                <w:numId w:val="103"/>
              </w:numPr>
              <w:spacing w:after="120"/>
              <w:ind w:right="98"/>
              <w:rPr>
                <w:lang w:val="en-PH"/>
              </w:rPr>
            </w:pPr>
            <w:r w:rsidRPr="001175AF">
              <w:rPr>
                <w:lang w:val="en-PH"/>
              </w:rPr>
              <w:t>A process for identifying and accessing reasonably foreseeable vulnerabilities in its computer networks, and for taking preventive, corrective and mitigating action against security incidents that can lead to a security breach; and</w:t>
            </w:r>
          </w:p>
          <w:p w14:paraId="49599156" w14:textId="648E1966" w:rsidR="007366AE" w:rsidRPr="001175AF" w:rsidRDefault="007366AE" w:rsidP="00400E50">
            <w:pPr>
              <w:pStyle w:val="TableParagraph"/>
              <w:keepLines/>
              <w:numPr>
                <w:ilvl w:val="0"/>
                <w:numId w:val="103"/>
              </w:numPr>
              <w:spacing w:after="120"/>
              <w:ind w:right="98"/>
              <w:rPr>
                <w:lang w:val="en-PH"/>
              </w:rPr>
            </w:pPr>
            <w:r w:rsidRPr="001175AF">
              <w:rPr>
                <w:lang w:val="en-PH"/>
              </w:rPr>
              <w:t>Regular monitoring for security breaches and a process for taking preventive, corrective and mitigating action against security incidents that can lead to a security breach.</w:t>
            </w:r>
          </w:p>
          <w:p w14:paraId="66C978E4" w14:textId="2631EA14" w:rsidR="00C96F43" w:rsidRPr="001175AF" w:rsidRDefault="007366AE" w:rsidP="00400E50">
            <w:pPr>
              <w:pStyle w:val="TableParagraph"/>
              <w:keepLines/>
              <w:numPr>
                <w:ilvl w:val="0"/>
                <w:numId w:val="100"/>
              </w:numPr>
              <w:spacing w:after="120"/>
              <w:ind w:right="98"/>
              <w:rPr>
                <w:lang w:val="en-PH"/>
              </w:rPr>
            </w:pPr>
            <w:r w:rsidRPr="001175AF">
              <w:rPr>
                <w:lang w:val="en-PH"/>
              </w:rPr>
              <w:t>The personal information controller must further ensure that third parties processing personal information on its behalf shall implement the security measures required by this provision.</w:t>
            </w:r>
          </w:p>
          <w:p w14:paraId="3AD776DA" w14:textId="34692A19" w:rsidR="00C96F43" w:rsidRPr="00C96F43" w:rsidRDefault="007366AE" w:rsidP="00400E50">
            <w:pPr>
              <w:pStyle w:val="TableParagraph"/>
              <w:keepLines/>
              <w:numPr>
                <w:ilvl w:val="0"/>
                <w:numId w:val="100"/>
              </w:numPr>
              <w:spacing w:after="120"/>
              <w:ind w:right="98"/>
              <w:rPr>
                <w:lang w:val="en-PH"/>
              </w:rPr>
            </w:pPr>
            <w:r w:rsidRPr="00C96F43">
              <w:rPr>
                <w:lang w:val="en-PH"/>
              </w:rPr>
              <w:t>The employees, agents or representatives of a personal information controller who are involved in the processing of personal information shall operate and hold personal information under strict confidentiality if the personal information are not intended for public disclosure. This obligation shall continue even after leaving the public service, transfer to another position or upon termination of employment or contractual relations.</w:t>
            </w:r>
          </w:p>
          <w:p w14:paraId="4D2294DD" w14:textId="4180CB1D" w:rsidR="007366AE" w:rsidRPr="00C96F43" w:rsidRDefault="007366AE" w:rsidP="00400E50">
            <w:pPr>
              <w:pStyle w:val="TableParagraph"/>
              <w:keepLines/>
              <w:numPr>
                <w:ilvl w:val="0"/>
                <w:numId w:val="100"/>
              </w:numPr>
              <w:spacing w:after="120"/>
              <w:ind w:right="98"/>
              <w:rPr>
                <w:lang w:val="en-PH"/>
              </w:rPr>
            </w:pPr>
            <w:r w:rsidRPr="00C96F43">
              <w:rPr>
                <w:lang w:val="en-PH"/>
              </w:rPr>
              <w:t>The personal information controller shall promptly notify the Commission and affected data subjects when sensitive personal information or other information that may, under the circumstances, be used to enable identity fraud are reasonably believed to have been acquired by an unauthorized person, and the personal information controller or the Commission believes that such unauthorized acquisition is likely to give rise to a real risk of serious harm to any affected data subject. The notification shall at least describe the nature of the breach, the sensitive personal information possibly involved, and the measures taken by the entity to address the breach. Notification may be delayed only to the extent necessary to determine the scope of the breach, to prevent further disclosures, or to restore reasonable integrity to the information and communications system.</w:t>
            </w:r>
          </w:p>
          <w:p w14:paraId="42B5BC80" w14:textId="04FCDCB3" w:rsidR="007366AE" w:rsidRPr="001175AF" w:rsidRDefault="007366AE" w:rsidP="00400E50">
            <w:pPr>
              <w:pStyle w:val="TableParagraph"/>
              <w:keepLines/>
              <w:numPr>
                <w:ilvl w:val="0"/>
                <w:numId w:val="106"/>
              </w:numPr>
              <w:spacing w:after="120"/>
              <w:ind w:right="98"/>
              <w:rPr>
                <w:lang w:val="en-PH"/>
              </w:rPr>
            </w:pPr>
            <w:r w:rsidRPr="001175AF">
              <w:rPr>
                <w:lang w:val="en-PH"/>
              </w:rPr>
              <w:t>In evaluating if notification is unwarranted, the Commission may take into account compliance by the personal information controller with this section and existence of good faith in the acquisition of personal information.</w:t>
            </w:r>
          </w:p>
          <w:p w14:paraId="510D48A6" w14:textId="73AB653D" w:rsidR="007366AE" w:rsidRPr="001175AF" w:rsidRDefault="007366AE" w:rsidP="00400E50">
            <w:pPr>
              <w:pStyle w:val="TableParagraph"/>
              <w:keepLines/>
              <w:numPr>
                <w:ilvl w:val="0"/>
                <w:numId w:val="106"/>
              </w:numPr>
              <w:spacing w:after="120"/>
              <w:ind w:right="98"/>
              <w:rPr>
                <w:lang w:val="en-PH"/>
              </w:rPr>
            </w:pPr>
            <w:r w:rsidRPr="001175AF">
              <w:rPr>
                <w:lang w:val="en-PH"/>
              </w:rPr>
              <w:t>The Commission may exempt a personal information controller from notification where, in its reasonable judgment, such notification would not be in the public interest or in the interests of the affected data subjects.</w:t>
            </w:r>
          </w:p>
          <w:p w14:paraId="05A8F375" w14:textId="1157C76E" w:rsidR="007366AE" w:rsidRPr="001175AF" w:rsidRDefault="007366AE" w:rsidP="00400E50">
            <w:pPr>
              <w:pStyle w:val="TableParagraph"/>
              <w:keepLines/>
              <w:numPr>
                <w:ilvl w:val="0"/>
                <w:numId w:val="106"/>
              </w:numPr>
              <w:spacing w:after="120"/>
              <w:ind w:right="98"/>
              <w:rPr>
                <w:lang w:val="en-PH"/>
              </w:rPr>
            </w:pPr>
            <w:r w:rsidRPr="001175AF">
              <w:rPr>
                <w:lang w:val="en-PH"/>
              </w:rPr>
              <w:t>The Commission may authorize postponement of notification where it may hinder the progress of a criminal investigation related to a serious breach.</w:t>
            </w:r>
          </w:p>
          <w:p w14:paraId="4D936068" w14:textId="5DC94D9B" w:rsidR="00642BF2" w:rsidRDefault="00642BF2" w:rsidP="007366AE">
            <w:pPr>
              <w:pStyle w:val="TableParagraph"/>
              <w:keepLines/>
              <w:spacing w:after="120"/>
              <w:ind w:right="98"/>
              <w:rPr>
                <w:b/>
                <w:bCs/>
                <w:u w:val="single"/>
                <w:lang w:val="en-SG"/>
              </w:rPr>
            </w:pPr>
            <w:r w:rsidRPr="005934A9">
              <w:rPr>
                <w:b/>
                <w:bCs/>
                <w:u w:val="single"/>
              </w:rPr>
              <w:t>Section 25 to 2</w:t>
            </w:r>
            <w:r w:rsidR="0096368A">
              <w:rPr>
                <w:b/>
                <w:bCs/>
                <w:u w:val="single"/>
              </w:rPr>
              <w:t>8</w:t>
            </w:r>
            <w:r w:rsidRPr="005934A9">
              <w:rPr>
                <w:b/>
                <w:bCs/>
                <w:u w:val="single"/>
              </w:rPr>
              <w:t xml:space="preserve">, </w:t>
            </w:r>
            <w:r w:rsidR="005934A9" w:rsidRPr="005934A9">
              <w:rPr>
                <w:b/>
                <w:bCs/>
                <w:u w:val="single"/>
                <w:lang w:val="en-SG"/>
              </w:rPr>
              <w:t>Implementing Rules and Regulations of the Data Privacy Act of 2012 (IRR)</w:t>
            </w:r>
          </w:p>
          <w:p w14:paraId="619EB098" w14:textId="693D93B5" w:rsidR="005934A9" w:rsidRDefault="005934A9" w:rsidP="007366AE">
            <w:pPr>
              <w:pStyle w:val="TableParagraph"/>
              <w:keepLines/>
              <w:spacing w:after="120"/>
              <w:ind w:right="98"/>
              <w:rPr>
                <w:lang w:val="en-SG"/>
              </w:rPr>
            </w:pPr>
            <w:r w:rsidRPr="005934A9">
              <w:rPr>
                <w:lang w:val="en-SG"/>
              </w:rPr>
              <w:t>Sections 25 to 2</w:t>
            </w:r>
            <w:r w:rsidR="001F1A2B">
              <w:rPr>
                <w:lang w:val="en-SG"/>
              </w:rPr>
              <w:t>8</w:t>
            </w:r>
            <w:r w:rsidRPr="005934A9">
              <w:rPr>
                <w:lang w:val="en-SG"/>
              </w:rPr>
              <w:t xml:space="preserve"> of </w:t>
            </w:r>
            <w:r>
              <w:rPr>
                <w:lang w:val="en-SG"/>
              </w:rPr>
              <w:t xml:space="preserve">the IRR </w:t>
            </w:r>
            <w:r w:rsidRPr="005934A9">
              <w:rPr>
                <w:lang w:val="en-SG"/>
              </w:rPr>
              <w:t xml:space="preserve">outline the security measures that Personal Information Controllers (PICs) and Personal Information Processors (PIPs) </w:t>
            </w:r>
            <w:r w:rsidR="008D341D">
              <w:rPr>
                <w:lang w:val="en-SG"/>
              </w:rPr>
              <w:t>should</w:t>
            </w:r>
            <w:r w:rsidRPr="005934A9">
              <w:rPr>
                <w:lang w:val="en-SG"/>
              </w:rPr>
              <w:t xml:space="preserve"> implement </w:t>
            </w:r>
            <w:r w:rsidR="00930AA7">
              <w:rPr>
                <w:lang w:val="en-SG"/>
              </w:rPr>
              <w:t>for the protection of</w:t>
            </w:r>
            <w:r w:rsidRPr="005934A9">
              <w:rPr>
                <w:lang w:val="en-SG"/>
              </w:rPr>
              <w:t xml:space="preserve"> personal data. These include organizational, physical, and technical </w:t>
            </w:r>
            <w:r w:rsidR="00E0755F">
              <w:rPr>
                <w:lang w:val="en-SG"/>
              </w:rPr>
              <w:t>security measures</w:t>
            </w:r>
            <w:r w:rsidRPr="005934A9">
              <w:rPr>
                <w:lang w:val="en-SG"/>
              </w:rPr>
              <w:t xml:space="preserve"> </w:t>
            </w:r>
            <w:r w:rsidR="00926976" w:rsidRPr="00926976">
              <w:rPr>
                <w:lang w:val="en-SG"/>
              </w:rPr>
              <w:t>to protect personal data against natural dangers such as accidental loss or destruction, and human dangers such as unlawful access, fraudulent misuse, unlawful destruction, alteration and contamination.</w:t>
            </w:r>
          </w:p>
          <w:p w14:paraId="18CF6A82" w14:textId="77777777" w:rsidR="00055082" w:rsidRDefault="00055082" w:rsidP="00055082">
            <w:pPr>
              <w:pStyle w:val="TableParagraph"/>
              <w:keepLines/>
              <w:spacing w:after="120"/>
              <w:ind w:right="98"/>
              <w:rPr>
                <w:b/>
                <w:bCs/>
                <w:u w:val="single"/>
                <w:lang w:val="en-PH"/>
              </w:rPr>
            </w:pPr>
            <w:r>
              <w:rPr>
                <w:b/>
                <w:bCs/>
                <w:u w:val="single"/>
                <w:lang w:val="en-PH"/>
              </w:rPr>
              <w:t>NPC Circular 2023-06, Security of Personal Data in Government and the Private Sector</w:t>
            </w:r>
          </w:p>
          <w:p w14:paraId="76CB6CB3" w14:textId="7AE702DF" w:rsidR="007366AE" w:rsidRPr="00947590" w:rsidRDefault="00055082" w:rsidP="003B57DB">
            <w:pPr>
              <w:pStyle w:val="TableParagraph"/>
              <w:keepLines/>
              <w:spacing w:after="120"/>
              <w:ind w:right="98"/>
            </w:pPr>
            <w:r w:rsidRPr="003704AB">
              <w:rPr>
                <w:lang w:val="en-SG"/>
              </w:rPr>
              <w:t>The Circular aims to provide updated requirements for the security of personal data processed by a PIC</w:t>
            </w:r>
            <w:r>
              <w:rPr>
                <w:lang w:val="en-SG"/>
              </w:rPr>
              <w:t xml:space="preserve"> (Personal Information Controller (PIC)</w:t>
            </w:r>
            <w:r w:rsidRPr="003704AB">
              <w:rPr>
                <w:lang w:val="en-SG"/>
              </w:rPr>
              <w:t xml:space="preserve"> or Personal Information Processor (PIP). </w:t>
            </w:r>
            <w:r>
              <w:rPr>
                <w:lang w:val="en-SG"/>
              </w:rPr>
              <w:t>It</w:t>
            </w:r>
            <w:r w:rsidRPr="00055082">
              <w:rPr>
                <w:lang w:val="en-SG"/>
              </w:rPr>
              <w:t xml:space="preserve"> outlines guidelines for securing personal data across sectors. It covers general provisions</w:t>
            </w:r>
            <w:r>
              <w:rPr>
                <w:lang w:val="en-SG"/>
              </w:rPr>
              <w:t>,</w:t>
            </w:r>
            <w:r w:rsidRPr="00055082">
              <w:rPr>
                <w:lang w:val="en-SG"/>
              </w:rPr>
              <w:t xml:space="preserve"> including scope and responsibilities, emphasizes integrating privacy-by-design and default into systems, and sets standards for secure data storage and access. It also includes requirements for business continuity planning and secure data transfer practices.</w:t>
            </w:r>
          </w:p>
        </w:tc>
      </w:tr>
      <w:tr w:rsidR="0096368A" w:rsidRPr="00947590" w14:paraId="33DDFEA2" w14:textId="58534994" w:rsidTr="00400E50">
        <w:trPr>
          <w:trHeight w:val="2651"/>
        </w:trPr>
        <w:tc>
          <w:tcPr>
            <w:tcW w:w="1016" w:type="pct"/>
          </w:tcPr>
          <w:p w14:paraId="6D65AE43" w14:textId="77777777" w:rsidR="0096368A" w:rsidRPr="00947590" w:rsidRDefault="0096368A" w:rsidP="0096368A">
            <w:pPr>
              <w:pStyle w:val="TableParagraph"/>
              <w:keepLines/>
              <w:spacing w:after="120"/>
              <w:ind w:left="119" w:right="135"/>
            </w:pPr>
            <w:r w:rsidRPr="00947590">
              <w:t>28. Describe how the safeguards</w:t>
            </w:r>
            <w:r w:rsidRPr="00947590">
              <w:rPr>
                <w:spacing w:val="-11"/>
              </w:rPr>
              <w:t xml:space="preserve"> </w:t>
            </w:r>
            <w:r w:rsidRPr="00947590">
              <w:t>you</w:t>
            </w:r>
            <w:r w:rsidRPr="00947590">
              <w:rPr>
                <w:spacing w:val="-11"/>
              </w:rPr>
              <w:t xml:space="preserve"> </w:t>
            </w:r>
            <w:r w:rsidRPr="00947590">
              <w:t>identified</w:t>
            </w:r>
            <w:r w:rsidRPr="00947590">
              <w:rPr>
                <w:spacing w:val="-13"/>
              </w:rPr>
              <w:t xml:space="preserve"> </w:t>
            </w:r>
            <w:r w:rsidRPr="00947590">
              <w:t>in response to question 27 are proportional to the likelihood and severity of the harm threatened, the sensitivity of the information, and the</w:t>
            </w:r>
            <w:r w:rsidRPr="00947590">
              <w:rPr>
                <w:spacing w:val="40"/>
              </w:rPr>
              <w:t xml:space="preserve"> </w:t>
            </w:r>
            <w:r w:rsidRPr="00947590">
              <w:t>context in which it is held.</w:t>
            </w:r>
          </w:p>
        </w:tc>
        <w:tc>
          <w:tcPr>
            <w:tcW w:w="1992" w:type="pct"/>
          </w:tcPr>
          <w:p w14:paraId="70DB4243" w14:textId="0099C6D6" w:rsidR="0096368A" w:rsidRPr="00947590" w:rsidRDefault="0096368A" w:rsidP="0096368A">
            <w:pPr>
              <w:pStyle w:val="TableParagraph"/>
              <w:keepLines/>
              <w:spacing w:after="120"/>
              <w:ind w:left="117" w:right="98"/>
            </w:pPr>
            <w:r w:rsidRPr="00947590">
              <w:t xml:space="preserve">Where the </w:t>
            </w:r>
            <w:r>
              <w:t>Applicant Organization</w:t>
            </w:r>
            <w:r w:rsidRPr="00947590">
              <w:rPr>
                <w:spacing w:val="-2"/>
              </w:rPr>
              <w:t xml:space="preserve"> </w:t>
            </w:r>
            <w:r w:rsidRPr="00947590">
              <w:t>provides a description of the physical, technical and administrative safeguards used to protect personal</w:t>
            </w:r>
            <w:r w:rsidRPr="00947590">
              <w:rPr>
                <w:spacing w:val="-2"/>
              </w:rPr>
              <w:t xml:space="preserve"> </w:t>
            </w:r>
            <w:r w:rsidRPr="00947590">
              <w:t>information, the Accountability</w:t>
            </w:r>
            <w:r w:rsidRPr="00947590">
              <w:rPr>
                <w:spacing w:val="-3"/>
              </w:rPr>
              <w:t xml:space="preserve"> </w:t>
            </w:r>
            <w:r w:rsidRPr="00947590">
              <w:t>Agent must verify that</w:t>
            </w:r>
            <w:r w:rsidRPr="00947590">
              <w:rPr>
                <w:spacing w:val="-2"/>
              </w:rPr>
              <w:t xml:space="preserve"> </w:t>
            </w:r>
            <w:r w:rsidRPr="00947590">
              <w:t>these</w:t>
            </w:r>
            <w:r w:rsidRPr="00947590">
              <w:rPr>
                <w:spacing w:val="-4"/>
              </w:rPr>
              <w:t xml:space="preserve"> </w:t>
            </w:r>
            <w:r w:rsidRPr="00947590">
              <w:t>safeguards</w:t>
            </w:r>
            <w:r w:rsidRPr="00947590">
              <w:rPr>
                <w:spacing w:val="-4"/>
              </w:rPr>
              <w:t xml:space="preserve"> </w:t>
            </w:r>
            <w:r w:rsidRPr="00947590">
              <w:t>are</w:t>
            </w:r>
            <w:r w:rsidRPr="00947590">
              <w:rPr>
                <w:spacing w:val="-2"/>
              </w:rPr>
              <w:t xml:space="preserve"> </w:t>
            </w:r>
            <w:r w:rsidRPr="00947590">
              <w:t>proportional</w:t>
            </w:r>
            <w:r w:rsidRPr="00947590">
              <w:rPr>
                <w:spacing w:val="-4"/>
              </w:rPr>
              <w:t xml:space="preserve"> </w:t>
            </w:r>
            <w:r w:rsidRPr="00947590">
              <w:t>to</w:t>
            </w:r>
            <w:r w:rsidRPr="00947590">
              <w:rPr>
                <w:spacing w:val="-5"/>
              </w:rPr>
              <w:t xml:space="preserve"> </w:t>
            </w:r>
            <w:r w:rsidRPr="00947590">
              <w:t>the</w:t>
            </w:r>
            <w:r w:rsidRPr="00947590">
              <w:rPr>
                <w:spacing w:val="-4"/>
              </w:rPr>
              <w:t xml:space="preserve"> </w:t>
            </w:r>
            <w:r w:rsidRPr="00947590">
              <w:t>risks</w:t>
            </w:r>
            <w:r w:rsidRPr="00947590">
              <w:rPr>
                <w:spacing w:val="-4"/>
              </w:rPr>
              <w:t xml:space="preserve"> </w:t>
            </w:r>
            <w:r w:rsidRPr="00947590">
              <w:rPr>
                <w:spacing w:val="-2"/>
              </w:rPr>
              <w:t>identified.</w:t>
            </w:r>
          </w:p>
          <w:p w14:paraId="17D8E624" w14:textId="19EC9245" w:rsidR="0096368A" w:rsidRDefault="0096368A" w:rsidP="0096368A">
            <w:pPr>
              <w:pStyle w:val="TableParagraph"/>
              <w:keepLines/>
              <w:spacing w:after="120" w:line="237" w:lineRule="auto"/>
              <w:ind w:left="117" w:right="141"/>
            </w:pPr>
            <w:r w:rsidRPr="00947590">
              <w:t xml:space="preserve">The </w:t>
            </w:r>
            <w:r>
              <w:t>Applicant Organization</w:t>
            </w:r>
            <w:r w:rsidRPr="00947590">
              <w:t xml:space="preserve"> must implement reasonable administrative, technical</w:t>
            </w:r>
            <w:r w:rsidRPr="00947590">
              <w:rPr>
                <w:spacing w:val="-14"/>
              </w:rPr>
              <w:t xml:space="preserve"> </w:t>
            </w:r>
            <w:r w:rsidRPr="00947590">
              <w:t>and</w:t>
            </w:r>
            <w:r w:rsidRPr="00947590">
              <w:rPr>
                <w:spacing w:val="-11"/>
              </w:rPr>
              <w:t xml:space="preserve"> </w:t>
            </w:r>
            <w:r w:rsidRPr="00947590">
              <w:t>physical</w:t>
            </w:r>
            <w:r w:rsidRPr="00947590">
              <w:rPr>
                <w:spacing w:val="-11"/>
              </w:rPr>
              <w:t xml:space="preserve"> </w:t>
            </w:r>
            <w:r w:rsidRPr="00947590">
              <w:t>safeguards,</w:t>
            </w:r>
            <w:r w:rsidRPr="00947590">
              <w:rPr>
                <w:spacing w:val="-8"/>
              </w:rPr>
              <w:t xml:space="preserve"> </w:t>
            </w:r>
            <w:r w:rsidRPr="00947590">
              <w:t>suitable</w:t>
            </w:r>
            <w:r w:rsidRPr="00947590">
              <w:rPr>
                <w:spacing w:val="-10"/>
              </w:rPr>
              <w:t xml:space="preserve"> </w:t>
            </w:r>
            <w:r w:rsidRPr="00947590">
              <w:t>to</w:t>
            </w:r>
            <w:r w:rsidRPr="00947590">
              <w:rPr>
                <w:spacing w:val="-13"/>
              </w:rPr>
              <w:t xml:space="preserve"> </w:t>
            </w:r>
            <w:r w:rsidRPr="00947590">
              <w:t>the</w:t>
            </w:r>
            <w:r w:rsidRPr="00947590">
              <w:rPr>
                <w:spacing w:val="-17"/>
              </w:rPr>
              <w:t xml:space="preserve"> </w:t>
            </w:r>
            <w:r>
              <w:t>Applicant Organization</w:t>
            </w:r>
            <w:r w:rsidRPr="00947590">
              <w:t>’s size and complexity, the nature and scope of its activities, and the confidentiality or sensitivity of the personal information (whether collected directly from the</w:t>
            </w:r>
            <w:r w:rsidRPr="00947590">
              <w:rPr>
                <w:spacing w:val="-18"/>
              </w:rPr>
              <w:t xml:space="preserve"> </w:t>
            </w:r>
            <w:r w:rsidRPr="00947590">
              <w:t>individuals or through a third party) it gathers, in order to protect that</w:t>
            </w:r>
            <w:r>
              <w:t xml:space="preserve"> </w:t>
            </w:r>
            <w:r w:rsidRPr="00947590">
              <w:t>information</w:t>
            </w:r>
            <w:r w:rsidRPr="00947590">
              <w:rPr>
                <w:spacing w:val="-8"/>
              </w:rPr>
              <w:t xml:space="preserve"> </w:t>
            </w:r>
            <w:r w:rsidRPr="00947590">
              <w:t>from</w:t>
            </w:r>
            <w:r w:rsidRPr="00947590">
              <w:rPr>
                <w:spacing w:val="-9"/>
              </w:rPr>
              <w:t xml:space="preserve"> </w:t>
            </w:r>
            <w:r w:rsidRPr="00947590">
              <w:t>unauthorized</w:t>
            </w:r>
            <w:r w:rsidRPr="00947590">
              <w:rPr>
                <w:spacing w:val="-5"/>
              </w:rPr>
              <w:t xml:space="preserve"> </w:t>
            </w:r>
            <w:r w:rsidRPr="00947590">
              <w:t>leakage,</w:t>
            </w:r>
            <w:r w:rsidRPr="00947590">
              <w:rPr>
                <w:spacing w:val="-5"/>
              </w:rPr>
              <w:t xml:space="preserve"> </w:t>
            </w:r>
            <w:r w:rsidRPr="00947590">
              <w:t>loss,</w:t>
            </w:r>
            <w:r w:rsidRPr="00947590">
              <w:rPr>
                <w:spacing w:val="-5"/>
              </w:rPr>
              <w:t xml:space="preserve"> </w:t>
            </w:r>
            <w:r w:rsidRPr="00947590">
              <w:t>use,</w:t>
            </w:r>
            <w:r w:rsidRPr="00947590">
              <w:rPr>
                <w:spacing w:val="-5"/>
              </w:rPr>
              <w:t xml:space="preserve"> </w:t>
            </w:r>
            <w:r w:rsidRPr="00947590">
              <w:t>alteration, disclosure, distribution, or access.</w:t>
            </w:r>
          </w:p>
          <w:p w14:paraId="268A0358" w14:textId="19817E59" w:rsidR="0096368A" w:rsidRPr="00947590" w:rsidRDefault="0096368A" w:rsidP="0096368A">
            <w:pPr>
              <w:pStyle w:val="TableParagraph"/>
              <w:keepLines/>
              <w:spacing w:after="120" w:line="237" w:lineRule="auto"/>
              <w:ind w:left="117" w:right="141"/>
            </w:pPr>
          </w:p>
        </w:tc>
        <w:tc>
          <w:tcPr>
            <w:tcW w:w="1992" w:type="pct"/>
          </w:tcPr>
          <w:p w14:paraId="55CBE3AE" w14:textId="77777777" w:rsidR="0096368A" w:rsidRPr="001175AF" w:rsidRDefault="0096368A" w:rsidP="0096368A">
            <w:pPr>
              <w:pStyle w:val="TableParagraph"/>
              <w:keepLines/>
              <w:spacing w:after="120"/>
              <w:ind w:right="98"/>
              <w:rPr>
                <w:b/>
                <w:bCs/>
                <w:u w:val="single"/>
              </w:rPr>
            </w:pPr>
            <w:r w:rsidRPr="001175AF">
              <w:rPr>
                <w:b/>
                <w:bCs/>
                <w:u w:val="single"/>
              </w:rPr>
              <w:t>Section 20, DPA</w:t>
            </w:r>
          </w:p>
          <w:p w14:paraId="09EA61F5" w14:textId="0B661482" w:rsidR="0096368A" w:rsidRPr="001175AF" w:rsidRDefault="0096368A" w:rsidP="00400E50">
            <w:pPr>
              <w:pStyle w:val="TableParagraph"/>
              <w:keepLines/>
              <w:numPr>
                <w:ilvl w:val="0"/>
                <w:numId w:val="108"/>
              </w:numPr>
              <w:spacing w:after="120"/>
              <w:ind w:right="98"/>
              <w:rPr>
                <w:lang w:val="en-PH"/>
              </w:rPr>
            </w:pPr>
            <w:r w:rsidRPr="001175AF">
              <w:rPr>
                <w:lang w:val="en-PH"/>
              </w:rPr>
              <w:t>The personal information controller must implement reasonable and appropriate organizational, physical and technical measures intended for the protection of personal information against any accidental or unlawful destruction, alteration and disclosure, as well as against any other unlawful processing.</w:t>
            </w:r>
          </w:p>
          <w:p w14:paraId="3EF27CE3" w14:textId="7A342270" w:rsidR="00C96F43" w:rsidRPr="001175AF" w:rsidRDefault="0096368A" w:rsidP="00400E50">
            <w:pPr>
              <w:pStyle w:val="TableParagraph"/>
              <w:keepLines/>
              <w:numPr>
                <w:ilvl w:val="0"/>
                <w:numId w:val="108"/>
              </w:numPr>
              <w:spacing w:after="120"/>
              <w:ind w:right="98"/>
              <w:rPr>
                <w:lang w:val="en-PH"/>
              </w:rPr>
            </w:pPr>
            <w:r w:rsidRPr="001175AF">
              <w:rPr>
                <w:lang w:val="en-PH"/>
              </w:rPr>
              <w:t>The personal information controller shall implement reasonable and appropriate measures to protect personal information against natural dangers such as accidental loss or destruction, and human dangers such as unlawful access, fraudulent misuse, unlawful destruction, alteration and contamination.</w:t>
            </w:r>
          </w:p>
          <w:p w14:paraId="01BA1F25" w14:textId="3D1A1075" w:rsidR="0096368A" w:rsidRPr="00C96F43" w:rsidRDefault="0096368A" w:rsidP="00400E50">
            <w:pPr>
              <w:pStyle w:val="TableParagraph"/>
              <w:keepLines/>
              <w:numPr>
                <w:ilvl w:val="0"/>
                <w:numId w:val="108"/>
              </w:numPr>
              <w:spacing w:after="120"/>
              <w:ind w:right="98"/>
              <w:rPr>
                <w:lang w:val="en-PH"/>
              </w:rPr>
            </w:pPr>
            <w:r w:rsidRPr="00C96F43">
              <w:rPr>
                <w:lang w:val="en-PH"/>
              </w:rPr>
              <w:t>The determination of the appropriate level of security under this section must take into account the nature of the personal information to be protected, the risks represented by the processing, the size of the organization and complexity of its operations, current data privacy best practices and the cost of security implementation. Subject to guidelines as the Commission may issue from time to time, the measures implemented must include:</w:t>
            </w:r>
          </w:p>
          <w:p w14:paraId="5C499240" w14:textId="2BF63664" w:rsidR="0096368A" w:rsidRPr="001175AF" w:rsidRDefault="0096368A" w:rsidP="00400E50">
            <w:pPr>
              <w:pStyle w:val="TableParagraph"/>
              <w:keepLines/>
              <w:numPr>
                <w:ilvl w:val="0"/>
                <w:numId w:val="110"/>
              </w:numPr>
              <w:spacing w:after="120"/>
              <w:ind w:right="98"/>
              <w:rPr>
                <w:lang w:val="en-PH"/>
              </w:rPr>
            </w:pPr>
            <w:r w:rsidRPr="001175AF">
              <w:rPr>
                <w:lang w:val="en-PH"/>
              </w:rPr>
              <w:t>Safeguards to protect its computer network against accidental, unlawful or unauthorized usage or interference with or hindering of their functioning or availability;</w:t>
            </w:r>
          </w:p>
          <w:p w14:paraId="0D7C89DB" w14:textId="1F9164A9" w:rsidR="0096368A" w:rsidRPr="001175AF" w:rsidRDefault="0096368A" w:rsidP="00400E50">
            <w:pPr>
              <w:pStyle w:val="TableParagraph"/>
              <w:keepLines/>
              <w:numPr>
                <w:ilvl w:val="0"/>
                <w:numId w:val="110"/>
              </w:numPr>
              <w:spacing w:after="120"/>
              <w:ind w:right="98"/>
              <w:rPr>
                <w:lang w:val="en-PH"/>
              </w:rPr>
            </w:pPr>
            <w:r w:rsidRPr="001175AF">
              <w:rPr>
                <w:lang w:val="en-PH"/>
              </w:rPr>
              <w:t>A security policy with respect to the processing of personal information;</w:t>
            </w:r>
          </w:p>
          <w:p w14:paraId="7DC1508D" w14:textId="27CF6211" w:rsidR="0096368A" w:rsidRPr="001175AF" w:rsidRDefault="0096368A" w:rsidP="00400E50">
            <w:pPr>
              <w:pStyle w:val="TableParagraph"/>
              <w:keepLines/>
              <w:numPr>
                <w:ilvl w:val="0"/>
                <w:numId w:val="110"/>
              </w:numPr>
              <w:spacing w:after="120"/>
              <w:ind w:right="98"/>
              <w:rPr>
                <w:lang w:val="en-PH"/>
              </w:rPr>
            </w:pPr>
            <w:r w:rsidRPr="001175AF">
              <w:rPr>
                <w:lang w:val="en-PH"/>
              </w:rPr>
              <w:t>A process for identifying and accessing reasonably foreseeable vulnerabilities in its computer networks, and for taking preventive, corrective and mitigating action against security incidents that can lead to a security breach; and</w:t>
            </w:r>
          </w:p>
          <w:p w14:paraId="7C3C21B0" w14:textId="59F1E244" w:rsidR="0096368A" w:rsidRPr="001175AF" w:rsidRDefault="0096368A" w:rsidP="00400E50">
            <w:pPr>
              <w:pStyle w:val="TableParagraph"/>
              <w:keepLines/>
              <w:numPr>
                <w:ilvl w:val="0"/>
                <w:numId w:val="110"/>
              </w:numPr>
              <w:spacing w:after="120"/>
              <w:ind w:right="98"/>
              <w:rPr>
                <w:lang w:val="en-PH"/>
              </w:rPr>
            </w:pPr>
            <w:r w:rsidRPr="001175AF">
              <w:rPr>
                <w:lang w:val="en-PH"/>
              </w:rPr>
              <w:t>Regular monitoring for security breaches and a process for taking preventive, corrective and mitigating action against security incidents that can lead to a security breach.</w:t>
            </w:r>
          </w:p>
          <w:p w14:paraId="29E54F81" w14:textId="2F823E78" w:rsidR="0096368A" w:rsidRPr="001175AF" w:rsidRDefault="0096368A" w:rsidP="00400E50">
            <w:pPr>
              <w:pStyle w:val="TableParagraph"/>
              <w:keepLines/>
              <w:numPr>
                <w:ilvl w:val="0"/>
                <w:numId w:val="108"/>
              </w:numPr>
              <w:spacing w:after="120"/>
              <w:ind w:right="98"/>
              <w:rPr>
                <w:lang w:val="en-PH"/>
              </w:rPr>
            </w:pPr>
            <w:r w:rsidRPr="001175AF">
              <w:rPr>
                <w:lang w:val="en-PH"/>
              </w:rPr>
              <w:t>The personal information controller must further ensure that third parties processing personal information on its behalf shall implement the security measures required by this provision.</w:t>
            </w:r>
          </w:p>
          <w:p w14:paraId="5D27D75C" w14:textId="32A34D6C" w:rsidR="0096368A" w:rsidRPr="001175AF" w:rsidRDefault="0096368A" w:rsidP="00400E50">
            <w:pPr>
              <w:pStyle w:val="TableParagraph"/>
              <w:keepLines/>
              <w:numPr>
                <w:ilvl w:val="0"/>
                <w:numId w:val="108"/>
              </w:numPr>
              <w:spacing w:after="120"/>
              <w:ind w:right="98"/>
              <w:rPr>
                <w:lang w:val="en-PH"/>
              </w:rPr>
            </w:pPr>
            <w:r w:rsidRPr="001175AF">
              <w:rPr>
                <w:lang w:val="en-PH"/>
              </w:rPr>
              <w:t>The employees, agents or representatives of a personal information controller who are involved in the processing of personal information shall operate and hold personal information under strict confidentiality if the personal information are not intended for public disclosure. This obligation shall continue even after leaving the public service, transfer to another position or upon termination of employment or contractual relations.</w:t>
            </w:r>
          </w:p>
          <w:p w14:paraId="5C7DD9E8" w14:textId="3DDDFB2E" w:rsidR="0096368A" w:rsidRPr="001175AF" w:rsidRDefault="0096368A" w:rsidP="00400E50">
            <w:pPr>
              <w:pStyle w:val="TableParagraph"/>
              <w:keepLines/>
              <w:numPr>
                <w:ilvl w:val="0"/>
                <w:numId w:val="108"/>
              </w:numPr>
              <w:spacing w:after="120"/>
              <w:ind w:right="98"/>
              <w:rPr>
                <w:lang w:val="en-PH"/>
              </w:rPr>
            </w:pPr>
            <w:r w:rsidRPr="001175AF">
              <w:rPr>
                <w:lang w:val="en-PH"/>
              </w:rPr>
              <w:t>The personal information controller shall promptly notify the Commission and affected data subjects when sensitive personal information or other information that may, under the circumstances, be used to enable identity fraud are reasonably believed to have been acquired by an unauthorized person, and the personal information controller or the Commission believes that such unauthorized acquisition is likely to give rise to a real risk of serious harm to any affected data subject. The notification shall at least describe the nature of the breach, the sensitive personal information possibly involved, and the measures taken by the entity to address the breach. Notification may be delayed only to the extent necessary to determine the scope of the breach, to prevent further disclosures, or to restore reasonable integrity to the information and communications system.</w:t>
            </w:r>
          </w:p>
          <w:p w14:paraId="631D924A" w14:textId="07F9F07A" w:rsidR="0096368A" w:rsidRPr="001175AF" w:rsidRDefault="0096368A" w:rsidP="00400E50">
            <w:pPr>
              <w:pStyle w:val="TableParagraph"/>
              <w:keepLines/>
              <w:numPr>
                <w:ilvl w:val="0"/>
                <w:numId w:val="112"/>
              </w:numPr>
              <w:spacing w:after="120"/>
              <w:ind w:right="98"/>
              <w:rPr>
                <w:lang w:val="en-PH"/>
              </w:rPr>
            </w:pPr>
            <w:r w:rsidRPr="001175AF">
              <w:rPr>
                <w:lang w:val="en-PH"/>
              </w:rPr>
              <w:t>In evaluating if notification is unwarranted, the Commission may take into account compliance by the personal information controller with this section and existence of good faith in the acquisition of personal information.</w:t>
            </w:r>
          </w:p>
          <w:p w14:paraId="00820823" w14:textId="1A8B26DA" w:rsidR="0096368A" w:rsidRPr="001175AF" w:rsidRDefault="0096368A" w:rsidP="00400E50">
            <w:pPr>
              <w:pStyle w:val="TableParagraph"/>
              <w:keepLines/>
              <w:numPr>
                <w:ilvl w:val="0"/>
                <w:numId w:val="112"/>
              </w:numPr>
              <w:spacing w:after="120"/>
              <w:ind w:right="98"/>
              <w:rPr>
                <w:lang w:val="en-PH"/>
              </w:rPr>
            </w:pPr>
            <w:r w:rsidRPr="001175AF">
              <w:rPr>
                <w:lang w:val="en-PH"/>
              </w:rPr>
              <w:t>The Commission may exempt a personal information controller from notification where, in its reasonable judgment, such notification would not be in the public interest or in the interests of the affected data subjects.</w:t>
            </w:r>
          </w:p>
          <w:p w14:paraId="177EE5BB" w14:textId="675E4B51" w:rsidR="0096368A" w:rsidRPr="001175AF" w:rsidRDefault="0096368A" w:rsidP="00400E50">
            <w:pPr>
              <w:pStyle w:val="TableParagraph"/>
              <w:keepLines/>
              <w:numPr>
                <w:ilvl w:val="0"/>
                <w:numId w:val="112"/>
              </w:numPr>
              <w:spacing w:after="120"/>
              <w:ind w:right="98"/>
              <w:rPr>
                <w:lang w:val="en-PH"/>
              </w:rPr>
            </w:pPr>
            <w:r w:rsidRPr="001175AF">
              <w:rPr>
                <w:lang w:val="en-PH"/>
              </w:rPr>
              <w:t>The Commission may authorize postponement of notification where it may hinder the progress of a criminal investigation related to a serious breach.</w:t>
            </w:r>
          </w:p>
          <w:p w14:paraId="056EC904" w14:textId="70362936" w:rsidR="0096368A" w:rsidRDefault="0096368A" w:rsidP="00400E50">
            <w:pPr>
              <w:pStyle w:val="TableParagraph"/>
              <w:keepLines/>
              <w:spacing w:after="120"/>
              <w:ind w:left="55" w:right="98"/>
              <w:rPr>
                <w:b/>
                <w:bCs/>
                <w:u w:val="single"/>
                <w:lang w:val="en-SG"/>
              </w:rPr>
            </w:pPr>
            <w:r w:rsidRPr="005934A9">
              <w:rPr>
                <w:b/>
                <w:bCs/>
                <w:u w:val="single"/>
              </w:rPr>
              <w:t xml:space="preserve">Section 29, </w:t>
            </w:r>
            <w:r w:rsidRPr="005934A9">
              <w:rPr>
                <w:b/>
                <w:bCs/>
                <w:u w:val="single"/>
                <w:lang w:val="en-SG"/>
              </w:rPr>
              <w:t>Implementing Rules and Regulations of the Data Privacy Act of 2012 (IRR)</w:t>
            </w:r>
          </w:p>
          <w:p w14:paraId="79B4D5C3" w14:textId="77777777" w:rsidR="0096368A" w:rsidRDefault="001F1A2B" w:rsidP="00400E50">
            <w:pPr>
              <w:pStyle w:val="TableParagraph"/>
              <w:keepLines/>
              <w:spacing w:after="120"/>
              <w:ind w:left="55" w:right="98"/>
              <w:rPr>
                <w:lang w:val="en-SG"/>
              </w:rPr>
            </w:pPr>
            <w:r w:rsidRPr="001F1A2B">
              <w:rPr>
                <w:lang w:val="en-SG"/>
              </w:rPr>
              <w:t>Section 29. </w:t>
            </w:r>
            <w:r w:rsidRPr="001F1A2B">
              <w:rPr>
                <w:i/>
                <w:iCs/>
                <w:lang w:val="en-SG"/>
              </w:rPr>
              <w:t>Appropriate Level of Security.</w:t>
            </w:r>
            <w:r w:rsidRPr="001F1A2B">
              <w:rPr>
                <w:lang w:val="en-SG"/>
              </w:rPr>
              <w:t> The Commission shall monitor the compliance of natural or juridical person or other body involved in the processing of personal data, specifically their security measures, with the guidelines provided in these Rules and subsequent issuances of the Commission. In determining the level of security appropriate for a particular personal information controller or personal information processor, the Commission shall take into account the nature of the personal data that requires protection, the risks posed by the processing, the size of the organization and complexity of its operations, current data privacy best practices, and the cost of security implementation. The security measures provided herein shall be subject to regular review and evaluation, and may be updated as necessary by the Commission in separate issuances, taking into account the most appropriate standard recognized by the information and communications technology industry and data privacy best practices.</w:t>
            </w:r>
          </w:p>
          <w:p w14:paraId="025E7ED5" w14:textId="77777777" w:rsidR="00055082" w:rsidRDefault="00055082" w:rsidP="00400E50">
            <w:pPr>
              <w:pStyle w:val="TableParagraph"/>
              <w:keepLines/>
              <w:spacing w:after="120"/>
              <w:ind w:left="55" w:right="98"/>
              <w:rPr>
                <w:b/>
                <w:bCs/>
                <w:u w:val="single"/>
                <w:lang w:val="en-PH"/>
              </w:rPr>
            </w:pPr>
            <w:r>
              <w:rPr>
                <w:b/>
                <w:bCs/>
                <w:u w:val="single"/>
                <w:lang w:val="en-PH"/>
              </w:rPr>
              <w:t>NPC Circular 2023-06, Security of Personal Data in Government and the Private Sector</w:t>
            </w:r>
          </w:p>
          <w:p w14:paraId="0E3AA8B5" w14:textId="6CA284F9" w:rsidR="004B78A6" w:rsidRPr="00947590" w:rsidRDefault="00055082" w:rsidP="00400E50">
            <w:pPr>
              <w:pStyle w:val="TableParagraph"/>
              <w:keepLines/>
              <w:spacing w:after="120"/>
              <w:ind w:left="55" w:right="98"/>
            </w:pPr>
            <w:r w:rsidRPr="003704AB">
              <w:rPr>
                <w:lang w:val="en-SG"/>
              </w:rPr>
              <w:t>The Circular aims to provide updated requirements for the security of personal data processed by a PIC</w:t>
            </w:r>
            <w:r>
              <w:rPr>
                <w:lang w:val="en-SG"/>
              </w:rPr>
              <w:t xml:space="preserve"> (Personal Information Controller (PIC)</w:t>
            </w:r>
            <w:r w:rsidRPr="003704AB">
              <w:rPr>
                <w:lang w:val="en-SG"/>
              </w:rPr>
              <w:t xml:space="preserve"> or Personal Information Processor (PIP). </w:t>
            </w:r>
            <w:r>
              <w:rPr>
                <w:lang w:val="en-SG"/>
              </w:rPr>
              <w:t>It</w:t>
            </w:r>
            <w:r w:rsidRPr="00055082">
              <w:rPr>
                <w:lang w:val="en-SG"/>
              </w:rPr>
              <w:t xml:space="preserve"> outlines guidelines for securing personal data across sectors. It covers general provisions</w:t>
            </w:r>
            <w:r>
              <w:rPr>
                <w:lang w:val="en-SG"/>
              </w:rPr>
              <w:t>,</w:t>
            </w:r>
            <w:r w:rsidRPr="00055082">
              <w:rPr>
                <w:lang w:val="en-SG"/>
              </w:rPr>
              <w:t xml:space="preserve"> including scope and responsibilities, emphasizes integrating privacy-by-design and default into systems, and sets standards for secure data storage and access. It also includes requirements for business continuity planning and secure data transfer practices.</w:t>
            </w:r>
          </w:p>
        </w:tc>
      </w:tr>
      <w:tr w:rsidR="0096368A" w:rsidRPr="00947590" w14:paraId="4D413800" w14:textId="57B58EAA" w:rsidTr="00400E50">
        <w:trPr>
          <w:trHeight w:val="626"/>
        </w:trPr>
        <w:tc>
          <w:tcPr>
            <w:tcW w:w="1016" w:type="pct"/>
          </w:tcPr>
          <w:p w14:paraId="482EE68E" w14:textId="035BB888" w:rsidR="0096368A" w:rsidRPr="00947590" w:rsidRDefault="0096368A" w:rsidP="0096368A">
            <w:pPr>
              <w:pStyle w:val="TableParagraph"/>
              <w:keepLines/>
              <w:spacing w:after="120"/>
              <w:ind w:left="119" w:right="136"/>
            </w:pPr>
            <w:r w:rsidRPr="00947590">
              <w:t>29.</w:t>
            </w:r>
            <w:r w:rsidRPr="00947590">
              <w:rPr>
                <w:spacing w:val="-6"/>
              </w:rPr>
              <w:t xml:space="preserve"> </w:t>
            </w:r>
            <w:r w:rsidRPr="00947590">
              <w:t>Describe</w:t>
            </w:r>
            <w:r w:rsidRPr="00947590">
              <w:rPr>
                <w:spacing w:val="-6"/>
              </w:rPr>
              <w:t xml:space="preserve"> </w:t>
            </w:r>
            <w:r w:rsidRPr="00947590">
              <w:t>how</w:t>
            </w:r>
            <w:r w:rsidRPr="00947590">
              <w:rPr>
                <w:spacing w:val="-7"/>
              </w:rPr>
              <w:t xml:space="preserve"> </w:t>
            </w:r>
            <w:r w:rsidRPr="00947590">
              <w:t>you</w:t>
            </w:r>
            <w:r w:rsidRPr="00947590">
              <w:rPr>
                <w:spacing w:val="-6"/>
              </w:rPr>
              <w:t xml:space="preserve"> </w:t>
            </w:r>
            <w:r w:rsidRPr="00947590">
              <w:t>make your employees aware of the importance of maintaining the security of personal information (e.g.</w:t>
            </w:r>
            <w:r>
              <w:t>,</w:t>
            </w:r>
            <w:r w:rsidRPr="00947590">
              <w:t xml:space="preserve"> through</w:t>
            </w:r>
            <w:r w:rsidRPr="00947590">
              <w:rPr>
                <w:spacing w:val="-11"/>
              </w:rPr>
              <w:t xml:space="preserve"> </w:t>
            </w:r>
            <w:r w:rsidRPr="00947590">
              <w:t>regular</w:t>
            </w:r>
            <w:r w:rsidRPr="00947590">
              <w:rPr>
                <w:spacing w:val="-13"/>
              </w:rPr>
              <w:t xml:space="preserve"> </w:t>
            </w:r>
            <w:r w:rsidRPr="00947590">
              <w:t>training</w:t>
            </w:r>
            <w:r w:rsidRPr="00947590">
              <w:rPr>
                <w:spacing w:val="-14"/>
              </w:rPr>
              <w:t xml:space="preserve"> </w:t>
            </w:r>
            <w:r w:rsidRPr="00947590">
              <w:t xml:space="preserve">and </w:t>
            </w:r>
            <w:r w:rsidRPr="00947590">
              <w:rPr>
                <w:spacing w:val="-2"/>
              </w:rPr>
              <w:t>oversight).</w:t>
            </w:r>
          </w:p>
        </w:tc>
        <w:tc>
          <w:tcPr>
            <w:tcW w:w="1992" w:type="pct"/>
          </w:tcPr>
          <w:p w14:paraId="015CA059" w14:textId="67C894E7" w:rsidR="0096368A" w:rsidRPr="00947590" w:rsidRDefault="0096368A" w:rsidP="0096368A">
            <w:pPr>
              <w:pStyle w:val="TableParagraph"/>
              <w:keepLines/>
              <w:spacing w:after="120"/>
              <w:ind w:left="117" w:right="98"/>
            </w:pPr>
            <w:r w:rsidRPr="00947590">
              <w:t xml:space="preserve">The Accountability Agent must verify that the </w:t>
            </w:r>
            <w:r>
              <w:t>Applicant Organization</w:t>
            </w:r>
            <w:r w:rsidRPr="00947590">
              <w:t xml:space="preserve">'s employees are aware of the importance of, </w:t>
            </w:r>
            <w:r w:rsidRPr="00947590">
              <w:rPr>
                <w:b/>
                <w:u w:val="thick"/>
              </w:rPr>
              <w:t>and obligations</w:t>
            </w:r>
            <w:r w:rsidRPr="00947590">
              <w:rPr>
                <w:b/>
              </w:rPr>
              <w:t xml:space="preserve"> </w:t>
            </w:r>
            <w:r w:rsidRPr="00947590">
              <w:rPr>
                <w:b/>
                <w:u w:val="thick"/>
              </w:rPr>
              <w:t>respecting</w:t>
            </w:r>
            <w:r w:rsidRPr="00947590">
              <w:t>,</w:t>
            </w:r>
            <w:r w:rsidRPr="00947590">
              <w:rPr>
                <w:spacing w:val="-5"/>
              </w:rPr>
              <w:t xml:space="preserve"> </w:t>
            </w:r>
            <w:r w:rsidRPr="00947590">
              <w:t>maintaining</w:t>
            </w:r>
            <w:r w:rsidRPr="00947590">
              <w:rPr>
                <w:spacing w:val="-8"/>
              </w:rPr>
              <w:t xml:space="preserve"> </w:t>
            </w:r>
            <w:r w:rsidRPr="00947590">
              <w:t>the</w:t>
            </w:r>
            <w:r w:rsidRPr="00947590">
              <w:rPr>
                <w:spacing w:val="-7"/>
              </w:rPr>
              <w:t xml:space="preserve"> </w:t>
            </w:r>
            <w:r w:rsidRPr="00947590">
              <w:t>security</w:t>
            </w:r>
            <w:r w:rsidRPr="00947590">
              <w:rPr>
                <w:spacing w:val="-8"/>
              </w:rPr>
              <w:t xml:space="preserve"> </w:t>
            </w:r>
            <w:r w:rsidRPr="00947590">
              <w:t>of</w:t>
            </w:r>
            <w:r w:rsidRPr="00947590">
              <w:rPr>
                <w:spacing w:val="-4"/>
              </w:rPr>
              <w:t xml:space="preserve"> </w:t>
            </w:r>
            <w:r w:rsidRPr="00947590">
              <w:t>personal</w:t>
            </w:r>
            <w:r w:rsidRPr="00947590">
              <w:rPr>
                <w:spacing w:val="-7"/>
              </w:rPr>
              <w:t xml:space="preserve"> </w:t>
            </w:r>
            <w:r w:rsidRPr="00947590">
              <w:t>information through regular training and oversight as demonstrated by procedures, which may include:</w:t>
            </w:r>
          </w:p>
          <w:p w14:paraId="59802D1A" w14:textId="36209F1B" w:rsidR="0096368A" w:rsidRPr="00947590" w:rsidRDefault="0096368A" w:rsidP="0096368A">
            <w:pPr>
              <w:pStyle w:val="TableParagraph"/>
              <w:keepLines/>
              <w:numPr>
                <w:ilvl w:val="0"/>
                <w:numId w:val="8"/>
              </w:numPr>
              <w:tabs>
                <w:tab w:val="left" w:pos="837"/>
                <w:tab w:val="left" w:pos="838"/>
              </w:tabs>
              <w:spacing w:after="120"/>
            </w:pPr>
            <w:r w:rsidRPr="00947590">
              <w:t>Training</w:t>
            </w:r>
            <w:r w:rsidRPr="00947590">
              <w:rPr>
                <w:spacing w:val="-5"/>
              </w:rPr>
              <w:t xml:space="preserve"> </w:t>
            </w:r>
            <w:r w:rsidRPr="00947590">
              <w:t>program</w:t>
            </w:r>
            <w:r w:rsidRPr="00947590">
              <w:rPr>
                <w:spacing w:val="-6"/>
              </w:rPr>
              <w:t xml:space="preserve"> </w:t>
            </w:r>
            <w:r w:rsidRPr="00947590">
              <w:t>for</w:t>
            </w:r>
            <w:r w:rsidRPr="00947590">
              <w:rPr>
                <w:spacing w:val="-12"/>
              </w:rPr>
              <w:t xml:space="preserve"> </w:t>
            </w:r>
            <w:r w:rsidRPr="00947590">
              <w:rPr>
                <w:spacing w:val="-2"/>
              </w:rPr>
              <w:t>employees</w:t>
            </w:r>
            <w:r>
              <w:rPr>
                <w:spacing w:val="-2"/>
              </w:rPr>
              <w:t>,</w:t>
            </w:r>
          </w:p>
          <w:p w14:paraId="254F362F" w14:textId="4628951A" w:rsidR="0096368A" w:rsidRPr="00947590" w:rsidRDefault="0096368A" w:rsidP="0096368A">
            <w:pPr>
              <w:pStyle w:val="TableParagraph"/>
              <w:keepLines/>
              <w:numPr>
                <w:ilvl w:val="0"/>
                <w:numId w:val="8"/>
              </w:numPr>
              <w:tabs>
                <w:tab w:val="left" w:pos="837"/>
                <w:tab w:val="left" w:pos="838"/>
              </w:tabs>
              <w:spacing w:after="120"/>
            </w:pPr>
            <w:r w:rsidRPr="00947590">
              <w:t>Regular</w:t>
            </w:r>
            <w:r w:rsidRPr="00947590">
              <w:rPr>
                <w:spacing w:val="-4"/>
              </w:rPr>
              <w:t xml:space="preserve"> </w:t>
            </w:r>
            <w:r w:rsidRPr="00947590">
              <w:t>staff</w:t>
            </w:r>
            <w:r w:rsidRPr="00947590">
              <w:rPr>
                <w:spacing w:val="-3"/>
              </w:rPr>
              <w:t xml:space="preserve"> </w:t>
            </w:r>
            <w:r w:rsidRPr="00947590">
              <w:t>meetings</w:t>
            </w:r>
            <w:r w:rsidRPr="00947590">
              <w:rPr>
                <w:spacing w:val="-4"/>
              </w:rPr>
              <w:t xml:space="preserve"> </w:t>
            </w:r>
            <w:r w:rsidRPr="00947590">
              <w:t>or</w:t>
            </w:r>
            <w:r w:rsidRPr="00947590">
              <w:rPr>
                <w:spacing w:val="-3"/>
              </w:rPr>
              <w:t xml:space="preserve"> </w:t>
            </w:r>
            <w:r w:rsidRPr="00947590">
              <w:t>other</w:t>
            </w:r>
            <w:r w:rsidRPr="00947590">
              <w:rPr>
                <w:spacing w:val="-7"/>
              </w:rPr>
              <w:t xml:space="preserve"> </w:t>
            </w:r>
            <w:r w:rsidRPr="00947590">
              <w:rPr>
                <w:spacing w:val="-2"/>
              </w:rPr>
              <w:t>communications</w:t>
            </w:r>
            <w:r>
              <w:rPr>
                <w:spacing w:val="-2"/>
              </w:rPr>
              <w:t>,</w:t>
            </w:r>
          </w:p>
          <w:p w14:paraId="6ADE720D" w14:textId="48175C23" w:rsidR="0096368A" w:rsidRPr="00947590" w:rsidRDefault="0096368A" w:rsidP="0096368A">
            <w:pPr>
              <w:pStyle w:val="TableParagraph"/>
              <w:keepLines/>
              <w:numPr>
                <w:ilvl w:val="0"/>
                <w:numId w:val="8"/>
              </w:numPr>
              <w:tabs>
                <w:tab w:val="left" w:pos="837"/>
                <w:tab w:val="left" w:pos="838"/>
              </w:tabs>
              <w:spacing w:after="120"/>
            </w:pPr>
            <w:r w:rsidRPr="00947590">
              <w:t>Security</w:t>
            </w:r>
            <w:r w:rsidRPr="00947590">
              <w:rPr>
                <w:spacing w:val="-5"/>
              </w:rPr>
              <w:t xml:space="preserve"> </w:t>
            </w:r>
            <w:r w:rsidRPr="00947590">
              <w:t>policy</w:t>
            </w:r>
            <w:r w:rsidRPr="00947590">
              <w:rPr>
                <w:spacing w:val="-4"/>
              </w:rPr>
              <w:t xml:space="preserve"> </w:t>
            </w:r>
            <w:r w:rsidRPr="00947590">
              <w:t>signed</w:t>
            </w:r>
            <w:r w:rsidRPr="00947590">
              <w:rPr>
                <w:spacing w:val="-1"/>
              </w:rPr>
              <w:t xml:space="preserve"> </w:t>
            </w:r>
            <w:r w:rsidRPr="00947590">
              <w:t>by</w:t>
            </w:r>
            <w:r w:rsidRPr="00947590">
              <w:rPr>
                <w:spacing w:val="-10"/>
              </w:rPr>
              <w:t xml:space="preserve"> </w:t>
            </w:r>
            <w:r w:rsidRPr="00947590">
              <w:rPr>
                <w:spacing w:val="-2"/>
              </w:rPr>
              <w:t>employees</w:t>
            </w:r>
            <w:r>
              <w:rPr>
                <w:spacing w:val="-2"/>
              </w:rPr>
              <w:t>, or</w:t>
            </w:r>
          </w:p>
          <w:p w14:paraId="300B4718" w14:textId="6F5159CF" w:rsidR="0096368A" w:rsidRPr="00947590" w:rsidRDefault="0096368A" w:rsidP="0096368A">
            <w:pPr>
              <w:pStyle w:val="TableParagraph"/>
              <w:keepLines/>
              <w:numPr>
                <w:ilvl w:val="0"/>
                <w:numId w:val="8"/>
              </w:numPr>
              <w:tabs>
                <w:tab w:val="left" w:pos="837"/>
                <w:tab w:val="left" w:pos="838"/>
              </w:tabs>
              <w:spacing w:after="120"/>
            </w:pPr>
            <w:r w:rsidRPr="00947590">
              <w:t>Other</w:t>
            </w:r>
            <w:r w:rsidRPr="00947590">
              <w:rPr>
                <w:spacing w:val="-5"/>
              </w:rPr>
              <w:t xml:space="preserve"> </w:t>
            </w:r>
            <w:r w:rsidRPr="00947590">
              <w:rPr>
                <w:spacing w:val="-2"/>
              </w:rPr>
              <w:t>(specify)</w:t>
            </w:r>
            <w:r>
              <w:rPr>
                <w:spacing w:val="-2"/>
              </w:rPr>
              <w:t>.</w:t>
            </w:r>
          </w:p>
          <w:p w14:paraId="35BD0796" w14:textId="704C78D8" w:rsidR="0096368A" w:rsidRDefault="0096368A" w:rsidP="0096368A">
            <w:pPr>
              <w:pStyle w:val="TableParagraph"/>
              <w:keepLines/>
              <w:spacing w:after="120"/>
              <w:ind w:left="117" w:right="98"/>
            </w:pPr>
            <w:r w:rsidRPr="00947590">
              <w:t xml:space="preserve">Where the </w:t>
            </w:r>
            <w:r>
              <w:t>Applicant Organization</w:t>
            </w:r>
            <w:r w:rsidRPr="00947590">
              <w:t xml:space="preserve"> answers that it does not make employees aware of the importance of, and obligations respecting,</w:t>
            </w:r>
            <w:r w:rsidRPr="00947590">
              <w:rPr>
                <w:spacing w:val="-1"/>
              </w:rPr>
              <w:t xml:space="preserve"> </w:t>
            </w:r>
            <w:r w:rsidRPr="00947590">
              <w:t>maintaining</w:t>
            </w:r>
            <w:r w:rsidRPr="00947590">
              <w:rPr>
                <w:spacing w:val="-4"/>
              </w:rPr>
              <w:t xml:space="preserve"> </w:t>
            </w:r>
            <w:r w:rsidRPr="00947590">
              <w:t>the</w:t>
            </w:r>
            <w:r w:rsidRPr="00947590">
              <w:rPr>
                <w:spacing w:val="-3"/>
              </w:rPr>
              <w:t xml:space="preserve"> </w:t>
            </w:r>
            <w:r w:rsidRPr="00947590">
              <w:t>security</w:t>
            </w:r>
            <w:r w:rsidRPr="00947590">
              <w:rPr>
                <w:spacing w:val="-4"/>
              </w:rPr>
              <w:t xml:space="preserve"> </w:t>
            </w:r>
            <w:r w:rsidRPr="00947590">
              <w:t>of personal</w:t>
            </w:r>
            <w:r w:rsidRPr="00947590">
              <w:rPr>
                <w:spacing w:val="-3"/>
              </w:rPr>
              <w:t xml:space="preserve"> </w:t>
            </w:r>
            <w:r w:rsidRPr="00947590">
              <w:t>information through regular training and oversight, the Accountability Agent</w:t>
            </w:r>
            <w:r w:rsidRPr="00947590">
              <w:rPr>
                <w:spacing w:val="-2"/>
              </w:rPr>
              <w:t xml:space="preserve"> </w:t>
            </w:r>
            <w:r w:rsidRPr="00947590">
              <w:t>has</w:t>
            </w:r>
            <w:r w:rsidRPr="00947590">
              <w:rPr>
                <w:spacing w:val="-3"/>
              </w:rPr>
              <w:t xml:space="preserve"> </w:t>
            </w:r>
            <w:r w:rsidRPr="00947590">
              <w:t>to</w:t>
            </w:r>
            <w:r w:rsidRPr="00947590">
              <w:rPr>
                <w:spacing w:val="-3"/>
              </w:rPr>
              <w:t xml:space="preserve"> </w:t>
            </w:r>
            <w:r w:rsidRPr="00947590">
              <w:t>inform</w:t>
            </w:r>
            <w:r w:rsidRPr="00947590">
              <w:rPr>
                <w:spacing w:val="-7"/>
              </w:rPr>
              <w:t xml:space="preserve"> </w:t>
            </w:r>
            <w:r w:rsidRPr="00947590">
              <w:t>the</w:t>
            </w:r>
            <w:r w:rsidRPr="00947590">
              <w:rPr>
                <w:spacing w:val="-3"/>
              </w:rPr>
              <w:t xml:space="preserve"> </w:t>
            </w:r>
            <w:r>
              <w:t>Applicant Organization</w:t>
            </w:r>
            <w:r w:rsidRPr="00947590">
              <w:rPr>
                <w:spacing w:val="-2"/>
              </w:rPr>
              <w:t xml:space="preserve"> </w:t>
            </w:r>
            <w:r w:rsidRPr="00947590">
              <w:t>that</w:t>
            </w:r>
            <w:r w:rsidRPr="00947590">
              <w:rPr>
                <w:spacing w:val="-5"/>
              </w:rPr>
              <w:t xml:space="preserve"> </w:t>
            </w:r>
            <w:r w:rsidRPr="00947590">
              <w:t>the</w:t>
            </w:r>
            <w:r w:rsidRPr="00947590">
              <w:rPr>
                <w:spacing w:val="-6"/>
              </w:rPr>
              <w:t xml:space="preserve"> </w:t>
            </w:r>
            <w:r w:rsidRPr="00947590">
              <w:t>existence</w:t>
            </w:r>
            <w:r w:rsidRPr="00947590">
              <w:rPr>
                <w:spacing w:val="-5"/>
              </w:rPr>
              <w:t xml:space="preserve"> </w:t>
            </w:r>
            <w:r w:rsidRPr="00947590">
              <w:t>of</w:t>
            </w:r>
            <w:r w:rsidRPr="00947590">
              <w:rPr>
                <w:spacing w:val="-5"/>
              </w:rPr>
              <w:t xml:space="preserve"> </w:t>
            </w:r>
            <w:r w:rsidRPr="00947590">
              <w:t xml:space="preserve">such procedures are required for compliance with this Privacy </w:t>
            </w:r>
            <w:r>
              <w:t>P</w:t>
            </w:r>
            <w:r w:rsidRPr="00947590">
              <w:t>rinciple.</w:t>
            </w:r>
          </w:p>
          <w:p w14:paraId="4A4FAA41" w14:textId="2AA92354" w:rsidR="0096368A" w:rsidRPr="00947590" w:rsidRDefault="0096368A" w:rsidP="0096368A">
            <w:pPr>
              <w:pStyle w:val="TableParagraph"/>
              <w:keepLines/>
              <w:spacing w:after="120"/>
              <w:ind w:left="117" w:right="98"/>
            </w:pPr>
          </w:p>
        </w:tc>
        <w:tc>
          <w:tcPr>
            <w:tcW w:w="1992" w:type="pct"/>
          </w:tcPr>
          <w:p w14:paraId="73E2DDA4" w14:textId="77777777" w:rsidR="00EF4CE3" w:rsidRPr="001175AF" w:rsidRDefault="00EF4CE3" w:rsidP="00EF4CE3">
            <w:pPr>
              <w:pStyle w:val="TableParagraph"/>
              <w:keepLines/>
              <w:spacing w:after="120"/>
              <w:ind w:right="98"/>
              <w:rPr>
                <w:b/>
                <w:bCs/>
                <w:u w:val="single"/>
              </w:rPr>
            </w:pPr>
            <w:r w:rsidRPr="19F40802">
              <w:rPr>
                <w:b/>
                <w:bCs/>
                <w:u w:val="single"/>
              </w:rPr>
              <w:t>Section 20, DPA</w:t>
            </w:r>
          </w:p>
          <w:p w14:paraId="615DCF97" w14:textId="31D42437" w:rsidR="00EF4CE3" w:rsidRPr="001175AF" w:rsidRDefault="00EF4CE3" w:rsidP="00E1673C">
            <w:pPr>
              <w:pStyle w:val="TableParagraph"/>
              <w:keepLines/>
              <w:numPr>
                <w:ilvl w:val="0"/>
                <w:numId w:val="183"/>
              </w:numPr>
              <w:spacing w:after="120"/>
              <w:ind w:right="98"/>
              <w:rPr>
                <w:lang w:val="en-PH"/>
              </w:rPr>
            </w:pPr>
            <w:r w:rsidRPr="19F40802">
              <w:rPr>
                <w:lang w:val="en-PH"/>
              </w:rPr>
              <w:t>The personal information controller must implement reasonable and appropriate organizational, physical and technical measures intended for the protection of personal information against any accidental or unlawful destruction, alteration and disclosure, as well as against any other unlawful processing.</w:t>
            </w:r>
          </w:p>
          <w:p w14:paraId="66F1CD2A" w14:textId="327E3137" w:rsidR="00EF4CE3" w:rsidRPr="001175AF" w:rsidRDefault="00EF4CE3" w:rsidP="00E1673C">
            <w:pPr>
              <w:pStyle w:val="TableParagraph"/>
              <w:keepLines/>
              <w:numPr>
                <w:ilvl w:val="0"/>
                <w:numId w:val="183"/>
              </w:numPr>
              <w:spacing w:after="120"/>
              <w:ind w:right="98"/>
              <w:rPr>
                <w:lang w:val="en-PH"/>
              </w:rPr>
            </w:pPr>
            <w:r w:rsidRPr="19F40802">
              <w:rPr>
                <w:lang w:val="en-PH"/>
              </w:rPr>
              <w:t>The personal information controller shall implement reasonable and appropriate measures to protect personal information against natural dangers such as accidental loss or destruction, and human dangers such as unlawful access, fraudulent misuse, unlawful destruction, alteration and contamination.</w:t>
            </w:r>
          </w:p>
          <w:p w14:paraId="6558A104" w14:textId="2E32DFA7" w:rsidR="00EF4CE3" w:rsidRPr="001175AF" w:rsidRDefault="00EF4CE3" w:rsidP="00E1673C">
            <w:pPr>
              <w:pStyle w:val="TableParagraph"/>
              <w:keepLines/>
              <w:numPr>
                <w:ilvl w:val="0"/>
                <w:numId w:val="183"/>
              </w:numPr>
              <w:spacing w:after="120"/>
              <w:ind w:right="98"/>
              <w:rPr>
                <w:lang w:val="en-PH"/>
              </w:rPr>
            </w:pPr>
            <w:r w:rsidRPr="19F40802">
              <w:rPr>
                <w:lang w:val="en-PH"/>
              </w:rPr>
              <w:t>The determination of the appropriate level of security under this section must take into account the nature of the personal information to be protected, the risks represented by the processing, the size of the organization and complexity of its operations, current data privacy best practices and the cost of security implementation. Subject to guidelines as the Commission may issue from time to time, the measures implemented must include:</w:t>
            </w:r>
          </w:p>
          <w:p w14:paraId="142611B7" w14:textId="70BAC6E2" w:rsidR="00EF4CE3" w:rsidRPr="001175AF" w:rsidRDefault="00EF4CE3" w:rsidP="00400E50">
            <w:pPr>
              <w:pStyle w:val="TableParagraph"/>
              <w:keepLines/>
              <w:numPr>
                <w:ilvl w:val="0"/>
                <w:numId w:val="115"/>
              </w:numPr>
              <w:spacing w:after="120"/>
              <w:ind w:right="98"/>
              <w:rPr>
                <w:lang w:val="en-PH"/>
              </w:rPr>
            </w:pPr>
            <w:r w:rsidRPr="19F40802">
              <w:rPr>
                <w:lang w:val="en-PH"/>
              </w:rPr>
              <w:t>Safeguards to protect its computer network against accidental, unlawful or unauthorized usage or interference with or hindering of their functioning or availability;</w:t>
            </w:r>
          </w:p>
          <w:p w14:paraId="1382453E" w14:textId="486CB54D" w:rsidR="00EF4CE3" w:rsidRPr="001175AF" w:rsidRDefault="00EF4CE3" w:rsidP="00400E50">
            <w:pPr>
              <w:pStyle w:val="TableParagraph"/>
              <w:keepLines/>
              <w:numPr>
                <w:ilvl w:val="0"/>
                <w:numId w:val="115"/>
              </w:numPr>
              <w:spacing w:after="120"/>
              <w:ind w:right="98"/>
              <w:rPr>
                <w:lang w:val="en-PH"/>
              </w:rPr>
            </w:pPr>
            <w:r w:rsidRPr="19F40802">
              <w:rPr>
                <w:lang w:val="en-PH"/>
              </w:rPr>
              <w:t>A security policy with respect to the processing of personal information;</w:t>
            </w:r>
          </w:p>
          <w:p w14:paraId="07A71200" w14:textId="0D7425B7" w:rsidR="00EF4CE3" w:rsidRPr="001175AF" w:rsidRDefault="00EF4CE3" w:rsidP="00400E50">
            <w:pPr>
              <w:pStyle w:val="TableParagraph"/>
              <w:keepLines/>
              <w:numPr>
                <w:ilvl w:val="0"/>
                <w:numId w:val="115"/>
              </w:numPr>
              <w:spacing w:after="120"/>
              <w:ind w:right="98"/>
              <w:rPr>
                <w:lang w:val="en-PH"/>
              </w:rPr>
            </w:pPr>
            <w:r w:rsidRPr="19F40802">
              <w:rPr>
                <w:lang w:val="en-PH"/>
              </w:rPr>
              <w:t>A process for identifying and accessing reasonably foreseeable vulnerabilities in its computer networks, and for taking preventive, corrective and mitigating action against security incidents that can lead to a security breach; and</w:t>
            </w:r>
          </w:p>
          <w:p w14:paraId="2F6A3F80" w14:textId="3BD78FAF" w:rsidR="00EF4CE3" w:rsidRPr="001175AF" w:rsidRDefault="00EF4CE3" w:rsidP="00400E50">
            <w:pPr>
              <w:pStyle w:val="TableParagraph"/>
              <w:keepLines/>
              <w:numPr>
                <w:ilvl w:val="0"/>
                <w:numId w:val="115"/>
              </w:numPr>
              <w:spacing w:after="120"/>
              <w:ind w:right="98"/>
              <w:rPr>
                <w:lang w:val="en-PH"/>
              </w:rPr>
            </w:pPr>
            <w:r w:rsidRPr="19F40802">
              <w:rPr>
                <w:lang w:val="en-PH"/>
              </w:rPr>
              <w:t>Regular monitoring for security breaches and a process for taking preventive, corrective and mitigating action against security incidents that can lead to a security breach.</w:t>
            </w:r>
          </w:p>
          <w:p w14:paraId="1A12DF81" w14:textId="57AFFAE0" w:rsidR="00EF4CE3" w:rsidRPr="001175AF" w:rsidRDefault="00EF4CE3" w:rsidP="00E1673C">
            <w:pPr>
              <w:pStyle w:val="TableParagraph"/>
              <w:keepLines/>
              <w:numPr>
                <w:ilvl w:val="0"/>
                <w:numId w:val="183"/>
              </w:numPr>
              <w:spacing w:after="120"/>
              <w:ind w:right="98"/>
              <w:rPr>
                <w:lang w:val="en-PH"/>
              </w:rPr>
            </w:pPr>
            <w:r w:rsidRPr="19F40802">
              <w:rPr>
                <w:lang w:val="en-PH"/>
              </w:rPr>
              <w:t>The personal information controller must further ensure that third parties processing personal information on its behalf shall implement the security measures required by this provision.</w:t>
            </w:r>
          </w:p>
          <w:p w14:paraId="61150EB6" w14:textId="15383619" w:rsidR="00EF4CE3" w:rsidRPr="001175AF" w:rsidRDefault="00EF4CE3" w:rsidP="00E1673C">
            <w:pPr>
              <w:pStyle w:val="TableParagraph"/>
              <w:keepLines/>
              <w:numPr>
                <w:ilvl w:val="0"/>
                <w:numId w:val="183"/>
              </w:numPr>
              <w:spacing w:after="120"/>
              <w:ind w:right="98"/>
              <w:rPr>
                <w:lang w:val="en-PH"/>
              </w:rPr>
            </w:pPr>
            <w:r w:rsidRPr="19F40802">
              <w:rPr>
                <w:lang w:val="en-PH"/>
              </w:rPr>
              <w:t>The employees, agents or representatives of a personal information controller who are involved in the processing of personal information shall operate and hold personal information under strict confidentiality if the personal information are not intended for public disclosure. This obligation shall continue even after leaving the public service, transfer to another position or upon termination of employment or contractual relations.</w:t>
            </w:r>
          </w:p>
          <w:p w14:paraId="7FE23474" w14:textId="288024F1" w:rsidR="00EF4CE3" w:rsidRPr="001175AF" w:rsidRDefault="00EF4CE3" w:rsidP="00E1673C">
            <w:pPr>
              <w:pStyle w:val="TableParagraph"/>
              <w:keepLines/>
              <w:numPr>
                <w:ilvl w:val="0"/>
                <w:numId w:val="183"/>
              </w:numPr>
              <w:spacing w:after="120"/>
              <w:ind w:right="98"/>
              <w:rPr>
                <w:lang w:val="en-PH"/>
              </w:rPr>
            </w:pPr>
            <w:r w:rsidRPr="19F40802">
              <w:rPr>
                <w:lang w:val="en-PH"/>
              </w:rPr>
              <w:t>The personal information controller shall promptly notify the Commission and affected data subjects when sensitive personal information or other information that may, under the circumstances, be used to enable identity fraud are reasonably believed to have been acquired by an unauthorized person, and the personal information controller or the Commission believes that such unauthorized acquisition is likely to give rise to a real risk of serious harm to any affected data subject. The notification shall at least describe the nature of the breach, the sensitive personal information possibly involved, and the measures taken by the entity to address the breach. Notification may be delayed only to the extent necessary to determine the scope of the breach, to prevent further disclosures, or to restore reasonable integrity to the information and communications system.</w:t>
            </w:r>
          </w:p>
          <w:p w14:paraId="24034C44" w14:textId="5715EC71" w:rsidR="00EF4CE3" w:rsidRPr="001175AF" w:rsidRDefault="00EF4CE3" w:rsidP="00400E50">
            <w:pPr>
              <w:pStyle w:val="TableParagraph"/>
              <w:keepLines/>
              <w:numPr>
                <w:ilvl w:val="0"/>
                <w:numId w:val="116"/>
              </w:numPr>
              <w:spacing w:after="120"/>
              <w:ind w:right="98"/>
              <w:rPr>
                <w:lang w:val="en-PH"/>
              </w:rPr>
            </w:pPr>
            <w:r w:rsidRPr="19F40802">
              <w:rPr>
                <w:lang w:val="en-PH"/>
              </w:rPr>
              <w:t>In evaluating if notification is unwarranted, the Commission may take into account compliance by the personal information controller with this section and existence of good faith in the acquisition of personal information.</w:t>
            </w:r>
          </w:p>
          <w:p w14:paraId="2D918593" w14:textId="7F1CA268" w:rsidR="00EF4CE3" w:rsidRDefault="00EF4CE3" w:rsidP="00400E50">
            <w:pPr>
              <w:pStyle w:val="TableParagraph"/>
              <w:keepLines/>
              <w:numPr>
                <w:ilvl w:val="0"/>
                <w:numId w:val="116"/>
              </w:numPr>
              <w:spacing w:after="120"/>
              <w:ind w:right="98"/>
              <w:rPr>
                <w:lang w:val="en-PH"/>
              </w:rPr>
            </w:pPr>
            <w:r w:rsidRPr="19F40802">
              <w:rPr>
                <w:lang w:val="en-PH"/>
              </w:rPr>
              <w:t>The Commission may exempt a personal information controller from notification where, in its reasonable judgment, such notification would not be in the public interest or in the interests of the affected data subjects.</w:t>
            </w:r>
          </w:p>
          <w:p w14:paraId="21CDB3EC" w14:textId="088F7D8D" w:rsidR="00EF4CE3" w:rsidRPr="001175AF" w:rsidRDefault="00EF4CE3" w:rsidP="00400E50">
            <w:pPr>
              <w:pStyle w:val="TableParagraph"/>
              <w:keepLines/>
              <w:numPr>
                <w:ilvl w:val="0"/>
                <w:numId w:val="116"/>
              </w:numPr>
              <w:spacing w:after="120"/>
              <w:ind w:right="98"/>
              <w:rPr>
                <w:lang w:val="en-PH"/>
              </w:rPr>
            </w:pPr>
            <w:r w:rsidRPr="19F40802">
              <w:rPr>
                <w:lang w:val="en-PH"/>
              </w:rPr>
              <w:t>The Commission may authorize postponement of notification where it may hinder the progress of a criminal investigation related to a serious breach.</w:t>
            </w:r>
          </w:p>
          <w:p w14:paraId="4455ACB6" w14:textId="77777777" w:rsidR="00EF4CE3" w:rsidRPr="001175AF" w:rsidRDefault="00EF4CE3" w:rsidP="00EF4CE3">
            <w:pPr>
              <w:pStyle w:val="TableParagraph"/>
              <w:keepLines/>
              <w:spacing w:after="120"/>
              <w:ind w:left="720" w:right="98"/>
              <w:rPr>
                <w:lang w:val="en-PH"/>
              </w:rPr>
            </w:pPr>
          </w:p>
          <w:p w14:paraId="2B84BCCB" w14:textId="77777777" w:rsidR="00EF4CE3" w:rsidRDefault="00EF4CE3" w:rsidP="00400E50">
            <w:pPr>
              <w:pStyle w:val="TableParagraph"/>
              <w:keepLines/>
              <w:spacing w:after="120"/>
              <w:ind w:left="55" w:right="98"/>
              <w:rPr>
                <w:b/>
                <w:bCs/>
                <w:u w:val="single"/>
                <w:lang w:val="en-SG"/>
              </w:rPr>
            </w:pPr>
            <w:r w:rsidRPr="19F40802">
              <w:rPr>
                <w:b/>
                <w:bCs/>
                <w:u w:val="single"/>
              </w:rPr>
              <w:t xml:space="preserve">Section 26, </w:t>
            </w:r>
            <w:r w:rsidRPr="19F40802">
              <w:rPr>
                <w:b/>
                <w:bCs/>
                <w:u w:val="single"/>
                <w:lang w:val="en-SG"/>
              </w:rPr>
              <w:t>Implementing Rules and Regulations of the Data Privacy Act of 2012 (IRR)</w:t>
            </w:r>
          </w:p>
          <w:p w14:paraId="7DE68568" w14:textId="77777777" w:rsidR="00EF4CE3" w:rsidRPr="00EF4CE3" w:rsidRDefault="00EF4CE3" w:rsidP="00400E50">
            <w:pPr>
              <w:pStyle w:val="TableParagraph"/>
              <w:keepLines/>
              <w:spacing w:after="120"/>
              <w:ind w:left="55" w:right="98"/>
              <w:rPr>
                <w:lang w:val="en-PH"/>
              </w:rPr>
            </w:pPr>
            <w:r w:rsidRPr="19F40802">
              <w:rPr>
                <w:lang w:val="en-PH"/>
              </w:rPr>
              <w:t>d. Management of Human Resources. Any natural or juridical person or other entity involved in the processing of personal data shall be responsible for selecting and supervising its employees, agents, or representatives, particularly those who will have access to personal data.</w:t>
            </w:r>
          </w:p>
          <w:p w14:paraId="0F98E929" w14:textId="77777777" w:rsidR="00EF4CE3" w:rsidRDefault="00EF4CE3" w:rsidP="00400E50">
            <w:pPr>
              <w:pStyle w:val="TableParagraph"/>
              <w:keepLines/>
              <w:spacing w:after="120"/>
              <w:ind w:left="55" w:right="98"/>
              <w:rPr>
                <w:lang w:val="en-PH"/>
              </w:rPr>
            </w:pPr>
            <w:r w:rsidRPr="19F40802">
              <w:rPr>
                <w:lang w:val="en-PH"/>
              </w:rPr>
              <w:t>The said employees, agents, or representatives shall operate and hold personal data under strict confidentiality if the personal data are not intended for public disclosure. This obligation shall continue even after leaving the public service, transferring to another position, or upon terminating their employment or contractual relations. There shall be capacity building, orientation or training programs for such employees, agents or representatives, regarding privacy or security policies.</w:t>
            </w:r>
          </w:p>
          <w:p w14:paraId="4E1D236E" w14:textId="77777777" w:rsidR="00964D8B" w:rsidRDefault="00964D8B" w:rsidP="00EF4CE3">
            <w:pPr>
              <w:pStyle w:val="TableParagraph"/>
              <w:keepLines/>
              <w:spacing w:after="120"/>
              <w:ind w:left="117" w:right="98"/>
              <w:rPr>
                <w:lang w:val="en-PH"/>
              </w:rPr>
            </w:pPr>
          </w:p>
          <w:p w14:paraId="16B219E6" w14:textId="77777777" w:rsidR="00703720" w:rsidRDefault="00703720" w:rsidP="00400E50">
            <w:pPr>
              <w:pStyle w:val="TableParagraph"/>
              <w:keepLines/>
              <w:spacing w:after="120"/>
              <w:ind w:left="55" w:right="98"/>
              <w:rPr>
                <w:b/>
                <w:bCs/>
                <w:u w:val="single"/>
                <w:lang w:val="en-PH"/>
              </w:rPr>
            </w:pPr>
            <w:r>
              <w:rPr>
                <w:b/>
                <w:bCs/>
                <w:u w:val="single"/>
                <w:lang w:val="en-PH"/>
              </w:rPr>
              <w:t>NPC Circular 2023-06, Security of Personal Data in Government and the Private Sector</w:t>
            </w:r>
          </w:p>
          <w:p w14:paraId="5ADC6A69" w14:textId="64ED63F1" w:rsidR="00805B36" w:rsidRDefault="00805B36" w:rsidP="00400E50">
            <w:pPr>
              <w:pStyle w:val="TableParagraph"/>
              <w:keepLines/>
              <w:spacing w:after="120"/>
              <w:ind w:left="55" w:right="98"/>
              <w:rPr>
                <w:lang w:val="en-SG"/>
              </w:rPr>
            </w:pPr>
            <w:r>
              <w:rPr>
                <w:lang w:val="en-SG"/>
              </w:rPr>
              <w:t>Section 4</w:t>
            </w:r>
            <w:r w:rsidR="00964D8B">
              <w:rPr>
                <w:lang w:val="en-SG"/>
              </w:rPr>
              <w:t xml:space="preserve">. </w:t>
            </w:r>
            <w:r>
              <w:rPr>
                <w:lang w:val="en-SG"/>
              </w:rPr>
              <w:t>General Obligations:</w:t>
            </w:r>
            <w:r w:rsidR="00964D8B">
              <w:rPr>
                <w:lang w:val="en-SG"/>
              </w:rPr>
              <w:t xml:space="preserve"> </w:t>
            </w:r>
            <w:r>
              <w:rPr>
                <w:lang w:val="en-SG"/>
              </w:rPr>
              <w:t>x</w:t>
            </w:r>
            <w:r w:rsidR="00964D8B">
              <w:rPr>
                <w:lang w:val="en-SG"/>
              </w:rPr>
              <w:t xml:space="preserve"> </w:t>
            </w:r>
            <w:r>
              <w:rPr>
                <w:lang w:val="en-SG"/>
              </w:rPr>
              <w:t>x</w:t>
            </w:r>
            <w:r w:rsidR="00964D8B">
              <w:rPr>
                <w:lang w:val="en-SG"/>
              </w:rPr>
              <w:t xml:space="preserve"> </w:t>
            </w:r>
            <w:r>
              <w:rPr>
                <w:lang w:val="en-SG"/>
              </w:rPr>
              <w:t>x</w:t>
            </w:r>
          </w:p>
          <w:p w14:paraId="00B26468" w14:textId="0220003A" w:rsidR="00964D8B" w:rsidRDefault="00615CF4" w:rsidP="00964D8B">
            <w:pPr>
              <w:pStyle w:val="TableParagraph"/>
              <w:keepLines/>
              <w:numPr>
                <w:ilvl w:val="0"/>
                <w:numId w:val="187"/>
              </w:numPr>
              <w:spacing w:after="120"/>
              <w:ind w:right="98"/>
              <w:rPr>
                <w:lang w:val="en-SG"/>
              </w:rPr>
            </w:pPr>
            <w:r w:rsidRPr="00615CF4">
              <w:rPr>
                <w:lang w:val="en-SG"/>
              </w:rPr>
              <w:t xml:space="preserve">Set a Privacy Management Program, taking into account the following: </w:t>
            </w:r>
          </w:p>
          <w:p w14:paraId="3CD96B4A" w14:textId="20B56539" w:rsidR="00964D8B" w:rsidRDefault="00615CF4" w:rsidP="00964D8B">
            <w:pPr>
              <w:pStyle w:val="TableParagraph"/>
              <w:keepLines/>
              <w:numPr>
                <w:ilvl w:val="0"/>
                <w:numId w:val="188"/>
              </w:numPr>
              <w:spacing w:after="120"/>
              <w:ind w:right="98"/>
              <w:rPr>
                <w:lang w:val="en-SG"/>
              </w:rPr>
            </w:pPr>
            <w:r w:rsidRPr="00615CF4">
              <w:rPr>
                <w:lang w:val="en-SG"/>
              </w:rPr>
              <w:t xml:space="preserve">Organizational commitment and leadership responsibilities for data privacy; </w:t>
            </w:r>
          </w:p>
          <w:p w14:paraId="56BE7A07" w14:textId="69F8FF5E" w:rsidR="00964D8B" w:rsidRDefault="00615CF4" w:rsidP="00964D8B">
            <w:pPr>
              <w:pStyle w:val="TableParagraph"/>
              <w:keepLines/>
              <w:numPr>
                <w:ilvl w:val="0"/>
                <w:numId w:val="188"/>
              </w:numPr>
              <w:spacing w:after="120"/>
              <w:ind w:right="98"/>
              <w:rPr>
                <w:lang w:val="en-SG"/>
              </w:rPr>
            </w:pPr>
            <w:r w:rsidRPr="00615CF4">
              <w:rPr>
                <w:lang w:val="en-SG"/>
              </w:rPr>
              <w:t xml:space="preserve">Control framework for the development of privacy policies and implementation of data protection measures; and </w:t>
            </w:r>
          </w:p>
          <w:p w14:paraId="04196FDC" w14:textId="1069AAD1" w:rsidR="00964D8B" w:rsidRDefault="00615CF4" w:rsidP="00964D8B">
            <w:pPr>
              <w:pStyle w:val="TableParagraph"/>
              <w:keepLines/>
              <w:numPr>
                <w:ilvl w:val="0"/>
                <w:numId w:val="188"/>
              </w:numPr>
              <w:spacing w:after="120"/>
              <w:ind w:right="98"/>
              <w:rPr>
                <w:lang w:val="en-SG"/>
              </w:rPr>
            </w:pPr>
            <w:r w:rsidRPr="00615CF4">
              <w:rPr>
                <w:lang w:val="en-SG"/>
              </w:rPr>
              <w:t xml:space="preserve">Oversight and continuous improvement of controls. </w:t>
            </w:r>
          </w:p>
          <w:p w14:paraId="35C2D763" w14:textId="40CADC75" w:rsidR="00805B36" w:rsidRDefault="00615CF4" w:rsidP="00964D8B">
            <w:pPr>
              <w:pStyle w:val="TableParagraph"/>
              <w:keepLines/>
              <w:numPr>
                <w:ilvl w:val="0"/>
                <w:numId w:val="187"/>
              </w:numPr>
              <w:spacing w:after="120"/>
              <w:ind w:right="98"/>
              <w:rPr>
                <w:lang w:val="en-SG"/>
              </w:rPr>
            </w:pPr>
            <w:r w:rsidRPr="00615CF4">
              <w:rPr>
                <w:lang w:val="en-SG"/>
              </w:rPr>
              <w:t>Periodically train employees, agents, personnel, or representatives on privacy and data protection policies;</w:t>
            </w:r>
          </w:p>
          <w:p w14:paraId="7990FFA1" w14:textId="15BE2DD8" w:rsidR="00615CF4" w:rsidRDefault="00615CF4" w:rsidP="00964D8B">
            <w:pPr>
              <w:pStyle w:val="TableParagraph"/>
              <w:keepLines/>
              <w:spacing w:after="120"/>
              <w:ind w:left="55" w:right="98"/>
              <w:jc w:val="center"/>
              <w:rPr>
                <w:lang w:val="en-SG"/>
              </w:rPr>
            </w:pPr>
            <w:r>
              <w:rPr>
                <w:lang w:val="en-SG"/>
              </w:rPr>
              <w:t>x</w:t>
            </w:r>
            <w:r w:rsidR="00964D8B">
              <w:rPr>
                <w:lang w:val="en-SG"/>
              </w:rPr>
              <w:t xml:space="preserve"> </w:t>
            </w:r>
            <w:r>
              <w:rPr>
                <w:lang w:val="en-SG"/>
              </w:rPr>
              <w:t>x</w:t>
            </w:r>
            <w:r w:rsidR="00964D8B">
              <w:rPr>
                <w:lang w:val="en-SG"/>
              </w:rPr>
              <w:t xml:space="preserve"> </w:t>
            </w:r>
            <w:r>
              <w:rPr>
                <w:lang w:val="en-SG"/>
              </w:rPr>
              <w:t>x</w:t>
            </w:r>
          </w:p>
          <w:p w14:paraId="3F290D3B" w14:textId="77777777" w:rsidR="00964D8B" w:rsidRDefault="00703720" w:rsidP="00400E50">
            <w:pPr>
              <w:pStyle w:val="TableParagraph"/>
              <w:keepLines/>
              <w:spacing w:after="120"/>
              <w:ind w:left="55" w:right="98"/>
              <w:rPr>
                <w:lang w:val="en-SG"/>
              </w:rPr>
            </w:pPr>
            <w:r>
              <w:rPr>
                <w:lang w:val="en-SG"/>
              </w:rPr>
              <w:t>Section 1</w:t>
            </w:r>
            <w:r w:rsidR="00893963">
              <w:rPr>
                <w:lang w:val="en-SG"/>
              </w:rPr>
              <w:t>3.</w:t>
            </w:r>
            <w:r w:rsidR="00964D8B">
              <w:rPr>
                <w:lang w:val="en-SG"/>
              </w:rPr>
              <w:t xml:space="preserve"> </w:t>
            </w:r>
            <w:r w:rsidR="00964D8B" w:rsidRPr="00964D8B">
              <w:rPr>
                <w:lang w:val="en-SG"/>
              </w:rPr>
              <w:t>Restricted Access. -</w:t>
            </w:r>
            <w:r w:rsidR="00893963">
              <w:rPr>
                <w:lang w:val="en-SG"/>
              </w:rPr>
              <w:t xml:space="preserve"> </w:t>
            </w:r>
            <w:r w:rsidR="00893963" w:rsidRPr="00893963">
              <w:rPr>
                <w:lang w:val="en-SG"/>
              </w:rPr>
              <w:t>A PIC or PIP shall implement an Access Control Policy to ensure that only authorized personnel can access personal data on a “need to know” basis. Further, a PIC or PIP shall provide other mechanisms, such as authentication methods and regular monitoring, to limit access to only authorized personnel.</w:t>
            </w:r>
            <w:r w:rsidR="005F5638">
              <w:rPr>
                <w:lang w:val="en-SG"/>
              </w:rPr>
              <w:t xml:space="preserve"> </w:t>
            </w:r>
          </w:p>
          <w:p w14:paraId="0590730D" w14:textId="77777777" w:rsidR="00964D8B" w:rsidRDefault="005F5638" w:rsidP="00400E50">
            <w:pPr>
              <w:pStyle w:val="TableParagraph"/>
              <w:keepLines/>
              <w:spacing w:after="120"/>
              <w:ind w:left="55" w:right="98"/>
              <w:rPr>
                <w:lang w:val="en-SG"/>
              </w:rPr>
            </w:pPr>
            <w:r w:rsidRPr="005F5638">
              <w:rPr>
                <w:lang w:val="en-SG"/>
              </w:rPr>
              <w:t xml:space="preserve">A PIC must ensure that access to personal data is strictly regulated by issuing a security clearance or its equivalent only to its authorized personnel. Any processing performed by a PIP must be covered by the appropriate and necessary agreement that contains an equivalent of this provision as well as other provisions required under the IRR. </w:t>
            </w:r>
          </w:p>
          <w:p w14:paraId="6B2EF19D" w14:textId="2B07F17A" w:rsidR="00EF4CE3" w:rsidRPr="00947590" w:rsidRDefault="005F5638" w:rsidP="00400E50">
            <w:pPr>
              <w:pStyle w:val="TableParagraph"/>
              <w:keepLines/>
              <w:spacing w:after="120"/>
              <w:ind w:left="55" w:right="98"/>
            </w:pPr>
            <w:r w:rsidRPr="005F5638">
              <w:rPr>
                <w:lang w:val="en-SG"/>
              </w:rPr>
              <w:t>A copy of the appropriate security clearance or its equivalent must be filed with the DPO of the PIC.</w:t>
            </w:r>
          </w:p>
        </w:tc>
      </w:tr>
      <w:tr w:rsidR="0096368A" w:rsidRPr="00947590" w14:paraId="42CED6E2" w14:textId="2A9AB929" w:rsidTr="00400E50">
        <w:trPr>
          <w:trHeight w:val="278"/>
        </w:trPr>
        <w:tc>
          <w:tcPr>
            <w:tcW w:w="1016" w:type="pct"/>
          </w:tcPr>
          <w:p w14:paraId="6A2A4466" w14:textId="77777777" w:rsidR="0096368A" w:rsidRPr="00947590" w:rsidRDefault="0096368A" w:rsidP="0096368A">
            <w:pPr>
              <w:pStyle w:val="TableParagraph"/>
              <w:keepLines/>
              <w:tabs>
                <w:tab w:val="left" w:pos="451"/>
              </w:tabs>
              <w:spacing w:after="120"/>
              <w:ind w:left="115" w:right="144"/>
            </w:pPr>
            <w:r w:rsidRPr="00947590">
              <w:rPr>
                <w:spacing w:val="-2"/>
              </w:rPr>
              <w:t>30. Have</w:t>
            </w:r>
            <w:r w:rsidRPr="00947590">
              <w:rPr>
                <w:spacing w:val="-12"/>
              </w:rPr>
              <w:t xml:space="preserve"> </w:t>
            </w:r>
            <w:r w:rsidRPr="00947590">
              <w:rPr>
                <w:spacing w:val="-2"/>
              </w:rPr>
              <w:t>you</w:t>
            </w:r>
            <w:r w:rsidRPr="00947590">
              <w:rPr>
                <w:spacing w:val="-12"/>
              </w:rPr>
              <w:t xml:space="preserve"> </w:t>
            </w:r>
            <w:r w:rsidRPr="00947590">
              <w:rPr>
                <w:spacing w:val="-2"/>
              </w:rPr>
              <w:t xml:space="preserve">implemented </w:t>
            </w:r>
            <w:r w:rsidRPr="00947590">
              <w:t xml:space="preserve">safeguards that are proportional to the likelihood and severity of the harm threatened, the sensitivity of the information, and the context in which it is held </w:t>
            </w:r>
            <w:r w:rsidRPr="00947590">
              <w:rPr>
                <w:spacing w:val="-2"/>
              </w:rPr>
              <w:t>through:</w:t>
            </w:r>
          </w:p>
          <w:p w14:paraId="728EE56D" w14:textId="77777777" w:rsidR="0096368A" w:rsidRPr="00947590" w:rsidRDefault="0096368A" w:rsidP="0096368A">
            <w:pPr>
              <w:pStyle w:val="TableParagraph"/>
              <w:keepLines/>
              <w:tabs>
                <w:tab w:val="left" w:pos="624"/>
              </w:tabs>
              <w:spacing w:after="120"/>
              <w:ind w:left="115" w:right="144"/>
            </w:pPr>
            <w:r w:rsidRPr="00947590">
              <w:t>30.a) Employee training and</w:t>
            </w:r>
            <w:r w:rsidRPr="00947590">
              <w:rPr>
                <w:spacing w:val="-14"/>
              </w:rPr>
              <w:t xml:space="preserve"> </w:t>
            </w:r>
            <w:r w:rsidRPr="00947590">
              <w:t>management</w:t>
            </w:r>
            <w:r w:rsidRPr="00947590">
              <w:rPr>
                <w:spacing w:val="-14"/>
              </w:rPr>
              <w:t xml:space="preserve"> </w:t>
            </w:r>
            <w:r w:rsidRPr="00947590">
              <w:t>or</w:t>
            </w:r>
            <w:r w:rsidRPr="00947590">
              <w:rPr>
                <w:spacing w:val="-14"/>
              </w:rPr>
              <w:t xml:space="preserve"> </w:t>
            </w:r>
            <w:r w:rsidRPr="00947590">
              <w:t xml:space="preserve">other </w:t>
            </w:r>
            <w:r w:rsidRPr="00947590">
              <w:rPr>
                <w:spacing w:val="-2"/>
              </w:rPr>
              <w:t>safeguards?</w:t>
            </w:r>
          </w:p>
          <w:p w14:paraId="3094AFCC" w14:textId="77777777" w:rsidR="0096368A" w:rsidRPr="00947590" w:rsidRDefault="0096368A" w:rsidP="0096368A">
            <w:pPr>
              <w:pStyle w:val="TableParagraph"/>
              <w:keepLines/>
              <w:spacing w:after="120"/>
              <w:ind w:left="115" w:right="144"/>
            </w:pPr>
            <w:r w:rsidRPr="00947590">
              <w:t>30.b) Information</w:t>
            </w:r>
            <w:r w:rsidRPr="00947590">
              <w:rPr>
                <w:spacing w:val="-8"/>
              </w:rPr>
              <w:t xml:space="preserve"> </w:t>
            </w:r>
            <w:r w:rsidRPr="00947590">
              <w:rPr>
                <w:spacing w:val="-2"/>
              </w:rPr>
              <w:t>systems</w:t>
            </w:r>
            <w:r>
              <w:rPr>
                <w:spacing w:val="-2"/>
              </w:rPr>
              <w:t xml:space="preserve"> </w:t>
            </w:r>
            <w:r w:rsidRPr="00947590">
              <w:t>and</w:t>
            </w:r>
            <w:r w:rsidRPr="00947590">
              <w:rPr>
                <w:spacing w:val="-14"/>
              </w:rPr>
              <w:t xml:space="preserve"> </w:t>
            </w:r>
            <w:r w:rsidRPr="00947590">
              <w:t>management,</w:t>
            </w:r>
            <w:r w:rsidRPr="00947590">
              <w:rPr>
                <w:spacing w:val="-14"/>
              </w:rPr>
              <w:t xml:space="preserve"> </w:t>
            </w:r>
            <w:r w:rsidRPr="00947590">
              <w:t xml:space="preserve">including network and software design, as well as information processing, storage, transmission, and </w:t>
            </w:r>
            <w:r w:rsidRPr="00947590">
              <w:rPr>
                <w:spacing w:val="-2"/>
              </w:rPr>
              <w:t>disposal?</w:t>
            </w:r>
          </w:p>
          <w:p w14:paraId="4BA9276B" w14:textId="431E495B" w:rsidR="0096368A" w:rsidRPr="00947590" w:rsidRDefault="0096368A" w:rsidP="0096368A">
            <w:pPr>
              <w:pStyle w:val="TableParagraph"/>
              <w:keepLines/>
              <w:spacing w:after="120"/>
              <w:ind w:left="115" w:right="144"/>
            </w:pPr>
            <w:r w:rsidRPr="00947590">
              <w:rPr>
                <w:spacing w:val="-14"/>
              </w:rPr>
              <w:t xml:space="preserve">30.c) </w:t>
            </w:r>
            <w:r w:rsidRPr="00947590">
              <w:t>Detecting,</w:t>
            </w:r>
            <w:r w:rsidRPr="00947590">
              <w:rPr>
                <w:spacing w:val="-14"/>
              </w:rPr>
              <w:t xml:space="preserve"> </w:t>
            </w:r>
            <w:r w:rsidRPr="00947590">
              <w:t>preventing, and responding to attacks, intrusions,</w:t>
            </w:r>
            <w:r w:rsidRPr="00947590">
              <w:rPr>
                <w:spacing w:val="-4"/>
              </w:rPr>
              <w:t xml:space="preserve"> </w:t>
            </w:r>
            <w:r w:rsidRPr="00947590">
              <w:t xml:space="preserve">or other security </w:t>
            </w:r>
            <w:r w:rsidRPr="00947590">
              <w:rPr>
                <w:spacing w:val="-2"/>
              </w:rPr>
              <w:t>failures?</w:t>
            </w:r>
          </w:p>
          <w:p w14:paraId="2C130126" w14:textId="77777777" w:rsidR="0096368A" w:rsidRDefault="0096368A" w:rsidP="0096368A">
            <w:pPr>
              <w:pStyle w:val="TableParagraph"/>
              <w:keepLines/>
              <w:spacing w:after="120"/>
              <w:ind w:left="115" w:right="144"/>
            </w:pPr>
            <w:r w:rsidRPr="00947590">
              <w:t>30.d) Physical</w:t>
            </w:r>
            <w:r w:rsidRPr="00947590">
              <w:rPr>
                <w:spacing w:val="-5"/>
              </w:rPr>
              <w:t xml:space="preserve"> </w:t>
            </w:r>
            <w:r w:rsidRPr="00947590">
              <w:rPr>
                <w:spacing w:val="-2"/>
              </w:rPr>
              <w:t>security?</w:t>
            </w:r>
          </w:p>
          <w:p w14:paraId="5A0E32BD" w14:textId="1FA58604" w:rsidR="0096368A" w:rsidRPr="00947590" w:rsidRDefault="0096368A" w:rsidP="0096368A">
            <w:pPr>
              <w:pStyle w:val="TableParagraph"/>
              <w:keepLines/>
              <w:spacing w:after="120"/>
              <w:ind w:left="119" w:right="122"/>
            </w:pPr>
          </w:p>
        </w:tc>
        <w:tc>
          <w:tcPr>
            <w:tcW w:w="1992" w:type="pct"/>
          </w:tcPr>
          <w:p w14:paraId="43D55579" w14:textId="57333BFC" w:rsidR="0096368A" w:rsidRPr="00947590" w:rsidRDefault="0096368A" w:rsidP="0096368A">
            <w:pPr>
              <w:pStyle w:val="TableParagraph"/>
              <w:keepLines/>
              <w:spacing w:after="120"/>
              <w:ind w:left="117" w:right="98"/>
            </w:pPr>
            <w:r w:rsidRPr="00947590">
              <w:t xml:space="preserve">Where the </w:t>
            </w:r>
            <w:r>
              <w:t>Applicant Organization</w:t>
            </w:r>
            <w:r w:rsidRPr="00947590">
              <w:t xml:space="preserve"> answers </w:t>
            </w:r>
            <w:r w:rsidRPr="00947590">
              <w:rPr>
                <w:b/>
              </w:rPr>
              <w:t xml:space="preserve">YES </w:t>
            </w:r>
            <w:r w:rsidRPr="00947590">
              <w:t>(to questions 30.a to 30.d),</w:t>
            </w:r>
            <w:r w:rsidRPr="00947590">
              <w:rPr>
                <w:spacing w:val="-6"/>
              </w:rPr>
              <w:t xml:space="preserve"> </w:t>
            </w:r>
            <w:r w:rsidRPr="00947590">
              <w:t>the</w:t>
            </w:r>
            <w:r w:rsidRPr="00947590">
              <w:rPr>
                <w:spacing w:val="-4"/>
              </w:rPr>
              <w:t xml:space="preserve"> </w:t>
            </w:r>
            <w:r w:rsidRPr="00947590">
              <w:t>Accountability</w:t>
            </w:r>
            <w:r w:rsidRPr="00947590">
              <w:rPr>
                <w:spacing w:val="-6"/>
              </w:rPr>
              <w:t xml:space="preserve"> </w:t>
            </w:r>
            <w:r w:rsidRPr="00947590">
              <w:t>Agent</w:t>
            </w:r>
            <w:r w:rsidRPr="00947590">
              <w:rPr>
                <w:spacing w:val="-3"/>
              </w:rPr>
              <w:t xml:space="preserve"> </w:t>
            </w:r>
            <w:r w:rsidRPr="00947590">
              <w:t>has</w:t>
            </w:r>
            <w:r w:rsidRPr="00947590">
              <w:rPr>
                <w:spacing w:val="-5"/>
              </w:rPr>
              <w:t xml:space="preserve"> </w:t>
            </w:r>
            <w:r w:rsidRPr="00947590">
              <w:t>to</w:t>
            </w:r>
            <w:r w:rsidRPr="00947590">
              <w:rPr>
                <w:spacing w:val="-4"/>
              </w:rPr>
              <w:t xml:space="preserve"> </w:t>
            </w:r>
            <w:r w:rsidRPr="00947590">
              <w:t>verify</w:t>
            </w:r>
            <w:r w:rsidRPr="00947590">
              <w:rPr>
                <w:spacing w:val="-6"/>
              </w:rPr>
              <w:t xml:space="preserve"> </w:t>
            </w:r>
            <w:r w:rsidRPr="00947590">
              <w:t>the</w:t>
            </w:r>
            <w:r w:rsidRPr="00947590">
              <w:rPr>
                <w:spacing w:val="-4"/>
              </w:rPr>
              <w:t xml:space="preserve"> </w:t>
            </w:r>
            <w:r w:rsidRPr="00947590">
              <w:t>existence each of the safeguards.</w:t>
            </w:r>
          </w:p>
          <w:p w14:paraId="6A3CEBC8" w14:textId="73ABB026" w:rsidR="0096368A" w:rsidRPr="00947590" w:rsidRDefault="0096368A" w:rsidP="0096368A">
            <w:pPr>
              <w:pStyle w:val="TableParagraph"/>
              <w:keepLines/>
              <w:spacing w:after="120"/>
              <w:ind w:left="117" w:right="122"/>
            </w:pPr>
            <w:r w:rsidRPr="00947590">
              <w:t>The</w:t>
            </w:r>
            <w:r w:rsidRPr="00947590">
              <w:rPr>
                <w:spacing w:val="-5"/>
              </w:rPr>
              <w:t xml:space="preserve"> </w:t>
            </w:r>
            <w:r w:rsidRPr="00947590">
              <w:t>safeguards</w:t>
            </w:r>
            <w:r w:rsidRPr="00947590">
              <w:rPr>
                <w:spacing w:val="-3"/>
              </w:rPr>
              <w:t xml:space="preserve"> </w:t>
            </w:r>
            <w:r w:rsidRPr="00947590">
              <w:t>have</w:t>
            </w:r>
            <w:r w:rsidRPr="00947590">
              <w:rPr>
                <w:spacing w:val="-3"/>
              </w:rPr>
              <w:t xml:space="preserve"> </w:t>
            </w:r>
            <w:r w:rsidRPr="00947590">
              <w:t>to</w:t>
            </w:r>
            <w:r w:rsidRPr="00947590">
              <w:rPr>
                <w:spacing w:val="-6"/>
              </w:rPr>
              <w:t xml:space="preserve"> </w:t>
            </w:r>
            <w:r w:rsidRPr="00947590">
              <w:t>be</w:t>
            </w:r>
            <w:r w:rsidRPr="00947590">
              <w:rPr>
                <w:spacing w:val="-5"/>
              </w:rPr>
              <w:t xml:space="preserve"> </w:t>
            </w:r>
            <w:r w:rsidRPr="00947590">
              <w:t>proportional</w:t>
            </w:r>
            <w:r w:rsidRPr="00947590">
              <w:rPr>
                <w:spacing w:val="-2"/>
              </w:rPr>
              <w:t xml:space="preserve"> </w:t>
            </w:r>
            <w:r w:rsidRPr="00947590">
              <w:t>to</w:t>
            </w:r>
            <w:r w:rsidRPr="00947590">
              <w:rPr>
                <w:spacing w:val="-3"/>
              </w:rPr>
              <w:t xml:space="preserve"> </w:t>
            </w:r>
            <w:r w:rsidRPr="00947590">
              <w:t>the</w:t>
            </w:r>
            <w:r w:rsidRPr="00947590">
              <w:rPr>
                <w:spacing w:val="-3"/>
              </w:rPr>
              <w:t xml:space="preserve"> </w:t>
            </w:r>
            <w:r w:rsidRPr="00947590">
              <w:t>probability</w:t>
            </w:r>
            <w:r w:rsidRPr="00947590">
              <w:rPr>
                <w:spacing w:val="-6"/>
              </w:rPr>
              <w:t xml:space="preserve"> </w:t>
            </w:r>
            <w:r w:rsidRPr="00947590">
              <w:t xml:space="preserve">and severity of the harm threatened, the confidential nature or sensitivity of the information, and the context in which it is held. The </w:t>
            </w:r>
            <w:r>
              <w:t>Applicant Organization</w:t>
            </w:r>
            <w:r w:rsidRPr="00947590">
              <w:t xml:space="preserve"> must employ suitable and reasonable means, such as encryption, to protect all personal </w:t>
            </w:r>
            <w:r w:rsidRPr="00947590">
              <w:rPr>
                <w:spacing w:val="-2"/>
              </w:rPr>
              <w:t>information.</w:t>
            </w:r>
          </w:p>
          <w:p w14:paraId="00ACE861" w14:textId="1E196199" w:rsidR="0096368A" w:rsidRPr="00947590" w:rsidRDefault="0096368A" w:rsidP="0096368A">
            <w:pPr>
              <w:pStyle w:val="TableParagraph"/>
              <w:keepLines/>
              <w:spacing w:after="120"/>
              <w:ind w:left="118" w:right="141"/>
            </w:pPr>
            <w:r w:rsidRPr="00947590">
              <w:t>Where</w:t>
            </w:r>
            <w:r w:rsidRPr="00947590">
              <w:rPr>
                <w:spacing w:val="-3"/>
              </w:rPr>
              <w:t xml:space="preserve"> </w:t>
            </w:r>
            <w:r w:rsidRPr="00947590">
              <w:t>the</w:t>
            </w:r>
            <w:r w:rsidRPr="00947590">
              <w:rPr>
                <w:spacing w:val="-3"/>
              </w:rPr>
              <w:t xml:space="preserve"> </w:t>
            </w:r>
            <w:r>
              <w:t>Applicant Organization</w:t>
            </w:r>
            <w:r w:rsidRPr="00947590">
              <w:rPr>
                <w:spacing w:val="-5"/>
              </w:rPr>
              <w:t xml:space="preserve"> </w:t>
            </w:r>
            <w:r w:rsidRPr="00947590">
              <w:t>answers</w:t>
            </w:r>
            <w:r w:rsidRPr="00947590">
              <w:rPr>
                <w:spacing w:val="-3"/>
              </w:rPr>
              <w:t xml:space="preserve"> </w:t>
            </w:r>
            <w:r w:rsidRPr="0C1A5C59">
              <w:rPr>
                <w:b/>
                <w:bCs/>
              </w:rPr>
              <w:t>NO</w:t>
            </w:r>
            <w:r w:rsidRPr="0C1A5C59">
              <w:rPr>
                <w:b/>
                <w:bCs/>
                <w:spacing w:val="-5"/>
              </w:rPr>
              <w:t xml:space="preserve"> </w:t>
            </w:r>
            <w:r w:rsidRPr="00947590">
              <w:t>(to</w:t>
            </w:r>
            <w:r w:rsidRPr="00947590">
              <w:rPr>
                <w:spacing w:val="-3"/>
              </w:rPr>
              <w:t xml:space="preserve"> </w:t>
            </w:r>
            <w:r w:rsidRPr="00947590">
              <w:t>questions</w:t>
            </w:r>
            <w:r w:rsidRPr="00947590">
              <w:rPr>
                <w:spacing w:val="-5"/>
              </w:rPr>
              <w:t xml:space="preserve"> </w:t>
            </w:r>
            <w:r w:rsidRPr="00947590">
              <w:t>30.a</w:t>
            </w:r>
            <w:r w:rsidRPr="00947590">
              <w:rPr>
                <w:spacing w:val="-5"/>
              </w:rPr>
              <w:t xml:space="preserve"> </w:t>
            </w:r>
            <w:r w:rsidRPr="00947590">
              <w:t>to</w:t>
            </w:r>
            <w:r w:rsidRPr="00947590">
              <w:rPr>
                <w:spacing w:val="-6"/>
              </w:rPr>
              <w:t xml:space="preserve"> </w:t>
            </w:r>
            <w:r w:rsidRPr="00947590">
              <w:t xml:space="preserve">30.d), the Accountability Agent must inform the </w:t>
            </w:r>
            <w:r>
              <w:t>Applicant Organization</w:t>
            </w:r>
            <w:r w:rsidRPr="00947590">
              <w:t xml:space="preserve"> that the existence of safeguards on each category is required for</w:t>
            </w:r>
            <w:r>
              <w:t xml:space="preserve"> </w:t>
            </w:r>
            <w:r w:rsidRPr="00947590">
              <w:t>compliance</w:t>
            </w:r>
            <w:r w:rsidRPr="00947590">
              <w:rPr>
                <w:spacing w:val="-4"/>
              </w:rPr>
              <w:t xml:space="preserve"> </w:t>
            </w:r>
            <w:r w:rsidRPr="00947590">
              <w:t>with</w:t>
            </w:r>
            <w:r w:rsidRPr="00947590">
              <w:rPr>
                <w:spacing w:val="-2"/>
              </w:rPr>
              <w:t xml:space="preserve"> </w:t>
            </w:r>
            <w:r w:rsidRPr="00947590">
              <w:t>this</w:t>
            </w:r>
            <w:r w:rsidRPr="00947590">
              <w:rPr>
                <w:spacing w:val="-2"/>
              </w:rPr>
              <w:t xml:space="preserve"> </w:t>
            </w:r>
            <w:r>
              <w:t>Privacy P</w:t>
            </w:r>
            <w:r w:rsidRPr="00947590">
              <w:rPr>
                <w:spacing w:val="-2"/>
              </w:rPr>
              <w:t>rinciple.</w:t>
            </w:r>
          </w:p>
        </w:tc>
        <w:tc>
          <w:tcPr>
            <w:tcW w:w="1992" w:type="pct"/>
          </w:tcPr>
          <w:p w14:paraId="1F7F0807" w14:textId="77777777" w:rsidR="00D6117D" w:rsidRDefault="00D6117D" w:rsidP="00D6117D">
            <w:pPr>
              <w:pStyle w:val="TableParagraph"/>
              <w:ind w:left="117"/>
              <w:rPr>
                <w:b/>
                <w:bCs/>
                <w:u w:val="single"/>
              </w:rPr>
            </w:pPr>
            <w:r w:rsidRPr="19F40802">
              <w:rPr>
                <w:b/>
                <w:bCs/>
                <w:u w:val="single"/>
              </w:rPr>
              <w:t>Section 20, DPA</w:t>
            </w:r>
          </w:p>
          <w:p w14:paraId="43D7009D" w14:textId="77777777" w:rsidR="005A1F9B" w:rsidRPr="00D6117D" w:rsidRDefault="005A1F9B" w:rsidP="00D6117D">
            <w:pPr>
              <w:pStyle w:val="TableParagraph"/>
              <w:ind w:left="117"/>
              <w:rPr>
                <w:b/>
                <w:bCs/>
                <w:u w:val="single"/>
              </w:rPr>
            </w:pPr>
          </w:p>
          <w:p w14:paraId="6763B2BB" w14:textId="6AC7A411" w:rsidR="00D6117D" w:rsidRDefault="00D6117D" w:rsidP="00E1673C">
            <w:pPr>
              <w:pStyle w:val="TableParagraph"/>
              <w:numPr>
                <w:ilvl w:val="2"/>
                <w:numId w:val="184"/>
              </w:numPr>
              <w:rPr>
                <w:lang w:val="en-PH"/>
              </w:rPr>
            </w:pPr>
            <w:r w:rsidRPr="19F40802">
              <w:rPr>
                <w:lang w:val="en-PH"/>
              </w:rPr>
              <w:t>The personal information controller must implement reasonable and appropriate organizational, physical and technical measures intended for the protection of personal information against any accidental or unlawful destruction, alteration and disclosure, as well as against any other unlawful processing.</w:t>
            </w:r>
          </w:p>
          <w:p w14:paraId="76CCA6FE" w14:textId="07EE1CB6" w:rsidR="00D6117D" w:rsidRDefault="00D6117D" w:rsidP="00E1673C">
            <w:pPr>
              <w:pStyle w:val="TableParagraph"/>
              <w:numPr>
                <w:ilvl w:val="2"/>
                <w:numId w:val="184"/>
              </w:numPr>
              <w:rPr>
                <w:lang w:val="en-PH"/>
              </w:rPr>
            </w:pPr>
            <w:r w:rsidRPr="19F40802">
              <w:rPr>
                <w:lang w:val="en-PH"/>
              </w:rPr>
              <w:t>The personal information controller shall implement reasonable and appropriate measures to protect personal information against natural dangers such as accidental loss or destruction, and human dangers such as unlawful access, fraudulent misuse, unlawful destruction, alteration and contamination.</w:t>
            </w:r>
          </w:p>
          <w:p w14:paraId="242F502B" w14:textId="54D02165" w:rsidR="00D6117D" w:rsidRDefault="00D6117D" w:rsidP="00E1673C">
            <w:pPr>
              <w:pStyle w:val="TableParagraph"/>
              <w:numPr>
                <w:ilvl w:val="2"/>
                <w:numId w:val="184"/>
              </w:numPr>
              <w:rPr>
                <w:lang w:val="en-PH"/>
              </w:rPr>
            </w:pPr>
            <w:r w:rsidRPr="19F40802">
              <w:rPr>
                <w:lang w:val="en-PH"/>
              </w:rPr>
              <w:t>The determination of the appropriate level of security under this section must take into account the nature of the personal information to be protected, the risks represented by the processing, the size of the organization and complexity of its operations, current data privacy best practices and the cost of security implementation. Subject to guidelines as the Commission may issue from time to time, the measures implemented must include:</w:t>
            </w:r>
          </w:p>
          <w:p w14:paraId="75D62483" w14:textId="77777777" w:rsidR="005A1F9B" w:rsidRPr="00D6117D" w:rsidRDefault="005A1F9B" w:rsidP="00D6117D">
            <w:pPr>
              <w:pStyle w:val="TableParagraph"/>
              <w:ind w:left="117"/>
              <w:rPr>
                <w:lang w:val="en-PH"/>
              </w:rPr>
            </w:pPr>
          </w:p>
          <w:p w14:paraId="462338B1" w14:textId="4F9E1122" w:rsidR="00D6117D" w:rsidRDefault="00D6117D" w:rsidP="00400E50">
            <w:pPr>
              <w:pStyle w:val="TableParagraph"/>
              <w:numPr>
                <w:ilvl w:val="0"/>
                <w:numId w:val="120"/>
              </w:numPr>
              <w:rPr>
                <w:lang w:val="en-PH"/>
              </w:rPr>
            </w:pPr>
            <w:r w:rsidRPr="19F40802">
              <w:rPr>
                <w:lang w:val="en-PH"/>
              </w:rPr>
              <w:t>Safeguards to protect its computer network against accidental, unlawful or unauthorized usage or interference with or hindering of their functioning or availability;</w:t>
            </w:r>
          </w:p>
          <w:p w14:paraId="5042CB8C" w14:textId="7E041F56" w:rsidR="00D6117D" w:rsidRDefault="00D6117D" w:rsidP="00400E50">
            <w:pPr>
              <w:pStyle w:val="TableParagraph"/>
              <w:numPr>
                <w:ilvl w:val="0"/>
                <w:numId w:val="120"/>
              </w:numPr>
              <w:rPr>
                <w:lang w:val="en-PH"/>
              </w:rPr>
            </w:pPr>
            <w:r w:rsidRPr="19F40802">
              <w:rPr>
                <w:lang w:val="en-PH"/>
              </w:rPr>
              <w:t>A security policy with respect to the processing of personal information;</w:t>
            </w:r>
          </w:p>
          <w:p w14:paraId="2D878D42" w14:textId="7F332C36" w:rsidR="00D6117D" w:rsidRDefault="00D6117D" w:rsidP="00400E50">
            <w:pPr>
              <w:pStyle w:val="TableParagraph"/>
              <w:numPr>
                <w:ilvl w:val="0"/>
                <w:numId w:val="120"/>
              </w:numPr>
              <w:rPr>
                <w:lang w:val="en-PH"/>
              </w:rPr>
            </w:pPr>
            <w:r w:rsidRPr="19F40802">
              <w:rPr>
                <w:lang w:val="en-PH"/>
              </w:rPr>
              <w:t>A process for identifying and accessing reasonably foreseeable vulnerabilities in its computer networks, and for taking preventive, corrective and mitigating action against security incidents that can lead to a security breach; and</w:t>
            </w:r>
          </w:p>
          <w:p w14:paraId="4442D6D2" w14:textId="69340B20" w:rsidR="00D6117D" w:rsidRDefault="00D6117D" w:rsidP="00400E50">
            <w:pPr>
              <w:pStyle w:val="TableParagraph"/>
              <w:numPr>
                <w:ilvl w:val="0"/>
                <w:numId w:val="120"/>
              </w:numPr>
              <w:rPr>
                <w:lang w:val="en-PH"/>
              </w:rPr>
            </w:pPr>
            <w:r w:rsidRPr="19F40802">
              <w:rPr>
                <w:lang w:val="en-PH"/>
              </w:rPr>
              <w:t>Regular monitoring for security breaches and a process for taking preventive, corrective and mitigating action against security incidents that can lead to a security breach.</w:t>
            </w:r>
          </w:p>
          <w:p w14:paraId="62E41670" w14:textId="77777777" w:rsidR="005A1F9B" w:rsidRPr="00D6117D" w:rsidRDefault="005A1F9B" w:rsidP="00D6117D">
            <w:pPr>
              <w:pStyle w:val="TableParagraph"/>
              <w:ind w:left="117"/>
              <w:rPr>
                <w:lang w:val="en-PH"/>
              </w:rPr>
            </w:pPr>
          </w:p>
          <w:p w14:paraId="56C2E889" w14:textId="4E230B4F" w:rsidR="00FA2A7E" w:rsidRDefault="00D6117D" w:rsidP="00400E50">
            <w:pPr>
              <w:pStyle w:val="TableParagraph"/>
              <w:numPr>
                <w:ilvl w:val="0"/>
                <w:numId w:val="121"/>
              </w:numPr>
              <w:rPr>
                <w:lang w:val="en-PH"/>
              </w:rPr>
            </w:pPr>
            <w:r w:rsidRPr="19F40802">
              <w:rPr>
                <w:lang w:val="en-PH"/>
              </w:rPr>
              <w:t>The personal information controller must further ensure that third parties processing personal information on its behalf shall implement the security measures required by this provision.</w:t>
            </w:r>
          </w:p>
          <w:p w14:paraId="1F4734B9" w14:textId="0D7CB48C" w:rsidR="00FA2A7E" w:rsidRDefault="00D6117D" w:rsidP="00400E50">
            <w:pPr>
              <w:pStyle w:val="TableParagraph"/>
              <w:numPr>
                <w:ilvl w:val="0"/>
                <w:numId w:val="121"/>
              </w:numPr>
              <w:rPr>
                <w:lang w:val="en-PH"/>
              </w:rPr>
            </w:pPr>
            <w:r w:rsidRPr="19F40802">
              <w:rPr>
                <w:lang w:val="en-PH"/>
              </w:rPr>
              <w:t>The employees, agents or representatives of a personal information controller who are involved in the processing of personal information shall operate and hold personal information under strict confidentiality if the personal information are not intended for public disclosure. This obligation shall continue even after leaving the public service, transfer to another position or upon termination of employment or contractual relations.</w:t>
            </w:r>
          </w:p>
          <w:p w14:paraId="36488F1A" w14:textId="04270CA5" w:rsidR="00D6117D" w:rsidRDefault="00D6117D" w:rsidP="00400E50">
            <w:pPr>
              <w:pStyle w:val="TableParagraph"/>
              <w:numPr>
                <w:ilvl w:val="0"/>
                <w:numId w:val="121"/>
              </w:numPr>
              <w:rPr>
                <w:lang w:val="en-PH"/>
              </w:rPr>
            </w:pPr>
            <w:r w:rsidRPr="19F40802">
              <w:rPr>
                <w:lang w:val="en-PH"/>
              </w:rPr>
              <w:t>The personal information controller shall promptly notify the Commission and affected data subjects when sensitive personal information or other information that may, under the circumstances, be used to enable identity fraud are reasonably believed to have been acquired by an unauthorized person, and the personal information controller or the Commission believes that such unauthorized acquisition is likely to give rise to a real risk of serious harm to any affected data subject. The notification shall at least describe the nature of the breach, the sensitive personal information possibly involved, and the measures taken by the entity to address the breach. Notification may be delayed only to the extent necessary to determine the scope of the breach, to prevent further disclosures, or to restore reasonable integrity to the information and communications system.</w:t>
            </w:r>
          </w:p>
          <w:p w14:paraId="5926D98E" w14:textId="77777777" w:rsidR="00D6117D" w:rsidRPr="00D6117D" w:rsidRDefault="00D6117D" w:rsidP="00D6117D">
            <w:pPr>
              <w:pStyle w:val="TableParagraph"/>
              <w:ind w:left="117"/>
              <w:rPr>
                <w:lang w:val="en-PH"/>
              </w:rPr>
            </w:pPr>
          </w:p>
          <w:p w14:paraId="18A6ABC5" w14:textId="691CC8BE" w:rsidR="00D6117D" w:rsidRPr="00D6117D" w:rsidRDefault="00D6117D" w:rsidP="00400E50">
            <w:pPr>
              <w:pStyle w:val="TableParagraph"/>
              <w:numPr>
                <w:ilvl w:val="0"/>
                <w:numId w:val="124"/>
              </w:numPr>
              <w:ind w:left="842"/>
              <w:rPr>
                <w:lang w:val="en-PH"/>
              </w:rPr>
            </w:pPr>
            <w:r w:rsidRPr="19F40802">
              <w:rPr>
                <w:lang w:val="en-PH"/>
              </w:rPr>
              <w:t>In evaluating if notification is unwarranted, the Commission may take into account compliance by the personal information controller with this section and existence of good faith in the acquisition of personal information.</w:t>
            </w:r>
          </w:p>
          <w:p w14:paraId="4D185771" w14:textId="104E00B6" w:rsidR="00D6117D" w:rsidRPr="00D6117D" w:rsidRDefault="00D6117D" w:rsidP="00400E50">
            <w:pPr>
              <w:pStyle w:val="TableParagraph"/>
              <w:numPr>
                <w:ilvl w:val="0"/>
                <w:numId w:val="124"/>
              </w:numPr>
              <w:ind w:left="842"/>
              <w:rPr>
                <w:lang w:val="en-PH"/>
              </w:rPr>
            </w:pPr>
            <w:r w:rsidRPr="19F40802">
              <w:rPr>
                <w:lang w:val="en-PH"/>
              </w:rPr>
              <w:t>The Commission may exempt a personal information controller from notification where, in its reasonable judgment, such notification would not be in the public interest or in the interests of the affected data subjects.</w:t>
            </w:r>
          </w:p>
          <w:p w14:paraId="2D5E0CA1" w14:textId="1B7DF7DF" w:rsidR="00D6117D" w:rsidRDefault="00D6117D" w:rsidP="00400E50">
            <w:pPr>
              <w:pStyle w:val="TableParagraph"/>
              <w:numPr>
                <w:ilvl w:val="0"/>
                <w:numId w:val="124"/>
              </w:numPr>
              <w:ind w:left="842"/>
              <w:rPr>
                <w:lang w:val="en-PH"/>
              </w:rPr>
            </w:pPr>
            <w:r w:rsidRPr="19F40802">
              <w:rPr>
                <w:lang w:val="en-PH"/>
              </w:rPr>
              <w:t>The Commission may authorize postponement of notification where it may hinder the progress of a criminal investigation related to a serious breach.</w:t>
            </w:r>
          </w:p>
          <w:p w14:paraId="7C6A18C2" w14:textId="77777777" w:rsidR="009E405B" w:rsidRDefault="009E405B" w:rsidP="00400E50">
            <w:pPr>
              <w:pStyle w:val="TableParagraph"/>
              <w:ind w:left="122"/>
              <w:rPr>
                <w:lang w:val="en-PH"/>
              </w:rPr>
            </w:pPr>
          </w:p>
          <w:p w14:paraId="47D6648B" w14:textId="77777777" w:rsidR="0056590F" w:rsidRDefault="0056590F" w:rsidP="0056590F">
            <w:pPr>
              <w:pStyle w:val="TableParagraph"/>
              <w:keepLines/>
              <w:spacing w:after="120"/>
              <w:ind w:right="98"/>
              <w:rPr>
                <w:b/>
                <w:bCs/>
                <w:u w:val="single"/>
                <w:lang w:val="en-SG"/>
              </w:rPr>
            </w:pPr>
            <w:r w:rsidRPr="005934A9">
              <w:rPr>
                <w:b/>
                <w:bCs/>
                <w:u w:val="single"/>
              </w:rPr>
              <w:t>Section 25 to 2</w:t>
            </w:r>
            <w:r>
              <w:rPr>
                <w:b/>
                <w:bCs/>
                <w:u w:val="single"/>
              </w:rPr>
              <w:t>8</w:t>
            </w:r>
            <w:r w:rsidRPr="005934A9">
              <w:rPr>
                <w:b/>
                <w:bCs/>
                <w:u w:val="single"/>
              </w:rPr>
              <w:t xml:space="preserve">, </w:t>
            </w:r>
            <w:r w:rsidRPr="005934A9">
              <w:rPr>
                <w:b/>
                <w:bCs/>
                <w:u w:val="single"/>
                <w:lang w:val="en-SG"/>
              </w:rPr>
              <w:t>Implementing Rules and Regulations of the Data Privacy Act of 2012 (IRR)</w:t>
            </w:r>
          </w:p>
          <w:p w14:paraId="06DBFAB2" w14:textId="77777777" w:rsidR="0056590F" w:rsidRDefault="0056590F" w:rsidP="0056590F">
            <w:pPr>
              <w:pStyle w:val="TableParagraph"/>
              <w:keepLines/>
              <w:spacing w:after="120"/>
              <w:ind w:right="98"/>
              <w:rPr>
                <w:lang w:val="en-SG"/>
              </w:rPr>
            </w:pPr>
            <w:r w:rsidRPr="005934A9">
              <w:rPr>
                <w:lang w:val="en-SG"/>
              </w:rPr>
              <w:t>Sections 25 to 2</w:t>
            </w:r>
            <w:r>
              <w:rPr>
                <w:lang w:val="en-SG"/>
              </w:rPr>
              <w:t>8</w:t>
            </w:r>
            <w:r w:rsidRPr="005934A9">
              <w:rPr>
                <w:lang w:val="en-SG"/>
              </w:rPr>
              <w:t xml:space="preserve"> of </w:t>
            </w:r>
            <w:r>
              <w:rPr>
                <w:lang w:val="en-SG"/>
              </w:rPr>
              <w:t xml:space="preserve">the IRR </w:t>
            </w:r>
            <w:r w:rsidRPr="005934A9">
              <w:rPr>
                <w:lang w:val="en-SG"/>
              </w:rPr>
              <w:t xml:space="preserve">outline the security measures that Personal Information Controllers (PICs) and Personal Information Processors (PIPs) </w:t>
            </w:r>
            <w:r>
              <w:rPr>
                <w:lang w:val="en-SG"/>
              </w:rPr>
              <w:t>should</w:t>
            </w:r>
            <w:r w:rsidRPr="005934A9">
              <w:rPr>
                <w:lang w:val="en-SG"/>
              </w:rPr>
              <w:t xml:space="preserve"> implement </w:t>
            </w:r>
            <w:r>
              <w:rPr>
                <w:lang w:val="en-SG"/>
              </w:rPr>
              <w:t>for the protection of</w:t>
            </w:r>
            <w:r w:rsidRPr="005934A9">
              <w:rPr>
                <w:lang w:val="en-SG"/>
              </w:rPr>
              <w:t xml:space="preserve"> personal data. These include organizational, physical, and technical </w:t>
            </w:r>
            <w:r>
              <w:rPr>
                <w:lang w:val="en-SG"/>
              </w:rPr>
              <w:t>security measures</w:t>
            </w:r>
            <w:r w:rsidRPr="005934A9">
              <w:rPr>
                <w:lang w:val="en-SG"/>
              </w:rPr>
              <w:t xml:space="preserve"> </w:t>
            </w:r>
            <w:r w:rsidRPr="00926976">
              <w:rPr>
                <w:lang w:val="en-SG"/>
              </w:rPr>
              <w:t>to protect personal data against natural dangers such as accidental loss or destruction, and human dangers such as unlawful access, fraudulent misuse, unlawful destruction, alteration and contamination.</w:t>
            </w:r>
          </w:p>
          <w:p w14:paraId="0784915A" w14:textId="77777777" w:rsidR="005A1F9B" w:rsidRDefault="005A1F9B" w:rsidP="005A1F9B">
            <w:pPr>
              <w:pStyle w:val="TableParagraph"/>
              <w:keepLines/>
              <w:spacing w:after="120"/>
              <w:ind w:right="98"/>
              <w:rPr>
                <w:b/>
                <w:bCs/>
                <w:u w:val="single"/>
                <w:lang w:val="en-PH"/>
              </w:rPr>
            </w:pPr>
            <w:r>
              <w:rPr>
                <w:b/>
                <w:bCs/>
                <w:u w:val="single"/>
                <w:lang w:val="en-PH"/>
              </w:rPr>
              <w:t>NPC Circular 2023-06, Security of Personal Data in Government and the Private Sector</w:t>
            </w:r>
          </w:p>
          <w:p w14:paraId="0CBE1910" w14:textId="7306A489" w:rsidR="0096368A" w:rsidRPr="00947590" w:rsidRDefault="005A1F9B" w:rsidP="003B57DB">
            <w:pPr>
              <w:pStyle w:val="TableParagraph"/>
              <w:keepLines/>
              <w:spacing w:after="120"/>
              <w:ind w:right="98"/>
            </w:pPr>
            <w:r w:rsidRPr="003704AB">
              <w:rPr>
                <w:lang w:val="en-SG"/>
              </w:rPr>
              <w:t>The Circular aims to provide updated requirements for the security of personal data processed by a PIC</w:t>
            </w:r>
            <w:r>
              <w:rPr>
                <w:lang w:val="en-SG"/>
              </w:rPr>
              <w:t xml:space="preserve"> (Personal Information Controller (PIC)</w:t>
            </w:r>
            <w:r w:rsidRPr="003704AB">
              <w:rPr>
                <w:lang w:val="en-SG"/>
              </w:rPr>
              <w:t xml:space="preserve"> or Personal Information Processor (PIP). </w:t>
            </w:r>
            <w:r>
              <w:rPr>
                <w:lang w:val="en-SG"/>
              </w:rPr>
              <w:t>It</w:t>
            </w:r>
            <w:r w:rsidRPr="00055082">
              <w:rPr>
                <w:lang w:val="en-SG"/>
              </w:rPr>
              <w:t xml:space="preserve"> outlines guidelines for securing personal data across sectors. It covers general provisions</w:t>
            </w:r>
            <w:r>
              <w:rPr>
                <w:lang w:val="en-SG"/>
              </w:rPr>
              <w:t>,</w:t>
            </w:r>
            <w:r w:rsidRPr="00055082">
              <w:rPr>
                <w:lang w:val="en-SG"/>
              </w:rPr>
              <w:t xml:space="preserve"> including scope and responsibilities, emphasizes integrating privacy-by-design and default into systems, and sets standards for secure data storage and access. It also includes requirements for business continuity planning and secure data transfer practices.</w:t>
            </w:r>
          </w:p>
        </w:tc>
      </w:tr>
      <w:tr w:rsidR="0096368A" w:rsidRPr="00947590" w14:paraId="5DB0EC6E" w14:textId="0C23962A" w:rsidTr="0040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35"/>
        </w:trPr>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A405F" w14:textId="77777777" w:rsidR="0096368A" w:rsidRPr="00947590" w:rsidRDefault="0096368A" w:rsidP="0096368A">
            <w:pPr>
              <w:pStyle w:val="TableParagraph"/>
              <w:keepLines/>
              <w:spacing w:after="120"/>
              <w:ind w:left="119" w:right="175"/>
              <w:jc w:val="both"/>
            </w:pPr>
            <w:r w:rsidRPr="00947590">
              <w:t>31.</w:t>
            </w:r>
            <w:r w:rsidRPr="00947590">
              <w:rPr>
                <w:spacing w:val="-3"/>
              </w:rPr>
              <w:t xml:space="preserve"> </w:t>
            </w:r>
            <w:r w:rsidRPr="00947590">
              <w:t>Have</w:t>
            </w:r>
            <w:r w:rsidRPr="00947590">
              <w:rPr>
                <w:spacing w:val="-3"/>
              </w:rPr>
              <w:t xml:space="preserve"> </w:t>
            </w:r>
            <w:r w:rsidRPr="00947590">
              <w:t>you</w:t>
            </w:r>
            <w:r w:rsidRPr="00947590">
              <w:rPr>
                <w:spacing w:val="-3"/>
              </w:rPr>
              <w:t xml:space="preserve"> </w:t>
            </w:r>
            <w:r w:rsidRPr="00947590">
              <w:t>implemented a</w:t>
            </w:r>
            <w:r w:rsidRPr="00947590">
              <w:rPr>
                <w:spacing w:val="-8"/>
              </w:rPr>
              <w:t xml:space="preserve"> </w:t>
            </w:r>
            <w:r w:rsidRPr="00947590">
              <w:t>policy</w:t>
            </w:r>
            <w:r w:rsidRPr="00947590">
              <w:rPr>
                <w:spacing w:val="-11"/>
              </w:rPr>
              <w:t xml:space="preserve"> </w:t>
            </w:r>
            <w:r w:rsidRPr="00947590">
              <w:t>for</w:t>
            </w:r>
            <w:r w:rsidRPr="00947590">
              <w:rPr>
                <w:spacing w:val="-7"/>
              </w:rPr>
              <w:t xml:space="preserve"> </w:t>
            </w:r>
            <w:r w:rsidRPr="00947590">
              <w:t>secure</w:t>
            </w:r>
            <w:r w:rsidRPr="00947590">
              <w:rPr>
                <w:spacing w:val="-8"/>
              </w:rPr>
              <w:t xml:space="preserve"> </w:t>
            </w:r>
            <w:r w:rsidRPr="00947590">
              <w:t>disposal of personal information?</w:t>
            </w:r>
          </w:p>
        </w:tc>
        <w:tc>
          <w:tcPr>
            <w:tcW w:w="19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47EBD" w14:textId="0CAE5C55" w:rsidR="0096368A" w:rsidRPr="00947590" w:rsidRDefault="0096368A" w:rsidP="0096368A">
            <w:pPr>
              <w:pStyle w:val="TableParagraph"/>
              <w:keepLines/>
              <w:spacing w:after="120"/>
              <w:ind w:left="117" w:right="98"/>
            </w:pPr>
            <w:r w:rsidRPr="00947590">
              <w:t>Where</w:t>
            </w:r>
            <w:r w:rsidRPr="00947590">
              <w:rPr>
                <w:spacing w:val="-5"/>
              </w:rPr>
              <w:t xml:space="preserve"> </w:t>
            </w:r>
            <w:r w:rsidRPr="00947590">
              <w:t>the</w:t>
            </w:r>
            <w:r w:rsidRPr="00947590">
              <w:rPr>
                <w:spacing w:val="-5"/>
              </w:rPr>
              <w:t xml:space="preserve"> </w:t>
            </w:r>
            <w:r>
              <w:t>Applicant Organization</w:t>
            </w:r>
            <w:r w:rsidRPr="00947590">
              <w:rPr>
                <w:spacing w:val="-7"/>
              </w:rPr>
              <w:t xml:space="preserve"> </w:t>
            </w:r>
            <w:r w:rsidRPr="00947590">
              <w:t>answers</w:t>
            </w:r>
            <w:r w:rsidRPr="00947590">
              <w:rPr>
                <w:spacing w:val="-8"/>
              </w:rPr>
              <w:t xml:space="preserve"> </w:t>
            </w:r>
            <w:r w:rsidRPr="00947590">
              <w:rPr>
                <w:b/>
              </w:rPr>
              <w:t>YES</w:t>
            </w:r>
            <w:r w:rsidRPr="00947590">
              <w:t>,</w:t>
            </w:r>
            <w:r w:rsidRPr="00947590">
              <w:rPr>
                <w:spacing w:val="-5"/>
              </w:rPr>
              <w:t xml:space="preserve"> </w:t>
            </w:r>
            <w:r w:rsidRPr="00947590">
              <w:t>the</w:t>
            </w:r>
            <w:r w:rsidRPr="00947590">
              <w:rPr>
                <w:spacing w:val="-5"/>
              </w:rPr>
              <w:t xml:space="preserve"> </w:t>
            </w:r>
            <w:r w:rsidRPr="00947590">
              <w:t>Accountability</w:t>
            </w:r>
            <w:r w:rsidRPr="00947590">
              <w:rPr>
                <w:spacing w:val="-8"/>
              </w:rPr>
              <w:t xml:space="preserve"> </w:t>
            </w:r>
            <w:r w:rsidRPr="00947590">
              <w:t>Agent must verify the implementation of a policy for the secure disposal of personal information.</w:t>
            </w:r>
          </w:p>
          <w:p w14:paraId="281B5FA7" w14:textId="391DCA39" w:rsidR="0096368A" w:rsidRDefault="0096368A" w:rsidP="0096368A">
            <w:pPr>
              <w:pStyle w:val="TableParagraph"/>
              <w:keepLines/>
              <w:spacing w:after="120"/>
              <w:ind w:left="117" w:right="98"/>
            </w:pPr>
            <w:r w:rsidRPr="00947590">
              <w:t>Where</w:t>
            </w:r>
            <w:r w:rsidRPr="00947590">
              <w:rPr>
                <w:spacing w:val="-5"/>
              </w:rPr>
              <w:t xml:space="preserve"> </w:t>
            </w:r>
            <w:r w:rsidRPr="00947590">
              <w:t>the</w:t>
            </w:r>
            <w:r w:rsidRPr="00947590">
              <w:rPr>
                <w:spacing w:val="-5"/>
              </w:rPr>
              <w:t xml:space="preserve"> </w:t>
            </w:r>
            <w:r>
              <w:t>Applicant Organization</w:t>
            </w:r>
            <w:r w:rsidRPr="00947590">
              <w:rPr>
                <w:spacing w:val="-7"/>
              </w:rPr>
              <w:t xml:space="preserve"> </w:t>
            </w:r>
            <w:r w:rsidRPr="00947590">
              <w:t>answers</w:t>
            </w:r>
            <w:r w:rsidRPr="00947590">
              <w:rPr>
                <w:spacing w:val="-5"/>
              </w:rPr>
              <w:t xml:space="preserve"> </w:t>
            </w:r>
            <w:r w:rsidRPr="0C1A5C59">
              <w:rPr>
                <w:b/>
                <w:bCs/>
              </w:rPr>
              <w:t>NO</w:t>
            </w:r>
            <w:r w:rsidRPr="00947590">
              <w:t>,</w:t>
            </w:r>
            <w:r w:rsidRPr="00947590">
              <w:rPr>
                <w:spacing w:val="-8"/>
              </w:rPr>
              <w:t xml:space="preserve"> </w:t>
            </w:r>
            <w:r w:rsidRPr="00947590">
              <w:t>the</w:t>
            </w:r>
            <w:r w:rsidRPr="00947590">
              <w:rPr>
                <w:spacing w:val="-5"/>
              </w:rPr>
              <w:t xml:space="preserve"> </w:t>
            </w:r>
            <w:r w:rsidRPr="00947590">
              <w:t>Accountability</w:t>
            </w:r>
            <w:r w:rsidRPr="00947590">
              <w:rPr>
                <w:spacing w:val="-8"/>
              </w:rPr>
              <w:t xml:space="preserve"> </w:t>
            </w:r>
            <w:r w:rsidRPr="00947590">
              <w:t xml:space="preserve">Agent must inform </w:t>
            </w:r>
            <w:r>
              <w:t>Applicant Organization</w:t>
            </w:r>
            <w:r w:rsidRPr="00947590">
              <w:t xml:space="preserve"> that the existence of a policy for the secure disposal of personal information is required for compliance with this </w:t>
            </w:r>
            <w:r>
              <w:t>Privacy P</w:t>
            </w:r>
            <w:r w:rsidRPr="00947590">
              <w:t>rinciple.</w:t>
            </w:r>
          </w:p>
          <w:p w14:paraId="348EE6D0" w14:textId="5EFCECF5" w:rsidR="0096368A" w:rsidRPr="00947590" w:rsidRDefault="0096368A" w:rsidP="0096368A">
            <w:pPr>
              <w:pStyle w:val="TableParagraph"/>
              <w:keepLines/>
              <w:spacing w:after="120"/>
              <w:ind w:left="117" w:right="98"/>
            </w:pPr>
          </w:p>
        </w:tc>
        <w:tc>
          <w:tcPr>
            <w:tcW w:w="19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C69C4" w14:textId="77777777" w:rsidR="008E6A32" w:rsidRDefault="008E6A32" w:rsidP="008E6A32">
            <w:pPr>
              <w:pStyle w:val="TableParagraph"/>
              <w:keepLines/>
              <w:spacing w:after="120"/>
              <w:ind w:right="98"/>
              <w:rPr>
                <w:b/>
                <w:bCs/>
                <w:u w:val="single"/>
                <w:lang w:val="en-PH"/>
              </w:rPr>
            </w:pPr>
            <w:r>
              <w:rPr>
                <w:b/>
                <w:bCs/>
                <w:u w:val="single"/>
                <w:lang w:val="en-PH"/>
              </w:rPr>
              <w:t>NPC Circular 2023-06, Security of Personal Data in Government and the Private Sector</w:t>
            </w:r>
          </w:p>
          <w:p w14:paraId="284D3F95" w14:textId="77777777" w:rsidR="00E41793" w:rsidRDefault="00E41793" w:rsidP="00E41793">
            <w:pPr>
              <w:pStyle w:val="TableParagraph"/>
              <w:keepLines/>
              <w:spacing w:after="120"/>
              <w:ind w:right="98"/>
              <w:rPr>
                <w:lang w:val="en-SG"/>
              </w:rPr>
            </w:pPr>
            <w:r w:rsidRPr="00E41793">
              <w:rPr>
                <w:lang w:val="en-SG"/>
              </w:rPr>
              <w:t>RULE VII. GUIDELINES FOR DISPOSAL OF PERSONAL DATA</w:t>
            </w:r>
          </w:p>
          <w:p w14:paraId="2F31A36D" w14:textId="77777777" w:rsidR="00D703D5" w:rsidRDefault="00E41793" w:rsidP="00E41793">
            <w:pPr>
              <w:pStyle w:val="TableParagraph"/>
              <w:keepLines/>
              <w:spacing w:after="120"/>
              <w:ind w:right="98"/>
              <w:rPr>
                <w:lang w:val="en-SG"/>
              </w:rPr>
            </w:pPr>
            <w:r w:rsidRPr="00E41793">
              <w:rPr>
                <w:lang w:val="en-SG"/>
              </w:rPr>
              <w:t xml:space="preserve">SECTION 28. Disposal and Destruction of Personal Data. - In establishing policies and procedures for disposal of personal data, a PIC or PIP shall take into consideration the following: </w:t>
            </w:r>
          </w:p>
          <w:p w14:paraId="358FE404" w14:textId="005C57BF" w:rsidR="00D703D5" w:rsidRDefault="00E41793" w:rsidP="00400E50">
            <w:pPr>
              <w:pStyle w:val="TableParagraph"/>
              <w:keepLines/>
              <w:numPr>
                <w:ilvl w:val="0"/>
                <w:numId w:val="126"/>
              </w:numPr>
              <w:spacing w:after="120"/>
              <w:ind w:right="98"/>
              <w:rPr>
                <w:lang w:val="en-SG"/>
              </w:rPr>
            </w:pPr>
            <w:r w:rsidRPr="00E41793">
              <w:rPr>
                <w:lang w:val="en-SG"/>
              </w:rPr>
              <w:t xml:space="preserve">Retention period of data; </w:t>
            </w:r>
          </w:p>
          <w:p w14:paraId="0547470E" w14:textId="719EF4D4" w:rsidR="00D703D5" w:rsidRDefault="00E41793" w:rsidP="00400E50">
            <w:pPr>
              <w:pStyle w:val="TableParagraph"/>
              <w:keepLines/>
              <w:numPr>
                <w:ilvl w:val="0"/>
                <w:numId w:val="126"/>
              </w:numPr>
              <w:spacing w:after="120"/>
              <w:ind w:right="98"/>
              <w:rPr>
                <w:lang w:val="en-SG"/>
              </w:rPr>
            </w:pPr>
            <w:r w:rsidRPr="00E41793">
              <w:rPr>
                <w:lang w:val="en-SG"/>
              </w:rPr>
              <w:t xml:space="preserve">Jurisdiction-specific laws, regulations, and existing contracts; </w:t>
            </w:r>
          </w:p>
          <w:p w14:paraId="292076BE" w14:textId="7A235CEE" w:rsidR="00D703D5" w:rsidRDefault="00E41793" w:rsidP="00400E50">
            <w:pPr>
              <w:pStyle w:val="TableParagraph"/>
              <w:keepLines/>
              <w:numPr>
                <w:ilvl w:val="0"/>
                <w:numId w:val="126"/>
              </w:numPr>
              <w:spacing w:after="120"/>
              <w:ind w:right="98"/>
              <w:rPr>
                <w:lang w:val="en-SG"/>
              </w:rPr>
            </w:pPr>
            <w:r w:rsidRPr="00E41793">
              <w:rPr>
                <w:lang w:val="en-SG"/>
              </w:rPr>
              <w:t xml:space="preserve">Identification of relevant de-identification, anonymization, or deletion techniques for specific types of data; and </w:t>
            </w:r>
          </w:p>
          <w:p w14:paraId="59D42370" w14:textId="39B0FEB0" w:rsidR="00D703D5" w:rsidRDefault="00E41793" w:rsidP="00400E50">
            <w:pPr>
              <w:pStyle w:val="TableParagraph"/>
              <w:keepLines/>
              <w:numPr>
                <w:ilvl w:val="0"/>
                <w:numId w:val="126"/>
              </w:numPr>
              <w:spacing w:after="120"/>
              <w:ind w:right="98"/>
              <w:rPr>
                <w:lang w:val="en-SG"/>
              </w:rPr>
            </w:pPr>
            <w:r w:rsidRPr="00E41793">
              <w:rPr>
                <w:lang w:val="en-SG"/>
              </w:rPr>
              <w:t xml:space="preserve">Required documentation before the deletion, de-identification, or anonymization of personal information. </w:t>
            </w:r>
          </w:p>
          <w:p w14:paraId="476CC09E" w14:textId="77777777" w:rsidR="00D703D5" w:rsidRDefault="00E41793" w:rsidP="00E41793">
            <w:pPr>
              <w:pStyle w:val="TableParagraph"/>
              <w:keepLines/>
              <w:spacing w:after="120"/>
              <w:ind w:right="98"/>
              <w:rPr>
                <w:lang w:val="en-SG"/>
              </w:rPr>
            </w:pPr>
            <w:r w:rsidRPr="00E41793">
              <w:rPr>
                <w:lang w:val="en-SG"/>
              </w:rPr>
              <w:t xml:space="preserve">SECTION 29. Logs Retention. – A PIC or a PIP shall retain logs as long as deemed necessary and appropriate based on best practices and industry standards. In determining the appropriate retention period, the PIC shall consider the type of log and its corresponding use. Security logs that record information about authentication attempts and security incidents shall be retained for longer periods than general system logs: </w:t>
            </w:r>
          </w:p>
          <w:p w14:paraId="1695638E" w14:textId="562772E3" w:rsidR="00D703D5" w:rsidRDefault="00E41793" w:rsidP="00400E50">
            <w:pPr>
              <w:pStyle w:val="TableParagraph"/>
              <w:keepLines/>
              <w:numPr>
                <w:ilvl w:val="0"/>
                <w:numId w:val="128"/>
              </w:numPr>
              <w:spacing w:after="120"/>
              <w:ind w:right="98"/>
              <w:rPr>
                <w:lang w:val="en-SG"/>
              </w:rPr>
            </w:pPr>
            <w:r w:rsidRPr="00E41793">
              <w:rPr>
                <w:lang w:val="en-SG"/>
              </w:rPr>
              <w:t xml:space="preserve">In the event of a security incident or data breach, logs may need to be retained for a longer period to support investigations and digital forensic analysis. PICs shall retain logs related to incidents for a specified period required by the NPC, even if it exceeds their retention policies; and </w:t>
            </w:r>
          </w:p>
          <w:p w14:paraId="4D9DD160" w14:textId="426F5D36" w:rsidR="00FA2A7E" w:rsidRDefault="00E41793" w:rsidP="00FA2A7E">
            <w:pPr>
              <w:pStyle w:val="TableParagraph"/>
              <w:keepLines/>
              <w:numPr>
                <w:ilvl w:val="0"/>
                <w:numId w:val="128"/>
              </w:numPr>
              <w:spacing w:after="120"/>
              <w:ind w:right="98"/>
              <w:rPr>
                <w:lang w:val="en-SG"/>
              </w:rPr>
            </w:pPr>
            <w:r w:rsidRPr="00E41793">
              <w:rPr>
                <w:lang w:val="en-SG"/>
              </w:rPr>
              <w:t xml:space="preserve">PICs shall implement backup and archive mechanisms for their logs. Backup copies may be retained for shorter periods, while archived copies can be stored for a longer duration. </w:t>
            </w:r>
          </w:p>
          <w:p w14:paraId="62F55030" w14:textId="78180C53" w:rsidR="005E7249" w:rsidRDefault="00E41793" w:rsidP="00FA2A7E">
            <w:pPr>
              <w:pStyle w:val="TableParagraph"/>
              <w:keepLines/>
              <w:spacing w:after="120"/>
              <w:ind w:right="98"/>
              <w:rPr>
                <w:lang w:val="en-SG"/>
              </w:rPr>
            </w:pPr>
            <w:r w:rsidRPr="00E41793">
              <w:rPr>
                <w:lang w:val="en-SG"/>
              </w:rPr>
              <w:t xml:space="preserve">SECTION 30. Procedures for Disposal and Destruction. - Procedures must be established to ensure secure and proper disposal and destruction of personal data that would render further processing impossible. These include: </w:t>
            </w:r>
          </w:p>
          <w:p w14:paraId="4A3F56C7" w14:textId="4557A5ED" w:rsidR="005E7249" w:rsidRDefault="00E41793" w:rsidP="00400E50">
            <w:pPr>
              <w:pStyle w:val="TableParagraph"/>
              <w:keepLines/>
              <w:numPr>
                <w:ilvl w:val="0"/>
                <w:numId w:val="129"/>
              </w:numPr>
              <w:spacing w:after="120"/>
              <w:ind w:right="98"/>
              <w:rPr>
                <w:lang w:val="en-SG"/>
              </w:rPr>
            </w:pPr>
            <w:r w:rsidRPr="00E41793">
              <w:rPr>
                <w:lang w:val="en-SG"/>
              </w:rPr>
              <w:t xml:space="preserve">Disposing and destroying personal data, regardless of how such files are stored; </w:t>
            </w:r>
          </w:p>
          <w:p w14:paraId="4A517777" w14:textId="4E854F9C" w:rsidR="005E7249" w:rsidRDefault="00E41793" w:rsidP="00400E50">
            <w:pPr>
              <w:pStyle w:val="TableParagraph"/>
              <w:keepLines/>
              <w:numPr>
                <w:ilvl w:val="0"/>
                <w:numId w:val="129"/>
              </w:numPr>
              <w:spacing w:after="120"/>
              <w:ind w:right="98"/>
              <w:rPr>
                <w:lang w:val="en-SG"/>
              </w:rPr>
            </w:pPr>
            <w:r w:rsidRPr="00E41793">
              <w:rPr>
                <w:lang w:val="en-SG"/>
              </w:rPr>
              <w:t>Electronically disposing or destroying personal data in storage media which involve the use of degaussers, erasers, encryption, or secure wiping programs as applicable;</w:t>
            </w:r>
          </w:p>
          <w:p w14:paraId="4D1AEFA6" w14:textId="6B4BFDB1" w:rsidR="005E7249" w:rsidRDefault="00E41793" w:rsidP="00400E50">
            <w:pPr>
              <w:pStyle w:val="TableParagraph"/>
              <w:keepLines/>
              <w:numPr>
                <w:ilvl w:val="0"/>
                <w:numId w:val="129"/>
              </w:numPr>
              <w:spacing w:after="120"/>
              <w:ind w:right="98"/>
              <w:rPr>
                <w:lang w:val="en-SG"/>
              </w:rPr>
            </w:pPr>
            <w:r w:rsidRPr="00E41793">
              <w:rPr>
                <w:lang w:val="en-SG"/>
              </w:rPr>
              <w:t xml:space="preserve">Physically disposing or destroying storage media used to store personal data such as disk servers, hard or solid-state drives, portable storage drives, such as disks, flash drives and memory cards, read-only memory storage in mobile phones when they reach the end-of-life; </w:t>
            </w:r>
          </w:p>
          <w:p w14:paraId="06B6D107" w14:textId="5D507053" w:rsidR="005E7249" w:rsidRDefault="00E41793" w:rsidP="00400E50">
            <w:pPr>
              <w:pStyle w:val="TableParagraph"/>
              <w:keepLines/>
              <w:numPr>
                <w:ilvl w:val="0"/>
                <w:numId w:val="129"/>
              </w:numPr>
              <w:spacing w:after="120"/>
              <w:ind w:right="98"/>
              <w:rPr>
                <w:lang w:val="en-SG"/>
              </w:rPr>
            </w:pPr>
            <w:r w:rsidRPr="00E41793">
              <w:rPr>
                <w:lang w:val="en-SG"/>
              </w:rPr>
              <w:t xml:space="preserve">Disposing and destroying personal data in paper documents which involve the use of paper shredders that would render shredded paper documents into small pieces that cannot be reassembled; and </w:t>
            </w:r>
          </w:p>
          <w:p w14:paraId="131FCD13" w14:textId="71F21842" w:rsidR="005E7249" w:rsidRDefault="00E41793" w:rsidP="00400E50">
            <w:pPr>
              <w:pStyle w:val="TableParagraph"/>
              <w:keepLines/>
              <w:numPr>
                <w:ilvl w:val="0"/>
                <w:numId w:val="129"/>
              </w:numPr>
              <w:spacing w:after="120"/>
              <w:ind w:right="98"/>
              <w:rPr>
                <w:lang w:val="en-SG"/>
              </w:rPr>
            </w:pPr>
            <w:r w:rsidRPr="00E41793">
              <w:rPr>
                <w:lang w:val="en-SG"/>
              </w:rPr>
              <w:t xml:space="preserve">Disposing personal data stored offsite. </w:t>
            </w:r>
          </w:p>
          <w:p w14:paraId="4C448FB1" w14:textId="5D033668" w:rsidR="0096368A" w:rsidRPr="003B57DB" w:rsidRDefault="00E41793" w:rsidP="003B57DB">
            <w:pPr>
              <w:pStyle w:val="TableParagraph"/>
              <w:keepLines/>
              <w:spacing w:after="120"/>
              <w:ind w:right="98"/>
              <w:rPr>
                <w:lang w:val="en-SG"/>
              </w:rPr>
            </w:pPr>
            <w:r w:rsidRPr="00E41793">
              <w:rPr>
                <w:lang w:val="en-SG"/>
              </w:rPr>
              <w:t>SECTION 31. Personal Data Disposal Service Provider. - A PIC may engage a PIP to carry out the disposal of personal data under its control: Provided, that the PIP shall contractually agree to the PIC’s data protection procedures and ensure that the confidentiality of all personal data is preserved.</w:t>
            </w:r>
          </w:p>
        </w:tc>
      </w:tr>
      <w:tr w:rsidR="0096368A" w:rsidRPr="00947590" w14:paraId="48F231E7" w14:textId="3655CEB9" w:rsidTr="0040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0"/>
        </w:trPr>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B1877" w14:textId="77777777" w:rsidR="0096368A" w:rsidRPr="00947590" w:rsidRDefault="0096368A" w:rsidP="0096368A">
            <w:pPr>
              <w:pStyle w:val="TableParagraph"/>
              <w:keepLines/>
              <w:spacing w:after="120"/>
              <w:ind w:left="119" w:right="122"/>
            </w:pPr>
            <w:r w:rsidRPr="00947590">
              <w:t>32. Have you implemented measures</w:t>
            </w:r>
            <w:r w:rsidRPr="00947590">
              <w:rPr>
                <w:spacing w:val="-13"/>
              </w:rPr>
              <w:t xml:space="preserve"> </w:t>
            </w:r>
            <w:r w:rsidRPr="00947590">
              <w:t>to</w:t>
            </w:r>
            <w:r w:rsidRPr="00947590">
              <w:rPr>
                <w:spacing w:val="-11"/>
              </w:rPr>
              <w:t xml:space="preserve"> </w:t>
            </w:r>
            <w:r w:rsidRPr="00947590">
              <w:t>detect,</w:t>
            </w:r>
            <w:r w:rsidRPr="00947590">
              <w:rPr>
                <w:spacing w:val="-11"/>
              </w:rPr>
              <w:t xml:space="preserve"> </w:t>
            </w:r>
            <w:r w:rsidRPr="00947590">
              <w:t>prevent, and respond to attacks, intrusions,</w:t>
            </w:r>
            <w:r w:rsidRPr="00947590">
              <w:rPr>
                <w:spacing w:val="-4"/>
              </w:rPr>
              <w:t xml:space="preserve"> </w:t>
            </w:r>
            <w:r w:rsidRPr="00947590">
              <w:t xml:space="preserve">or other security </w:t>
            </w:r>
            <w:r w:rsidRPr="00947590">
              <w:rPr>
                <w:spacing w:val="-2"/>
              </w:rPr>
              <w:t>failures?</w:t>
            </w:r>
          </w:p>
        </w:tc>
        <w:tc>
          <w:tcPr>
            <w:tcW w:w="19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68BA3" w14:textId="3B9A2821" w:rsidR="0096368A" w:rsidRPr="00947590" w:rsidRDefault="0096368A" w:rsidP="0096368A">
            <w:pPr>
              <w:pStyle w:val="TableParagraph"/>
              <w:keepLines/>
              <w:spacing w:after="120"/>
              <w:ind w:left="117" w:right="123"/>
              <w:jc w:val="both"/>
            </w:pPr>
            <w:r w:rsidRPr="00947590">
              <w:t>Where</w:t>
            </w:r>
            <w:r w:rsidRPr="00947590">
              <w:rPr>
                <w:spacing w:val="-13"/>
              </w:rPr>
              <w:t xml:space="preserve"> </w:t>
            </w:r>
            <w:r w:rsidRPr="00947590">
              <w:t>the</w:t>
            </w:r>
            <w:r w:rsidRPr="00947590">
              <w:rPr>
                <w:spacing w:val="-14"/>
              </w:rPr>
              <w:t xml:space="preserve"> </w:t>
            </w:r>
            <w:r>
              <w:t>Applicant Organization</w:t>
            </w:r>
            <w:r w:rsidRPr="00947590">
              <w:rPr>
                <w:spacing w:val="-3"/>
              </w:rPr>
              <w:t xml:space="preserve"> </w:t>
            </w:r>
            <w:r w:rsidRPr="00947590">
              <w:t>answers</w:t>
            </w:r>
            <w:r w:rsidRPr="00947590">
              <w:rPr>
                <w:spacing w:val="-6"/>
              </w:rPr>
              <w:t xml:space="preserve"> </w:t>
            </w:r>
            <w:r w:rsidRPr="00947590">
              <w:rPr>
                <w:b/>
              </w:rPr>
              <w:t>YES</w:t>
            </w:r>
            <w:r w:rsidRPr="00947590">
              <w:t>,</w:t>
            </w:r>
            <w:r w:rsidRPr="00947590">
              <w:rPr>
                <w:spacing w:val="-4"/>
              </w:rPr>
              <w:t xml:space="preserve"> </w:t>
            </w:r>
            <w:r w:rsidRPr="00947590">
              <w:t>the</w:t>
            </w:r>
            <w:r w:rsidRPr="00947590">
              <w:rPr>
                <w:spacing w:val="-14"/>
              </w:rPr>
              <w:t xml:space="preserve"> </w:t>
            </w:r>
            <w:r w:rsidRPr="00947590">
              <w:t>Accountability</w:t>
            </w:r>
            <w:r w:rsidRPr="00947590">
              <w:rPr>
                <w:spacing w:val="-14"/>
              </w:rPr>
              <w:t xml:space="preserve"> </w:t>
            </w:r>
            <w:r w:rsidRPr="00947590">
              <w:t>Agent must verify the existence of measures to detect, prevent, and respond to attacks, intrusions, or other security failures.</w:t>
            </w:r>
          </w:p>
          <w:p w14:paraId="1CAA78AA" w14:textId="484D125D" w:rsidR="0096368A" w:rsidRDefault="0096368A" w:rsidP="0096368A">
            <w:pPr>
              <w:pStyle w:val="TableParagraph"/>
              <w:keepLines/>
              <w:spacing w:after="120"/>
              <w:ind w:left="117" w:right="98"/>
            </w:pPr>
            <w:r w:rsidRPr="00947590">
              <w:t>Where</w:t>
            </w:r>
            <w:r w:rsidRPr="00947590">
              <w:rPr>
                <w:spacing w:val="-5"/>
              </w:rPr>
              <w:t xml:space="preserve"> </w:t>
            </w:r>
            <w:r w:rsidRPr="00947590">
              <w:t>the</w:t>
            </w:r>
            <w:r w:rsidRPr="00947590">
              <w:rPr>
                <w:spacing w:val="-5"/>
              </w:rPr>
              <w:t xml:space="preserve"> </w:t>
            </w:r>
            <w:r>
              <w:t>Applicant Organization</w:t>
            </w:r>
            <w:r w:rsidRPr="00947590">
              <w:rPr>
                <w:spacing w:val="-7"/>
              </w:rPr>
              <w:t xml:space="preserve"> </w:t>
            </w:r>
            <w:r w:rsidRPr="00947590">
              <w:t>answers</w:t>
            </w:r>
            <w:r w:rsidRPr="00947590">
              <w:rPr>
                <w:spacing w:val="-5"/>
              </w:rPr>
              <w:t xml:space="preserve"> </w:t>
            </w:r>
            <w:r w:rsidRPr="0C1A5C59">
              <w:rPr>
                <w:b/>
                <w:bCs/>
              </w:rPr>
              <w:t>NO,</w:t>
            </w:r>
            <w:r w:rsidRPr="0C1A5C59">
              <w:rPr>
                <w:b/>
                <w:bCs/>
                <w:spacing w:val="-8"/>
              </w:rPr>
              <w:t xml:space="preserve"> </w:t>
            </w:r>
            <w:r w:rsidRPr="00947590">
              <w:t>the</w:t>
            </w:r>
            <w:r w:rsidRPr="00947590">
              <w:rPr>
                <w:spacing w:val="-5"/>
              </w:rPr>
              <w:t xml:space="preserve"> </w:t>
            </w:r>
            <w:r w:rsidRPr="00947590">
              <w:t>Accountability</w:t>
            </w:r>
            <w:r w:rsidRPr="00947590">
              <w:rPr>
                <w:spacing w:val="-8"/>
              </w:rPr>
              <w:t xml:space="preserve"> </w:t>
            </w:r>
            <w:r w:rsidRPr="00947590">
              <w:t>Agent must inform</w:t>
            </w:r>
            <w:r w:rsidRPr="00947590">
              <w:rPr>
                <w:spacing w:val="-1"/>
              </w:rPr>
              <w:t xml:space="preserve"> </w:t>
            </w:r>
            <w:r w:rsidRPr="00947590">
              <w:t xml:space="preserve">the </w:t>
            </w:r>
            <w:r>
              <w:t>Applicant Organization</w:t>
            </w:r>
            <w:r w:rsidRPr="00947590">
              <w:t xml:space="preserve"> that the existence of measures to detect, prevent, and respond to attacks, intrusions, or other security failures, is required for compliance with this </w:t>
            </w:r>
            <w:r>
              <w:t>Privacy P</w:t>
            </w:r>
            <w:r w:rsidRPr="00947590">
              <w:rPr>
                <w:spacing w:val="-2"/>
              </w:rPr>
              <w:t>rinciple.</w:t>
            </w:r>
          </w:p>
          <w:p w14:paraId="3477B01A" w14:textId="75E9929D" w:rsidR="0096368A" w:rsidRPr="00947590" w:rsidRDefault="0096368A" w:rsidP="0096368A">
            <w:pPr>
              <w:pStyle w:val="TableParagraph"/>
              <w:keepLines/>
              <w:spacing w:after="120"/>
              <w:ind w:left="117" w:right="98"/>
            </w:pPr>
          </w:p>
        </w:tc>
        <w:tc>
          <w:tcPr>
            <w:tcW w:w="19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E2CB5" w14:textId="77777777" w:rsidR="00877658" w:rsidRDefault="00877658" w:rsidP="00877658">
            <w:pPr>
              <w:pStyle w:val="TableParagraph"/>
              <w:ind w:left="117"/>
              <w:rPr>
                <w:b/>
                <w:bCs/>
                <w:u w:val="single"/>
              </w:rPr>
            </w:pPr>
            <w:r w:rsidRPr="19F40802">
              <w:rPr>
                <w:b/>
                <w:bCs/>
                <w:u w:val="single"/>
              </w:rPr>
              <w:t>Section 20, DPA</w:t>
            </w:r>
          </w:p>
          <w:p w14:paraId="78B2F5E3" w14:textId="77777777" w:rsidR="004B55F3" w:rsidRPr="00D6117D" w:rsidRDefault="004B55F3" w:rsidP="00877658">
            <w:pPr>
              <w:pStyle w:val="TableParagraph"/>
              <w:ind w:left="117"/>
              <w:rPr>
                <w:b/>
                <w:bCs/>
                <w:u w:val="single"/>
              </w:rPr>
            </w:pPr>
          </w:p>
          <w:p w14:paraId="3F75D66C" w14:textId="6F99A2B2" w:rsidR="00877658" w:rsidRDefault="00877658" w:rsidP="00400E50">
            <w:pPr>
              <w:pStyle w:val="TableParagraph"/>
              <w:numPr>
                <w:ilvl w:val="2"/>
                <w:numId w:val="100"/>
              </w:numPr>
              <w:ind w:left="360"/>
              <w:rPr>
                <w:lang w:val="en-PH"/>
              </w:rPr>
            </w:pPr>
            <w:r w:rsidRPr="19F40802">
              <w:rPr>
                <w:lang w:val="en-PH"/>
              </w:rPr>
              <w:t>The personal information controller must implement reasonable and appropriate organizational, physical and technical measures intended for the protection of personal information against any accidental or unlawful destruction, alteration and disclosure, as well as against any other unlawful processing.</w:t>
            </w:r>
          </w:p>
          <w:p w14:paraId="1CAF5ADA" w14:textId="77777777" w:rsidR="00090408" w:rsidRPr="00D6117D" w:rsidRDefault="00090408" w:rsidP="00400E50">
            <w:pPr>
              <w:pStyle w:val="TableParagraph"/>
              <w:rPr>
                <w:lang w:val="en-PH"/>
              </w:rPr>
            </w:pPr>
          </w:p>
          <w:p w14:paraId="26AFCFB1" w14:textId="74037747" w:rsidR="00877658" w:rsidRDefault="00877658" w:rsidP="00400E50">
            <w:pPr>
              <w:pStyle w:val="TableParagraph"/>
              <w:numPr>
                <w:ilvl w:val="2"/>
                <w:numId w:val="100"/>
              </w:numPr>
              <w:ind w:left="360"/>
              <w:rPr>
                <w:lang w:val="en-PH"/>
              </w:rPr>
            </w:pPr>
            <w:r w:rsidRPr="19F40802">
              <w:rPr>
                <w:lang w:val="en-PH"/>
              </w:rPr>
              <w:t>The personal information controller shall implement reasonable and appropriate measures to protect personal information against natural dangers such as accidental loss or destruction, and human dangers such as unlawful access, fraudulent misuse, unlawful destruction, alteration and contamination.</w:t>
            </w:r>
          </w:p>
          <w:p w14:paraId="4E97C923" w14:textId="77777777" w:rsidR="00090408" w:rsidRPr="00D6117D" w:rsidRDefault="00090408" w:rsidP="00400E50">
            <w:pPr>
              <w:pStyle w:val="TableParagraph"/>
              <w:rPr>
                <w:lang w:val="en-PH"/>
              </w:rPr>
            </w:pPr>
          </w:p>
          <w:p w14:paraId="41BF86B4" w14:textId="4403DF4C" w:rsidR="00877658" w:rsidRDefault="00877658" w:rsidP="00400E50">
            <w:pPr>
              <w:pStyle w:val="TableParagraph"/>
              <w:numPr>
                <w:ilvl w:val="2"/>
                <w:numId w:val="100"/>
              </w:numPr>
              <w:ind w:left="360"/>
              <w:rPr>
                <w:lang w:val="en-PH"/>
              </w:rPr>
            </w:pPr>
            <w:r w:rsidRPr="19F40802">
              <w:rPr>
                <w:lang w:val="en-PH"/>
              </w:rPr>
              <w:t>The determination of the appropriate level of security under this section must take into account the nature of the personal information to be protected, the risks represented by the processing, the size of the organization and complexity of its operations, current data privacy best practices and the cost of security implementation. Subject to guidelines as the Commission may issue from time to time, the measures implemented must include:</w:t>
            </w:r>
          </w:p>
          <w:p w14:paraId="476FC70C" w14:textId="77777777" w:rsidR="00090408" w:rsidRPr="00D6117D" w:rsidRDefault="00090408" w:rsidP="00877658">
            <w:pPr>
              <w:pStyle w:val="TableParagraph"/>
              <w:ind w:left="117"/>
              <w:rPr>
                <w:lang w:val="en-PH"/>
              </w:rPr>
            </w:pPr>
          </w:p>
          <w:p w14:paraId="6B9F7337" w14:textId="639A2DDD" w:rsidR="00877658" w:rsidRPr="00D6117D" w:rsidRDefault="00877658" w:rsidP="00400E50">
            <w:pPr>
              <w:pStyle w:val="TableParagraph"/>
              <w:numPr>
                <w:ilvl w:val="0"/>
                <w:numId w:val="132"/>
              </w:numPr>
              <w:rPr>
                <w:lang w:val="en-PH"/>
              </w:rPr>
            </w:pPr>
            <w:r w:rsidRPr="19F40802">
              <w:rPr>
                <w:lang w:val="en-PH"/>
              </w:rPr>
              <w:t>Safeguards to protect its computer network against accidental, unlawful or unauthorized usage or interference with or hindering of their functioning or availability;</w:t>
            </w:r>
          </w:p>
          <w:p w14:paraId="5F13FE4A" w14:textId="2CDE6D86" w:rsidR="00877658" w:rsidRDefault="00877658" w:rsidP="00400E50">
            <w:pPr>
              <w:pStyle w:val="TableParagraph"/>
              <w:numPr>
                <w:ilvl w:val="0"/>
                <w:numId w:val="132"/>
              </w:numPr>
              <w:rPr>
                <w:lang w:val="en-PH"/>
              </w:rPr>
            </w:pPr>
            <w:r w:rsidRPr="19F40802">
              <w:rPr>
                <w:lang w:val="en-PH"/>
              </w:rPr>
              <w:t>A security policy with respect to the processing of personal information;</w:t>
            </w:r>
          </w:p>
          <w:p w14:paraId="1D0F39B9" w14:textId="6C1C7948" w:rsidR="00877658" w:rsidRDefault="00877658" w:rsidP="00400E50">
            <w:pPr>
              <w:pStyle w:val="TableParagraph"/>
              <w:numPr>
                <w:ilvl w:val="0"/>
                <w:numId w:val="132"/>
              </w:numPr>
              <w:rPr>
                <w:lang w:val="en-PH"/>
              </w:rPr>
            </w:pPr>
            <w:r w:rsidRPr="19F40802">
              <w:rPr>
                <w:lang w:val="en-PH"/>
              </w:rPr>
              <w:t>A process for identifying and accessing reasonably foreseeable vulnerabilities in its computer networks, and for taking preventive, corrective and mitigating action against security incidents that can lead to a security breach; and</w:t>
            </w:r>
          </w:p>
          <w:p w14:paraId="6C2623B4" w14:textId="1B65A390" w:rsidR="00877658" w:rsidRDefault="00877658" w:rsidP="00400E50">
            <w:pPr>
              <w:pStyle w:val="TableParagraph"/>
              <w:numPr>
                <w:ilvl w:val="0"/>
                <w:numId w:val="132"/>
              </w:numPr>
              <w:rPr>
                <w:lang w:val="en-PH"/>
              </w:rPr>
            </w:pPr>
            <w:r w:rsidRPr="19F40802">
              <w:rPr>
                <w:lang w:val="en-PH"/>
              </w:rPr>
              <w:t>Regular monitoring for security breaches and a process for taking preventive, corrective and mitigating action against security incidents that can lead to a security breach.</w:t>
            </w:r>
          </w:p>
          <w:p w14:paraId="35C9B34B" w14:textId="77777777" w:rsidR="00090408" w:rsidRPr="00D6117D" w:rsidRDefault="00090408" w:rsidP="00877658">
            <w:pPr>
              <w:pStyle w:val="TableParagraph"/>
              <w:ind w:left="117"/>
              <w:rPr>
                <w:lang w:val="en-PH"/>
              </w:rPr>
            </w:pPr>
          </w:p>
          <w:p w14:paraId="0E34A4C2" w14:textId="25408E13" w:rsidR="00877658" w:rsidRDefault="00877658" w:rsidP="00400E50">
            <w:pPr>
              <w:pStyle w:val="TableParagraph"/>
              <w:numPr>
                <w:ilvl w:val="2"/>
                <w:numId w:val="100"/>
              </w:numPr>
              <w:ind w:left="360"/>
              <w:rPr>
                <w:lang w:val="en-PH"/>
              </w:rPr>
            </w:pPr>
            <w:r w:rsidRPr="19F40802">
              <w:rPr>
                <w:lang w:val="en-PH"/>
              </w:rPr>
              <w:t>The personal information controller must further ensure that third parties processing personal information on its behalf shall implement the security measures required by this provision.</w:t>
            </w:r>
          </w:p>
          <w:p w14:paraId="6A9417FD" w14:textId="77777777" w:rsidR="00090408" w:rsidRPr="00D6117D" w:rsidRDefault="00090408" w:rsidP="00400E50">
            <w:pPr>
              <w:pStyle w:val="TableParagraph"/>
              <w:rPr>
                <w:lang w:val="en-PH"/>
              </w:rPr>
            </w:pPr>
          </w:p>
          <w:p w14:paraId="779BC1C6" w14:textId="1DE59D2C" w:rsidR="00FA2A7E" w:rsidRDefault="00877658" w:rsidP="00FA2A7E">
            <w:pPr>
              <w:pStyle w:val="TableParagraph"/>
              <w:numPr>
                <w:ilvl w:val="2"/>
                <w:numId w:val="100"/>
              </w:numPr>
              <w:ind w:left="360"/>
              <w:rPr>
                <w:lang w:val="en-PH"/>
              </w:rPr>
            </w:pPr>
            <w:r w:rsidRPr="19F40802">
              <w:rPr>
                <w:lang w:val="en-PH"/>
              </w:rPr>
              <w:t>The employees, agents or representatives of a personal</w:t>
            </w:r>
            <w:r>
              <w:rPr>
                <w:lang w:val="en-PH"/>
              </w:rPr>
              <w:t xml:space="preserve"> </w:t>
            </w:r>
            <w:r w:rsidRPr="19F40802">
              <w:rPr>
                <w:lang w:val="en-PH"/>
              </w:rPr>
              <w:t>information controller who are involved in the processing of personal information shall operate and hold personal information under strict confidentiality if the personal information are not intended for public disclosure. This obligation shall continue even after leaving the public service, transfer to another position or upon termination of employment or contractual relations.</w:t>
            </w:r>
          </w:p>
          <w:p w14:paraId="195C9A57" w14:textId="77777777" w:rsidR="00FA2A7E" w:rsidRDefault="00FA2A7E" w:rsidP="00400E50">
            <w:pPr>
              <w:pStyle w:val="TableParagraph"/>
              <w:ind w:left="360"/>
              <w:rPr>
                <w:lang w:val="en-PH"/>
              </w:rPr>
            </w:pPr>
          </w:p>
          <w:p w14:paraId="06D668FB" w14:textId="0CCB6EEA" w:rsidR="00877658" w:rsidRDefault="00877658" w:rsidP="00400E50">
            <w:pPr>
              <w:pStyle w:val="TableParagraph"/>
              <w:numPr>
                <w:ilvl w:val="2"/>
                <w:numId w:val="100"/>
              </w:numPr>
              <w:ind w:left="360"/>
              <w:rPr>
                <w:lang w:val="en-PH"/>
              </w:rPr>
            </w:pPr>
            <w:r w:rsidRPr="19F40802">
              <w:rPr>
                <w:lang w:val="en-PH"/>
              </w:rPr>
              <w:t>The personal information controller shall promptly notify the Commission and affected data subjects when sensitive personal information or other information that may, under the circumstances, be used to enable identity fraud are reasonably believed to have been acquired by an unauthorized person, and the personal information controller or the Commission believes that such unauthorized acquisition is likely to give rise to a real risk of serious harm to any affected data subject. The notification shall at least describe the nature of the breach, the sensitive personal information possibly involved, and the measures taken by the entity to address the breach. Notification may be delayed only to the extent necessary to determine the scope of the breach, to prevent further disclosures, or to restore reasonable integrity to the information and communications system.</w:t>
            </w:r>
          </w:p>
          <w:p w14:paraId="6A862099" w14:textId="77777777" w:rsidR="00877658" w:rsidRPr="00D6117D" w:rsidRDefault="00877658" w:rsidP="00877658">
            <w:pPr>
              <w:pStyle w:val="TableParagraph"/>
              <w:ind w:left="117"/>
              <w:rPr>
                <w:lang w:val="en-PH"/>
              </w:rPr>
            </w:pPr>
          </w:p>
          <w:p w14:paraId="369D8F5C" w14:textId="736AB6E2" w:rsidR="00877658" w:rsidRPr="00D6117D" w:rsidRDefault="00877658" w:rsidP="00400E50">
            <w:pPr>
              <w:pStyle w:val="TableParagraph"/>
              <w:numPr>
                <w:ilvl w:val="1"/>
                <w:numId w:val="134"/>
              </w:numPr>
              <w:rPr>
                <w:lang w:val="en-PH"/>
              </w:rPr>
            </w:pPr>
            <w:r w:rsidRPr="19F40802">
              <w:rPr>
                <w:lang w:val="en-PH"/>
              </w:rPr>
              <w:t>In evaluating if notification is unwarranted, the Commission may take into account compliance by the personal information controller with this section and existence of good faith in the acquisition of personal information.</w:t>
            </w:r>
          </w:p>
          <w:p w14:paraId="559186F9" w14:textId="5FF6FEED" w:rsidR="00877658" w:rsidRPr="00D6117D" w:rsidRDefault="00877658" w:rsidP="00400E50">
            <w:pPr>
              <w:pStyle w:val="TableParagraph"/>
              <w:numPr>
                <w:ilvl w:val="1"/>
                <w:numId w:val="134"/>
              </w:numPr>
              <w:rPr>
                <w:lang w:val="en-PH"/>
              </w:rPr>
            </w:pPr>
            <w:r w:rsidRPr="19F40802">
              <w:rPr>
                <w:lang w:val="en-PH"/>
              </w:rPr>
              <w:t>The Commission may exempt a personal information controller from notification where, in its reasonable judgment, such notification would not be in the public interest or in the interests of the affected data subjects.</w:t>
            </w:r>
          </w:p>
          <w:p w14:paraId="4AF3F465" w14:textId="219EA9A2" w:rsidR="00877658" w:rsidRDefault="00877658" w:rsidP="00400E50">
            <w:pPr>
              <w:pStyle w:val="TableParagraph"/>
              <w:numPr>
                <w:ilvl w:val="1"/>
                <w:numId w:val="134"/>
              </w:numPr>
              <w:rPr>
                <w:lang w:val="en-PH"/>
              </w:rPr>
            </w:pPr>
            <w:r w:rsidRPr="19F40802">
              <w:rPr>
                <w:lang w:val="en-PH"/>
              </w:rPr>
              <w:t>The Commission may authorize postponement of notification where it may hinder the progress of a criminal investigation related to a serious breach.</w:t>
            </w:r>
          </w:p>
          <w:p w14:paraId="55BE2196" w14:textId="77777777" w:rsidR="0096368A" w:rsidRDefault="0096368A" w:rsidP="00877658">
            <w:pPr>
              <w:pStyle w:val="TableParagraph"/>
              <w:keepLines/>
              <w:spacing w:after="120"/>
              <w:ind w:left="117" w:right="123"/>
              <w:jc w:val="both"/>
            </w:pPr>
          </w:p>
          <w:p w14:paraId="1206A3BE" w14:textId="77777777" w:rsidR="00D90241" w:rsidRDefault="00D90241" w:rsidP="003D4940">
            <w:pPr>
              <w:pStyle w:val="TableParagraph"/>
              <w:keepLines/>
              <w:spacing w:after="120"/>
              <w:ind w:left="117" w:right="123"/>
              <w:jc w:val="both"/>
              <w:rPr>
                <w:b/>
                <w:bCs/>
                <w:u w:val="single"/>
                <w:lang w:val="en-SG"/>
              </w:rPr>
            </w:pPr>
            <w:r>
              <w:rPr>
                <w:b/>
                <w:bCs/>
                <w:u w:val="single"/>
                <w:lang w:val="en-SG"/>
              </w:rPr>
              <w:t xml:space="preserve">Section 28, </w:t>
            </w:r>
            <w:r w:rsidRPr="005934A9">
              <w:rPr>
                <w:b/>
                <w:bCs/>
                <w:u w:val="single"/>
                <w:lang w:val="en-SG"/>
              </w:rPr>
              <w:t>Implementing Rules and Regulations of the Data Privacy Act of 2012 (IRR)</w:t>
            </w:r>
          </w:p>
          <w:p w14:paraId="7AD9AC33" w14:textId="5110F151" w:rsidR="003D4940" w:rsidRPr="003D4940" w:rsidRDefault="003D4940" w:rsidP="003D4940">
            <w:pPr>
              <w:pStyle w:val="TableParagraph"/>
              <w:keepLines/>
              <w:spacing w:after="120"/>
              <w:ind w:left="117" w:right="123"/>
              <w:jc w:val="both"/>
              <w:rPr>
                <w:lang w:val="en-PH"/>
              </w:rPr>
            </w:pPr>
            <w:r w:rsidRPr="003D4940">
              <w:rPr>
                <w:lang w:val="en-PH"/>
              </w:rPr>
              <w:t>Section 28. </w:t>
            </w:r>
            <w:r w:rsidRPr="003D4940">
              <w:rPr>
                <w:i/>
                <w:iCs/>
                <w:lang w:val="en-PH"/>
              </w:rPr>
              <w:t>Guidelines for Technical Security Measures.</w:t>
            </w:r>
            <w:r w:rsidRPr="003D4940">
              <w:rPr>
                <w:lang w:val="en-PH"/>
              </w:rPr>
              <w:t> Where appropriate, personal information controllers and personal information processors shall adopt and establish the following technical security measures:</w:t>
            </w:r>
          </w:p>
          <w:p w14:paraId="0BB02228" w14:textId="5EDE7607" w:rsidR="003D4940" w:rsidRPr="003D4940" w:rsidRDefault="003D4940" w:rsidP="00400E50">
            <w:pPr>
              <w:pStyle w:val="TableParagraph"/>
              <w:keepLines/>
              <w:numPr>
                <w:ilvl w:val="0"/>
                <w:numId w:val="136"/>
              </w:numPr>
              <w:spacing w:after="120"/>
              <w:ind w:right="123"/>
              <w:jc w:val="both"/>
              <w:rPr>
                <w:lang w:val="en-PH"/>
              </w:rPr>
            </w:pPr>
            <w:r w:rsidRPr="003D4940">
              <w:rPr>
                <w:lang w:val="en-PH"/>
              </w:rPr>
              <w:t>A security policy with respect to the processing of personal data;</w:t>
            </w:r>
          </w:p>
          <w:p w14:paraId="7F1B154B" w14:textId="1762E401" w:rsidR="003D4940" w:rsidRPr="003D4940" w:rsidRDefault="003D4940" w:rsidP="00400E50">
            <w:pPr>
              <w:pStyle w:val="TableParagraph"/>
              <w:keepLines/>
              <w:numPr>
                <w:ilvl w:val="0"/>
                <w:numId w:val="136"/>
              </w:numPr>
              <w:spacing w:after="120"/>
              <w:ind w:right="123"/>
              <w:jc w:val="both"/>
              <w:rPr>
                <w:lang w:val="en-PH"/>
              </w:rPr>
            </w:pPr>
            <w:r w:rsidRPr="003D4940">
              <w:rPr>
                <w:lang w:val="en-PH"/>
              </w:rPr>
              <w:t>Safeguards to protect their computer network against accidental, unlawful or unauthorized usage, any interference which will affect data integrity or hinder the functioning or availability of the system, and unauthorized access through an electronic network;</w:t>
            </w:r>
          </w:p>
          <w:p w14:paraId="4D0CEA5D" w14:textId="47D1BEB3" w:rsidR="003D4940" w:rsidRPr="003D4940" w:rsidRDefault="003D4940" w:rsidP="00400E50">
            <w:pPr>
              <w:pStyle w:val="TableParagraph"/>
              <w:keepLines/>
              <w:numPr>
                <w:ilvl w:val="0"/>
                <w:numId w:val="136"/>
              </w:numPr>
              <w:spacing w:after="120"/>
              <w:ind w:right="123"/>
              <w:jc w:val="both"/>
              <w:rPr>
                <w:lang w:val="en-PH"/>
              </w:rPr>
            </w:pPr>
            <w:r w:rsidRPr="003D4940">
              <w:rPr>
                <w:lang w:val="en-PH"/>
              </w:rPr>
              <w:t>The ability to ensure and maintain the confidentiality, integrity, availability, and resilience of their processing systems and services;</w:t>
            </w:r>
          </w:p>
          <w:p w14:paraId="0387BF0A" w14:textId="548DA5AE" w:rsidR="003D4940" w:rsidRPr="003D4940" w:rsidRDefault="003D4940" w:rsidP="00400E50">
            <w:pPr>
              <w:pStyle w:val="TableParagraph"/>
              <w:keepLines/>
              <w:numPr>
                <w:ilvl w:val="0"/>
                <w:numId w:val="136"/>
              </w:numPr>
              <w:spacing w:after="120"/>
              <w:ind w:right="123"/>
              <w:jc w:val="both"/>
              <w:rPr>
                <w:lang w:val="en-PH"/>
              </w:rPr>
            </w:pPr>
            <w:r w:rsidRPr="003D4940">
              <w:rPr>
                <w:lang w:val="en-PH"/>
              </w:rPr>
              <w:t>Regular monitoring for security breaches, and a process both for identifying and accessing reasonably foreseeable vulnerabilities in their computer networks, and for taking preventive, corrective, and mitigating action against security incidents that can lead to a personal data breach;</w:t>
            </w:r>
          </w:p>
          <w:p w14:paraId="09B8A087" w14:textId="5919D715" w:rsidR="003D4940" w:rsidRPr="003D4940" w:rsidRDefault="003D4940" w:rsidP="00400E50">
            <w:pPr>
              <w:pStyle w:val="TableParagraph"/>
              <w:keepLines/>
              <w:numPr>
                <w:ilvl w:val="0"/>
                <w:numId w:val="136"/>
              </w:numPr>
              <w:spacing w:after="120"/>
              <w:ind w:right="123"/>
              <w:jc w:val="both"/>
              <w:rPr>
                <w:lang w:val="en-PH"/>
              </w:rPr>
            </w:pPr>
            <w:r w:rsidRPr="003D4940">
              <w:rPr>
                <w:lang w:val="en-PH"/>
              </w:rPr>
              <w:t>The ability to restore the availability and access to personal data in a timely manner in the event of a physical or technical incident;</w:t>
            </w:r>
          </w:p>
          <w:p w14:paraId="0AF30FDF" w14:textId="4F5D166C" w:rsidR="003D4940" w:rsidRPr="003D4940" w:rsidRDefault="003D4940" w:rsidP="00400E50">
            <w:pPr>
              <w:pStyle w:val="TableParagraph"/>
              <w:keepLines/>
              <w:numPr>
                <w:ilvl w:val="0"/>
                <w:numId w:val="136"/>
              </w:numPr>
              <w:spacing w:after="120"/>
              <w:ind w:right="123"/>
              <w:jc w:val="both"/>
              <w:rPr>
                <w:lang w:val="en-PH"/>
              </w:rPr>
            </w:pPr>
            <w:r w:rsidRPr="003D4940">
              <w:rPr>
                <w:lang w:val="en-PH"/>
              </w:rPr>
              <w:t>A process for regularly testing, assessing, and evaluating the effectiveness of security measures;</w:t>
            </w:r>
          </w:p>
          <w:p w14:paraId="29B493A9" w14:textId="41320640" w:rsidR="003D4940" w:rsidRDefault="003D4940" w:rsidP="00400E50">
            <w:pPr>
              <w:pStyle w:val="TableParagraph"/>
              <w:keepLines/>
              <w:numPr>
                <w:ilvl w:val="0"/>
                <w:numId w:val="136"/>
              </w:numPr>
              <w:spacing w:after="120"/>
              <w:ind w:right="123"/>
              <w:jc w:val="both"/>
              <w:rPr>
                <w:lang w:val="en-PH"/>
              </w:rPr>
            </w:pPr>
            <w:r w:rsidRPr="003D4940">
              <w:rPr>
                <w:lang w:val="en-PH"/>
              </w:rPr>
              <w:t>Encryption of personal data during storage and while in transit, authentication process, and other technical security measures that control and limit access.</w:t>
            </w:r>
          </w:p>
          <w:p w14:paraId="357CE073" w14:textId="77777777" w:rsidR="007A2E83" w:rsidRDefault="007A2E83" w:rsidP="00400E50">
            <w:pPr>
              <w:pStyle w:val="TableParagraph"/>
              <w:keepLines/>
              <w:spacing w:after="120"/>
              <w:ind w:left="55" w:right="98"/>
              <w:rPr>
                <w:b/>
                <w:bCs/>
                <w:u w:val="single"/>
                <w:lang w:val="en-PH"/>
              </w:rPr>
            </w:pPr>
            <w:r>
              <w:rPr>
                <w:b/>
                <w:bCs/>
                <w:u w:val="single"/>
                <w:lang w:val="en-PH"/>
              </w:rPr>
              <w:t>NPC Circular 2023-06, Security of Personal Data in Government and the Private Sector</w:t>
            </w:r>
          </w:p>
          <w:p w14:paraId="0F789D33" w14:textId="4A391B5A" w:rsidR="00DC2804" w:rsidRPr="003D4940" w:rsidRDefault="007A2E83" w:rsidP="00400E50">
            <w:pPr>
              <w:pStyle w:val="TableParagraph"/>
              <w:keepLines/>
              <w:spacing w:after="120"/>
              <w:ind w:left="55" w:right="123"/>
              <w:jc w:val="both"/>
              <w:rPr>
                <w:lang w:val="en-PH"/>
              </w:rPr>
            </w:pPr>
            <w:r w:rsidRPr="007A2E83">
              <w:rPr>
                <w:lang w:val="en-SG"/>
              </w:rPr>
              <w:t xml:space="preserve">SECTION 32. Threat monitoring and vulnerability management. - A PIC or a PIP shall continuously adapt security measures to dynamically respond to the evolving security threat landscape. This includes identifying threats based on authoritative sources of threat information (e.g., NCERT), integrating relevant threats into the PIA to determine if these lead to new unacceptable security or privacy risks, and proposing corrective actions to such threats. </w:t>
            </w:r>
          </w:p>
          <w:p w14:paraId="14E8605B" w14:textId="0BF39CCA" w:rsidR="003D4940" w:rsidRPr="00947590" w:rsidRDefault="003D4940" w:rsidP="00877658">
            <w:pPr>
              <w:pStyle w:val="TableParagraph"/>
              <w:keepLines/>
              <w:spacing w:after="120"/>
              <w:ind w:left="117" w:right="123"/>
              <w:jc w:val="both"/>
            </w:pPr>
          </w:p>
        </w:tc>
      </w:tr>
      <w:tr w:rsidR="0096368A" w:rsidRPr="00947590" w14:paraId="79F0D415" w14:textId="77185150" w:rsidTr="0040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
        </w:trPr>
        <w:tc>
          <w:tcPr>
            <w:tcW w:w="10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61631" w14:textId="77777777" w:rsidR="0096368A" w:rsidRDefault="0096368A" w:rsidP="0096368A">
            <w:pPr>
              <w:pStyle w:val="TableParagraph"/>
              <w:keepLines/>
              <w:spacing w:after="120"/>
              <w:ind w:left="119" w:right="194"/>
              <w:rPr>
                <w:spacing w:val="-2"/>
              </w:rPr>
            </w:pPr>
            <w:r w:rsidRPr="00947590">
              <w:t>33.</w:t>
            </w:r>
            <w:r w:rsidRPr="00947590">
              <w:rPr>
                <w:spacing w:val="-14"/>
              </w:rPr>
              <w:t xml:space="preserve"> </w:t>
            </w:r>
            <w:r w:rsidRPr="00947590">
              <w:t>Do</w:t>
            </w:r>
            <w:r w:rsidRPr="00947590">
              <w:rPr>
                <w:spacing w:val="-14"/>
              </w:rPr>
              <w:t xml:space="preserve"> </w:t>
            </w:r>
            <w:r w:rsidRPr="00947590">
              <w:t>you</w:t>
            </w:r>
            <w:r w:rsidRPr="00947590">
              <w:rPr>
                <w:spacing w:val="-14"/>
              </w:rPr>
              <w:t xml:space="preserve"> </w:t>
            </w:r>
            <w:r w:rsidRPr="00947590">
              <w:t>have</w:t>
            </w:r>
            <w:r w:rsidRPr="00947590">
              <w:rPr>
                <w:spacing w:val="-13"/>
              </w:rPr>
              <w:t xml:space="preserve"> </w:t>
            </w:r>
            <w:r w:rsidRPr="00947590">
              <w:t>processes in place to test the effectiveness of the</w:t>
            </w:r>
            <w:r>
              <w:t xml:space="preserve"> </w:t>
            </w:r>
            <w:r w:rsidRPr="00947590">
              <w:t>safeguards</w:t>
            </w:r>
            <w:r w:rsidRPr="00947590">
              <w:rPr>
                <w:spacing w:val="-14"/>
              </w:rPr>
              <w:t xml:space="preserve"> </w:t>
            </w:r>
            <w:r w:rsidRPr="00947590">
              <w:t>referred</w:t>
            </w:r>
            <w:r w:rsidRPr="00947590">
              <w:rPr>
                <w:spacing w:val="-14"/>
              </w:rPr>
              <w:t xml:space="preserve"> </w:t>
            </w:r>
            <w:r w:rsidRPr="00947590">
              <w:t>to above</w:t>
            </w:r>
            <w:r w:rsidRPr="00947590">
              <w:rPr>
                <w:spacing w:val="-3"/>
              </w:rPr>
              <w:t xml:space="preserve"> </w:t>
            </w:r>
            <w:r w:rsidRPr="00947590">
              <w:t>in</w:t>
            </w:r>
            <w:r w:rsidRPr="00947590">
              <w:rPr>
                <w:spacing w:val="-2"/>
              </w:rPr>
              <w:t xml:space="preserve"> </w:t>
            </w:r>
            <w:r w:rsidRPr="00947590">
              <w:t>question</w:t>
            </w:r>
            <w:r w:rsidRPr="00947590">
              <w:rPr>
                <w:spacing w:val="-6"/>
              </w:rPr>
              <w:t xml:space="preserve"> </w:t>
            </w:r>
            <w:r w:rsidRPr="00947590">
              <w:rPr>
                <w:spacing w:val="-5"/>
              </w:rPr>
              <w:t>32?</w:t>
            </w:r>
            <w:r>
              <w:rPr>
                <w:spacing w:val="-5"/>
              </w:rPr>
              <w:t xml:space="preserve"> </w:t>
            </w:r>
            <w:r w:rsidRPr="00947590">
              <w:t>Describe</w:t>
            </w:r>
            <w:r w:rsidRPr="00947590">
              <w:rPr>
                <w:spacing w:val="-3"/>
              </w:rPr>
              <w:t xml:space="preserve"> </w:t>
            </w:r>
            <w:r w:rsidRPr="00947590">
              <w:rPr>
                <w:spacing w:val="-2"/>
              </w:rPr>
              <w:t>below.</w:t>
            </w:r>
          </w:p>
          <w:p w14:paraId="29762303" w14:textId="4681C8ED" w:rsidR="0096368A" w:rsidRPr="00947590" w:rsidRDefault="0096368A" w:rsidP="0096368A">
            <w:pPr>
              <w:pStyle w:val="TableParagraph"/>
              <w:keepLines/>
              <w:spacing w:after="120"/>
              <w:ind w:left="119" w:right="194"/>
            </w:pPr>
          </w:p>
        </w:tc>
        <w:tc>
          <w:tcPr>
            <w:tcW w:w="19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A0461" w14:textId="758D5637" w:rsidR="0096368A" w:rsidRPr="00947590" w:rsidRDefault="0096368A" w:rsidP="0096368A">
            <w:pPr>
              <w:pStyle w:val="TableParagraph"/>
              <w:keepLines/>
              <w:spacing w:after="120"/>
              <w:ind w:left="117" w:right="98"/>
            </w:pPr>
            <w:r w:rsidRPr="00947590">
              <w:t xml:space="preserve">The Accountability Agent must verify that such tests are undertaken at appropriate intervals, and that the </w:t>
            </w:r>
            <w:r>
              <w:t>Applicant Organization</w:t>
            </w:r>
            <w:r w:rsidRPr="00947590">
              <w:t xml:space="preserve"> adjusts</w:t>
            </w:r>
            <w:r w:rsidRPr="00947590">
              <w:rPr>
                <w:spacing w:val="-4"/>
              </w:rPr>
              <w:t xml:space="preserve"> </w:t>
            </w:r>
            <w:r w:rsidRPr="00947590">
              <w:t>their</w:t>
            </w:r>
            <w:r w:rsidRPr="00947590">
              <w:rPr>
                <w:spacing w:val="-4"/>
              </w:rPr>
              <w:t xml:space="preserve"> </w:t>
            </w:r>
            <w:r w:rsidRPr="00947590">
              <w:t>security</w:t>
            </w:r>
            <w:r w:rsidRPr="00947590">
              <w:rPr>
                <w:spacing w:val="-5"/>
              </w:rPr>
              <w:t xml:space="preserve"> </w:t>
            </w:r>
            <w:r w:rsidRPr="00947590">
              <w:t>safeguards</w:t>
            </w:r>
            <w:r w:rsidRPr="00947590">
              <w:rPr>
                <w:spacing w:val="-4"/>
              </w:rPr>
              <w:t xml:space="preserve"> </w:t>
            </w:r>
            <w:r w:rsidRPr="00947590">
              <w:t>to</w:t>
            </w:r>
            <w:r w:rsidRPr="00947590">
              <w:rPr>
                <w:spacing w:val="-5"/>
              </w:rPr>
              <w:t xml:space="preserve"> </w:t>
            </w:r>
            <w:r w:rsidRPr="00947590">
              <w:t>reflect</w:t>
            </w:r>
            <w:r w:rsidRPr="00947590">
              <w:rPr>
                <w:spacing w:val="-4"/>
              </w:rPr>
              <w:t xml:space="preserve"> </w:t>
            </w:r>
            <w:r w:rsidRPr="00947590">
              <w:t>the</w:t>
            </w:r>
            <w:r w:rsidRPr="00947590">
              <w:rPr>
                <w:spacing w:val="-4"/>
              </w:rPr>
              <w:t xml:space="preserve"> </w:t>
            </w:r>
            <w:r w:rsidRPr="00947590">
              <w:t>results</w:t>
            </w:r>
            <w:r w:rsidRPr="00947590">
              <w:rPr>
                <w:spacing w:val="-3"/>
              </w:rPr>
              <w:t xml:space="preserve"> </w:t>
            </w:r>
            <w:r w:rsidRPr="00947590">
              <w:t>of</w:t>
            </w:r>
            <w:r w:rsidRPr="00947590">
              <w:rPr>
                <w:spacing w:val="-4"/>
              </w:rPr>
              <w:t xml:space="preserve"> </w:t>
            </w:r>
            <w:r w:rsidRPr="00947590">
              <w:t xml:space="preserve">these </w:t>
            </w:r>
            <w:r w:rsidRPr="00947590">
              <w:rPr>
                <w:spacing w:val="-2"/>
              </w:rPr>
              <w:t>tests.</w:t>
            </w:r>
          </w:p>
        </w:tc>
        <w:tc>
          <w:tcPr>
            <w:tcW w:w="19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A5B21" w14:textId="77777777" w:rsidR="00A422F8" w:rsidRDefault="00A422F8" w:rsidP="00400E50">
            <w:pPr>
              <w:pStyle w:val="TableParagraph"/>
              <w:keepLines/>
              <w:spacing w:after="120"/>
              <w:ind w:left="55" w:right="98"/>
              <w:rPr>
                <w:b/>
                <w:bCs/>
                <w:u w:val="single"/>
                <w:lang w:val="en-PH"/>
              </w:rPr>
            </w:pPr>
            <w:r>
              <w:rPr>
                <w:b/>
                <w:bCs/>
                <w:u w:val="single"/>
                <w:lang w:val="en-PH"/>
              </w:rPr>
              <w:t>NPC Circular 2023-06, Security of Personal Data in Government and the Private Sector</w:t>
            </w:r>
          </w:p>
          <w:p w14:paraId="1FE6D057" w14:textId="77777777" w:rsidR="00A422F8" w:rsidRDefault="00A422F8" w:rsidP="00400E50">
            <w:pPr>
              <w:pStyle w:val="TableParagraph"/>
              <w:keepLines/>
              <w:spacing w:after="120"/>
              <w:ind w:left="55" w:right="98"/>
              <w:rPr>
                <w:lang w:val="en-SG"/>
              </w:rPr>
            </w:pPr>
            <w:r w:rsidRPr="006A671A">
              <w:rPr>
                <w:lang w:val="en-SG"/>
              </w:rPr>
              <w:t xml:space="preserve">The Circular aims to provide updated requirements for the security of personal data processed by a PIC or Personal Information Processor (PIP). </w:t>
            </w:r>
          </w:p>
          <w:p w14:paraId="467B1424" w14:textId="77777777" w:rsidR="00A422F8" w:rsidRDefault="00A422F8" w:rsidP="00400E50">
            <w:pPr>
              <w:pStyle w:val="TableParagraph"/>
              <w:keepLines/>
              <w:spacing w:after="120"/>
              <w:ind w:left="55" w:right="98"/>
              <w:rPr>
                <w:lang w:val="en-SG"/>
              </w:rPr>
            </w:pPr>
            <w:r w:rsidRPr="00A422F8">
              <w:rPr>
                <w:lang w:val="en-SG"/>
              </w:rPr>
              <w:t xml:space="preserve">SECTION 5. Privacy Impact Assessment (PIA). - A PIA should be undertaken for every processing system of a PIC or PIP that involves personal data. The PIA shall include the following: </w:t>
            </w:r>
          </w:p>
          <w:p w14:paraId="2218EA12" w14:textId="372696FF" w:rsidR="00A422F8" w:rsidRDefault="00A422F8" w:rsidP="00400E50">
            <w:pPr>
              <w:pStyle w:val="TableParagraph"/>
              <w:keepLines/>
              <w:numPr>
                <w:ilvl w:val="0"/>
                <w:numId w:val="140"/>
              </w:numPr>
              <w:spacing w:after="120"/>
              <w:ind w:right="98"/>
              <w:rPr>
                <w:lang w:val="en-SG"/>
              </w:rPr>
            </w:pPr>
            <w:r w:rsidRPr="00A422F8">
              <w:rPr>
                <w:lang w:val="en-SG"/>
              </w:rPr>
              <w:t xml:space="preserve">a data inventory identifying: </w:t>
            </w:r>
          </w:p>
          <w:p w14:paraId="39FEE546" w14:textId="5E7B94FE" w:rsidR="00A422F8" w:rsidRDefault="00A422F8" w:rsidP="00400E50">
            <w:pPr>
              <w:pStyle w:val="TableParagraph"/>
              <w:keepLines/>
              <w:numPr>
                <w:ilvl w:val="0"/>
                <w:numId w:val="138"/>
              </w:numPr>
              <w:spacing w:after="120"/>
              <w:ind w:right="98"/>
              <w:rPr>
                <w:lang w:val="en-SG"/>
              </w:rPr>
            </w:pPr>
            <w:r w:rsidRPr="00A422F8">
              <w:rPr>
                <w:lang w:val="en-SG"/>
              </w:rPr>
              <w:t>the amount and type of personal data held by the PIC and its PIP, if any, including records of its own personnel;</w:t>
            </w:r>
          </w:p>
          <w:p w14:paraId="0AB5E9B1" w14:textId="460FC4BE" w:rsidR="00A422F8" w:rsidRDefault="00A422F8" w:rsidP="00400E50">
            <w:pPr>
              <w:pStyle w:val="TableParagraph"/>
              <w:keepLines/>
              <w:numPr>
                <w:ilvl w:val="0"/>
                <w:numId w:val="138"/>
              </w:numPr>
              <w:spacing w:after="120"/>
              <w:ind w:right="98"/>
              <w:rPr>
                <w:lang w:val="en-SG"/>
              </w:rPr>
            </w:pPr>
            <w:r w:rsidRPr="00A422F8">
              <w:rPr>
                <w:lang w:val="en-SG"/>
              </w:rPr>
              <w:t xml:space="preserve">list of all information repositories holding personal data, including location; </w:t>
            </w:r>
          </w:p>
          <w:p w14:paraId="24FF8E80" w14:textId="65FB7926" w:rsidR="00A422F8" w:rsidRDefault="00A422F8" w:rsidP="00400E50">
            <w:pPr>
              <w:pStyle w:val="TableParagraph"/>
              <w:keepLines/>
              <w:numPr>
                <w:ilvl w:val="0"/>
                <w:numId w:val="138"/>
              </w:numPr>
              <w:spacing w:after="120"/>
              <w:ind w:right="98"/>
              <w:rPr>
                <w:lang w:val="en-SG"/>
              </w:rPr>
            </w:pPr>
            <w:r w:rsidRPr="00A422F8">
              <w:rPr>
                <w:lang w:val="en-SG"/>
              </w:rPr>
              <w:t xml:space="preserve">type of media used for storing the personal data; </w:t>
            </w:r>
          </w:p>
          <w:p w14:paraId="19F83EC2" w14:textId="7B63959F" w:rsidR="00FA2A7E" w:rsidRDefault="00A422F8" w:rsidP="00FA2A7E">
            <w:pPr>
              <w:pStyle w:val="TableParagraph"/>
              <w:keepLines/>
              <w:numPr>
                <w:ilvl w:val="0"/>
                <w:numId w:val="138"/>
              </w:numPr>
              <w:spacing w:after="120"/>
              <w:ind w:right="98"/>
              <w:rPr>
                <w:lang w:val="en-SG"/>
              </w:rPr>
            </w:pPr>
            <w:r w:rsidRPr="00A422F8">
              <w:rPr>
                <w:lang w:val="en-SG"/>
              </w:rPr>
              <w:t xml:space="preserve">risks associated with the processing of personal data; and </w:t>
            </w:r>
          </w:p>
          <w:p w14:paraId="7A2EBE4A" w14:textId="366FE767" w:rsidR="00A422F8" w:rsidRPr="00FA2A7E" w:rsidRDefault="00A422F8" w:rsidP="00400E50">
            <w:pPr>
              <w:pStyle w:val="TableParagraph"/>
              <w:keepLines/>
              <w:numPr>
                <w:ilvl w:val="0"/>
                <w:numId w:val="138"/>
              </w:numPr>
              <w:spacing w:after="120"/>
              <w:ind w:right="98"/>
              <w:rPr>
                <w:lang w:val="en-SG"/>
              </w:rPr>
            </w:pPr>
            <w:r w:rsidRPr="00FA2A7E">
              <w:rPr>
                <w:lang w:val="en-SG"/>
              </w:rPr>
              <w:t>processing operations for the entire personal data life cycle, from collection to disposal or destruction;</w:t>
            </w:r>
          </w:p>
          <w:p w14:paraId="7EE5C23F" w14:textId="7E0D30F5" w:rsidR="00A422F8" w:rsidRDefault="00A422F8" w:rsidP="00400E50">
            <w:pPr>
              <w:pStyle w:val="TableParagraph"/>
              <w:keepLines/>
              <w:numPr>
                <w:ilvl w:val="0"/>
                <w:numId w:val="140"/>
              </w:numPr>
              <w:spacing w:after="120"/>
              <w:ind w:right="98"/>
              <w:rPr>
                <w:lang w:val="en-SG"/>
              </w:rPr>
            </w:pPr>
            <w:r w:rsidRPr="00A422F8">
              <w:rPr>
                <w:lang w:val="en-SG"/>
              </w:rPr>
              <w:t xml:space="preserve">a systematic description of the personal data being processed or to be processed, including the purposes for such processing, anticipated purposes, and their corresponding lawful bases; </w:t>
            </w:r>
          </w:p>
          <w:p w14:paraId="30B4E4FA" w14:textId="5B1C1F56" w:rsidR="00A422F8" w:rsidRDefault="00A422F8" w:rsidP="00400E50">
            <w:pPr>
              <w:pStyle w:val="TableParagraph"/>
              <w:keepLines/>
              <w:numPr>
                <w:ilvl w:val="0"/>
                <w:numId w:val="140"/>
              </w:numPr>
              <w:spacing w:after="120"/>
              <w:ind w:right="98"/>
              <w:rPr>
                <w:lang w:val="en-SG"/>
              </w:rPr>
            </w:pPr>
            <w:r w:rsidRPr="00A422F8">
              <w:rPr>
                <w:lang w:val="en-SG"/>
              </w:rPr>
              <w:t xml:space="preserve">an assessment of the general data privacy principles in relation to the processing; </w:t>
            </w:r>
          </w:p>
          <w:p w14:paraId="0A2D5E43" w14:textId="60EB1BA7" w:rsidR="00A422F8" w:rsidRDefault="00A422F8" w:rsidP="00400E50">
            <w:pPr>
              <w:pStyle w:val="TableParagraph"/>
              <w:keepLines/>
              <w:numPr>
                <w:ilvl w:val="0"/>
                <w:numId w:val="140"/>
              </w:numPr>
              <w:spacing w:after="120"/>
              <w:ind w:right="98"/>
              <w:rPr>
                <w:lang w:val="en-SG"/>
              </w:rPr>
            </w:pPr>
            <w:r w:rsidRPr="00A422F8">
              <w:rPr>
                <w:lang w:val="en-SG"/>
              </w:rPr>
              <w:t xml:space="preserve">a holistic assessment of the risks to the rights and freedoms of a data subject; and </w:t>
            </w:r>
          </w:p>
          <w:p w14:paraId="3B77B651" w14:textId="3690C7B6" w:rsidR="00A422F8" w:rsidRDefault="00A422F8" w:rsidP="00400E50">
            <w:pPr>
              <w:pStyle w:val="TableParagraph"/>
              <w:keepLines/>
              <w:numPr>
                <w:ilvl w:val="0"/>
                <w:numId w:val="140"/>
              </w:numPr>
              <w:spacing w:after="120"/>
              <w:ind w:right="98"/>
              <w:rPr>
                <w:lang w:val="en-SG"/>
              </w:rPr>
            </w:pPr>
            <w:r w:rsidRPr="00A422F8">
              <w:rPr>
                <w:lang w:val="en-SG"/>
              </w:rPr>
              <w:t xml:space="preserve">an assessment of risks to the confidentiality, integrity, and availability of personal data against any accidental or unlawful destruction, alteration, and disclosure, as well as against any other unlawful processing. </w:t>
            </w:r>
          </w:p>
          <w:p w14:paraId="7AF44EB0" w14:textId="5826A11E" w:rsidR="0096368A" w:rsidRPr="00947590" w:rsidRDefault="00A422F8" w:rsidP="00400E50">
            <w:pPr>
              <w:pStyle w:val="TableParagraph"/>
              <w:keepLines/>
              <w:spacing w:after="120"/>
              <w:ind w:right="98"/>
            </w:pPr>
            <w:r w:rsidRPr="00A422F8">
              <w:rPr>
                <w:lang w:val="en-SG"/>
              </w:rPr>
              <w:t>The PIA need not be submitted to the NPC, but it shall be made available by the PIC upon the NPC’s request arising from investigations or compliance checks.</w:t>
            </w:r>
          </w:p>
        </w:tc>
      </w:tr>
      <w:tr w:rsidR="00A268A7" w:rsidRPr="00947590" w14:paraId="055AE819" w14:textId="269A6E13" w:rsidTr="00400E50">
        <w:trPr>
          <w:trHeight w:val="60"/>
        </w:trPr>
        <w:tc>
          <w:tcPr>
            <w:tcW w:w="1016" w:type="pct"/>
          </w:tcPr>
          <w:p w14:paraId="1CA4E0A1" w14:textId="277487E8" w:rsidR="00A268A7" w:rsidRPr="00947590" w:rsidRDefault="00A268A7" w:rsidP="00A268A7">
            <w:pPr>
              <w:pStyle w:val="TableParagraph"/>
              <w:keepLines/>
              <w:spacing w:after="120"/>
              <w:ind w:left="119" w:right="194"/>
            </w:pPr>
            <w:r>
              <w:t xml:space="preserve">34. Do you use </w:t>
            </w:r>
            <w:r w:rsidRPr="0C1A5C59">
              <w:rPr>
                <w:b/>
                <w:bCs/>
                <w:u w:val="thick"/>
              </w:rPr>
              <w:t>third-</w:t>
            </w:r>
            <w:r w:rsidRPr="0C1A5C59">
              <w:rPr>
                <w:b/>
                <w:bCs/>
              </w:rPr>
              <w:t xml:space="preserve"> </w:t>
            </w:r>
            <w:r w:rsidRPr="0C1A5C59">
              <w:rPr>
                <w:b/>
                <w:bCs/>
                <w:u w:val="thick"/>
              </w:rPr>
              <w:t>party certifications or other risk</w:t>
            </w:r>
            <w:r w:rsidRPr="0C1A5C59">
              <w:rPr>
                <w:b/>
                <w:bCs/>
              </w:rPr>
              <w:t xml:space="preserve"> </w:t>
            </w:r>
            <w:r w:rsidRPr="0C1A5C59">
              <w:rPr>
                <w:b/>
                <w:bCs/>
                <w:u w:val="thick"/>
              </w:rPr>
              <w:t>assessments</w:t>
            </w:r>
            <w:r>
              <w:t>? Describe below.</w:t>
            </w:r>
          </w:p>
        </w:tc>
        <w:tc>
          <w:tcPr>
            <w:tcW w:w="1992" w:type="pct"/>
          </w:tcPr>
          <w:p w14:paraId="77894361" w14:textId="5D45BAFA" w:rsidR="00A268A7" w:rsidRDefault="00A268A7" w:rsidP="00A268A7">
            <w:pPr>
              <w:pStyle w:val="TableParagraph"/>
              <w:keepLines/>
              <w:tabs>
                <w:tab w:val="left" w:pos="1459"/>
              </w:tabs>
              <w:spacing w:after="120"/>
              <w:ind w:left="117" w:right="195"/>
            </w:pPr>
            <w:r w:rsidRPr="00947590">
              <w:t xml:space="preserve">The Accountability Agent must verify that such </w:t>
            </w:r>
            <w:r w:rsidRPr="00947590">
              <w:rPr>
                <w:b/>
                <w:u w:val="thick"/>
              </w:rPr>
              <w:t>ris</w:t>
            </w:r>
            <w:r>
              <w:rPr>
                <w:b/>
                <w:u w:val="thick"/>
              </w:rPr>
              <w:t xml:space="preserve">k </w:t>
            </w:r>
            <w:r w:rsidRPr="00947590">
              <w:rPr>
                <w:b/>
                <w:u w:val="thick"/>
              </w:rPr>
              <w:t>assessments</w:t>
            </w:r>
            <w:r w:rsidRPr="00947590">
              <w:rPr>
                <w:b/>
                <w:spacing w:val="-1"/>
                <w:u w:val="thick"/>
              </w:rPr>
              <w:t xml:space="preserve"> </w:t>
            </w:r>
            <w:r w:rsidRPr="00947590">
              <w:rPr>
                <w:b/>
                <w:u w:val="thick"/>
              </w:rPr>
              <w:t>or</w:t>
            </w:r>
            <w:r w:rsidRPr="00947590">
              <w:rPr>
                <w:b/>
                <w:spacing w:val="-1"/>
                <w:u w:val="thick"/>
              </w:rPr>
              <w:t xml:space="preserve"> </w:t>
            </w:r>
            <w:r w:rsidRPr="00947590">
              <w:rPr>
                <w:b/>
                <w:u w:val="thick"/>
              </w:rPr>
              <w:t>certifications</w:t>
            </w:r>
            <w:r w:rsidRPr="00947590">
              <w:rPr>
                <w:b/>
                <w:spacing w:val="-1"/>
              </w:rPr>
              <w:t xml:space="preserve"> </w:t>
            </w:r>
            <w:r w:rsidRPr="00947590">
              <w:t>are</w:t>
            </w:r>
            <w:r w:rsidRPr="00947590">
              <w:rPr>
                <w:spacing w:val="-1"/>
              </w:rPr>
              <w:t xml:space="preserve"> </w:t>
            </w:r>
            <w:r w:rsidRPr="00947590">
              <w:t>undertaken</w:t>
            </w:r>
            <w:r w:rsidRPr="00947590">
              <w:rPr>
                <w:spacing w:val="-1"/>
              </w:rPr>
              <w:t xml:space="preserve"> </w:t>
            </w:r>
            <w:r w:rsidRPr="00947590">
              <w:t>at</w:t>
            </w:r>
            <w:r w:rsidRPr="00947590">
              <w:rPr>
                <w:spacing w:val="-3"/>
              </w:rPr>
              <w:t xml:space="preserve"> </w:t>
            </w:r>
            <w:r w:rsidRPr="00947590">
              <w:t xml:space="preserve">appropriate intervals, and that the </w:t>
            </w:r>
            <w:r>
              <w:t>Applicant Organization</w:t>
            </w:r>
            <w:r w:rsidRPr="00947590">
              <w:t xml:space="preserve"> adjusts their security safeguards</w:t>
            </w:r>
            <w:r w:rsidRPr="00947590">
              <w:rPr>
                <w:spacing w:val="-6"/>
              </w:rPr>
              <w:t xml:space="preserve"> </w:t>
            </w:r>
            <w:r w:rsidRPr="00947590">
              <w:t>to</w:t>
            </w:r>
            <w:r w:rsidRPr="00947590">
              <w:rPr>
                <w:spacing w:val="-4"/>
              </w:rPr>
              <w:t xml:space="preserve"> </w:t>
            </w:r>
            <w:r w:rsidRPr="00947590">
              <w:t>reflect</w:t>
            </w:r>
            <w:r w:rsidRPr="00947590">
              <w:rPr>
                <w:spacing w:val="-3"/>
              </w:rPr>
              <w:t xml:space="preserve"> </w:t>
            </w:r>
            <w:r w:rsidRPr="00947590">
              <w:t>the</w:t>
            </w:r>
            <w:r w:rsidRPr="00947590">
              <w:rPr>
                <w:spacing w:val="-4"/>
              </w:rPr>
              <w:t xml:space="preserve"> </w:t>
            </w:r>
            <w:r w:rsidRPr="00947590">
              <w:t>results</w:t>
            </w:r>
            <w:r w:rsidRPr="00947590">
              <w:rPr>
                <w:spacing w:val="-4"/>
              </w:rPr>
              <w:t xml:space="preserve"> </w:t>
            </w:r>
            <w:r w:rsidRPr="00947590">
              <w:t>of</w:t>
            </w:r>
            <w:r w:rsidRPr="00947590">
              <w:rPr>
                <w:spacing w:val="-6"/>
              </w:rPr>
              <w:t xml:space="preserve"> </w:t>
            </w:r>
            <w:r w:rsidRPr="00947590">
              <w:t>these</w:t>
            </w:r>
            <w:r w:rsidRPr="00947590">
              <w:rPr>
                <w:spacing w:val="-4"/>
              </w:rPr>
              <w:t xml:space="preserve"> </w:t>
            </w:r>
            <w:r w:rsidRPr="00947590">
              <w:t>certifications</w:t>
            </w:r>
            <w:r w:rsidRPr="00947590">
              <w:rPr>
                <w:spacing w:val="-4"/>
              </w:rPr>
              <w:t xml:space="preserve"> </w:t>
            </w:r>
            <w:r w:rsidRPr="00947590">
              <w:t>or</w:t>
            </w:r>
            <w:r w:rsidRPr="00947590">
              <w:rPr>
                <w:spacing w:val="-3"/>
              </w:rPr>
              <w:t xml:space="preserve"> </w:t>
            </w:r>
            <w:r w:rsidRPr="00947590">
              <w:t xml:space="preserve">risk </w:t>
            </w:r>
            <w:r w:rsidRPr="00947590">
              <w:rPr>
                <w:spacing w:val="-2"/>
              </w:rPr>
              <w:t>assessments.</w:t>
            </w:r>
            <w:r>
              <w:t xml:space="preserve"> </w:t>
            </w:r>
            <w:r w:rsidRPr="00947590">
              <w:t xml:space="preserve">One example is whether privacy compliance audits are carried out by the </w:t>
            </w:r>
            <w:r>
              <w:t>Applicant Organization</w:t>
            </w:r>
            <w:r w:rsidRPr="00947590">
              <w:t xml:space="preserve"> and if audits are carried out, the Accountability Agent must verify whether recommendations made in the audits are implemented.</w:t>
            </w:r>
          </w:p>
          <w:p w14:paraId="7C4A47BE" w14:textId="7396B421" w:rsidR="00A268A7" w:rsidRPr="00947590" w:rsidRDefault="00A268A7" w:rsidP="00A268A7">
            <w:pPr>
              <w:pStyle w:val="TableParagraph"/>
              <w:keepLines/>
              <w:tabs>
                <w:tab w:val="left" w:pos="1459"/>
              </w:tabs>
              <w:spacing w:after="120"/>
              <w:ind w:left="117" w:right="195"/>
            </w:pPr>
          </w:p>
        </w:tc>
        <w:tc>
          <w:tcPr>
            <w:tcW w:w="1992" w:type="pct"/>
          </w:tcPr>
          <w:p w14:paraId="633B00D2" w14:textId="6B4A5620" w:rsidR="004D0A2E" w:rsidRDefault="004D0A2E" w:rsidP="00A268A7">
            <w:pPr>
              <w:pStyle w:val="TableParagraph"/>
              <w:keepLines/>
              <w:spacing w:after="120"/>
              <w:ind w:right="98"/>
              <w:rPr>
                <w:b/>
                <w:bCs/>
                <w:u w:val="single"/>
                <w:lang w:val="en-SG"/>
              </w:rPr>
            </w:pPr>
            <w:r>
              <w:rPr>
                <w:b/>
                <w:bCs/>
                <w:u w:val="single"/>
                <w:lang w:val="en-PH"/>
              </w:rPr>
              <w:t xml:space="preserve">Section 28, </w:t>
            </w:r>
            <w:r w:rsidR="007A2E83" w:rsidRPr="007A2E83">
              <w:rPr>
                <w:b/>
                <w:bCs/>
                <w:u w:val="single"/>
                <w:lang w:val="en-SG"/>
              </w:rPr>
              <w:t>Implementing Rules and Regulations of the Data Privacy Act of 2012 (IRR)</w:t>
            </w:r>
          </w:p>
          <w:p w14:paraId="68FB948A" w14:textId="77777777" w:rsidR="004D4A65" w:rsidRPr="004D4A65" w:rsidRDefault="004D4A65" w:rsidP="004D4A65">
            <w:pPr>
              <w:pStyle w:val="TableParagraph"/>
              <w:keepLines/>
              <w:spacing w:after="120"/>
              <w:ind w:right="98"/>
              <w:rPr>
                <w:lang w:val="en-PH"/>
              </w:rPr>
            </w:pPr>
            <w:r w:rsidRPr="004D4A65">
              <w:rPr>
                <w:lang w:val="en-PH"/>
              </w:rPr>
              <w:t>Section 28. </w:t>
            </w:r>
            <w:r w:rsidRPr="004D4A65">
              <w:rPr>
                <w:i/>
                <w:iCs/>
                <w:lang w:val="en-PH"/>
              </w:rPr>
              <w:t>Guidelines for Technical Security Measures.</w:t>
            </w:r>
            <w:r w:rsidRPr="004D4A65">
              <w:rPr>
                <w:lang w:val="en-PH"/>
              </w:rPr>
              <w:t> Where appropriate, personal information controllers and personal information processors shall adopt and establish the following technical security measures:</w:t>
            </w:r>
          </w:p>
          <w:p w14:paraId="167E5710" w14:textId="1DD6EEA1" w:rsidR="004D4A65" w:rsidRPr="004D4A65" w:rsidRDefault="004D4A65" w:rsidP="00400E50">
            <w:pPr>
              <w:pStyle w:val="TableParagraph"/>
              <w:keepLines/>
              <w:numPr>
                <w:ilvl w:val="0"/>
                <w:numId w:val="144"/>
              </w:numPr>
              <w:spacing w:after="120"/>
              <w:ind w:right="98"/>
              <w:rPr>
                <w:lang w:val="en-PH"/>
              </w:rPr>
            </w:pPr>
            <w:r w:rsidRPr="004D4A65">
              <w:rPr>
                <w:lang w:val="en-PH"/>
              </w:rPr>
              <w:t>A security policy with respect to the processing of personal data;</w:t>
            </w:r>
          </w:p>
          <w:p w14:paraId="07DECDFE" w14:textId="598D6AA2" w:rsidR="004D4A65" w:rsidRPr="004D4A65" w:rsidRDefault="004D4A65" w:rsidP="00400E50">
            <w:pPr>
              <w:pStyle w:val="TableParagraph"/>
              <w:keepLines/>
              <w:numPr>
                <w:ilvl w:val="0"/>
                <w:numId w:val="144"/>
              </w:numPr>
              <w:spacing w:after="120"/>
              <w:ind w:right="98"/>
              <w:rPr>
                <w:lang w:val="en-PH"/>
              </w:rPr>
            </w:pPr>
            <w:r w:rsidRPr="004D4A65">
              <w:rPr>
                <w:lang w:val="en-PH"/>
              </w:rPr>
              <w:t>Safeguards to protect their computer network against accidental, unlawful or unauthorized usage, any interference which will affect data integrity or hinder the functioning or availability of the system, and unauthorized access through an electronic network;</w:t>
            </w:r>
          </w:p>
          <w:p w14:paraId="09914033" w14:textId="2140A205" w:rsidR="004D4A65" w:rsidRPr="004D4A65" w:rsidRDefault="004D4A65" w:rsidP="00400E50">
            <w:pPr>
              <w:pStyle w:val="TableParagraph"/>
              <w:keepLines/>
              <w:numPr>
                <w:ilvl w:val="0"/>
                <w:numId w:val="144"/>
              </w:numPr>
              <w:spacing w:after="120"/>
              <w:ind w:right="98"/>
              <w:rPr>
                <w:lang w:val="en-PH"/>
              </w:rPr>
            </w:pPr>
            <w:r w:rsidRPr="004D4A65">
              <w:rPr>
                <w:lang w:val="en-PH"/>
              </w:rPr>
              <w:t>The ability to ensure and maintain the confidentiality, integrity, availability, and resilience of their processing systems and services;</w:t>
            </w:r>
          </w:p>
          <w:p w14:paraId="24589D7A" w14:textId="47945323" w:rsidR="004D4A65" w:rsidRPr="004D4A65" w:rsidRDefault="004D4A65" w:rsidP="00400E50">
            <w:pPr>
              <w:pStyle w:val="TableParagraph"/>
              <w:keepLines/>
              <w:numPr>
                <w:ilvl w:val="0"/>
                <w:numId w:val="144"/>
              </w:numPr>
              <w:spacing w:after="120"/>
              <w:ind w:right="98"/>
              <w:rPr>
                <w:lang w:val="en-PH"/>
              </w:rPr>
            </w:pPr>
            <w:r w:rsidRPr="004D4A65">
              <w:rPr>
                <w:lang w:val="en-PH"/>
              </w:rPr>
              <w:t>Regular monitoring for security breaches, and a process both for identifying and accessing reasonably foreseeable vulnerabilities in their computer networks, and for taking preventive, corrective, and mitigating action against security incidents that can lead to a personal data breach;</w:t>
            </w:r>
          </w:p>
          <w:p w14:paraId="769E0697" w14:textId="20463DD5" w:rsidR="004D4A65" w:rsidRPr="004D4A65" w:rsidRDefault="004D4A65" w:rsidP="00400E50">
            <w:pPr>
              <w:pStyle w:val="TableParagraph"/>
              <w:keepLines/>
              <w:numPr>
                <w:ilvl w:val="0"/>
                <w:numId w:val="144"/>
              </w:numPr>
              <w:spacing w:after="120"/>
              <w:ind w:right="98"/>
              <w:rPr>
                <w:lang w:val="en-PH"/>
              </w:rPr>
            </w:pPr>
            <w:r w:rsidRPr="004D4A65">
              <w:rPr>
                <w:lang w:val="en-PH"/>
              </w:rPr>
              <w:t>The ability to restore the availability and access to personal data in a timely manner in the event of a physical or technical incident;</w:t>
            </w:r>
          </w:p>
          <w:p w14:paraId="276FD4AE" w14:textId="41BEDF3C" w:rsidR="004D4A65" w:rsidRPr="004D4A65" w:rsidRDefault="004D4A65" w:rsidP="00400E50">
            <w:pPr>
              <w:pStyle w:val="TableParagraph"/>
              <w:keepLines/>
              <w:numPr>
                <w:ilvl w:val="0"/>
                <w:numId w:val="144"/>
              </w:numPr>
              <w:spacing w:after="120"/>
              <w:ind w:right="98"/>
              <w:rPr>
                <w:lang w:val="en-PH"/>
              </w:rPr>
            </w:pPr>
            <w:r w:rsidRPr="004D4A65">
              <w:rPr>
                <w:lang w:val="en-PH"/>
              </w:rPr>
              <w:t>A process for regularly testing, assessing, and evaluating the effectiveness of security measures;</w:t>
            </w:r>
          </w:p>
          <w:p w14:paraId="083EDA93" w14:textId="5286C5E1" w:rsidR="004D4A65" w:rsidRPr="004D4A65" w:rsidRDefault="004D4A65" w:rsidP="00400E50">
            <w:pPr>
              <w:pStyle w:val="TableParagraph"/>
              <w:keepLines/>
              <w:numPr>
                <w:ilvl w:val="0"/>
                <w:numId w:val="144"/>
              </w:numPr>
              <w:spacing w:after="120"/>
              <w:ind w:right="98"/>
              <w:rPr>
                <w:lang w:val="en-PH"/>
              </w:rPr>
            </w:pPr>
            <w:r w:rsidRPr="004D4A65">
              <w:rPr>
                <w:lang w:val="en-PH"/>
              </w:rPr>
              <w:t>Encryption of personal data during storage and while in transit, authentication process, and other technical security measures that control and limit access.</w:t>
            </w:r>
          </w:p>
          <w:p w14:paraId="4640C761" w14:textId="07261066" w:rsidR="00A268A7" w:rsidRDefault="00A268A7" w:rsidP="00400E50">
            <w:pPr>
              <w:pStyle w:val="TableParagraph"/>
              <w:keepLines/>
              <w:spacing w:after="120"/>
              <w:ind w:left="55" w:right="98"/>
              <w:rPr>
                <w:b/>
                <w:bCs/>
                <w:u w:val="single"/>
                <w:lang w:val="en-PH"/>
              </w:rPr>
            </w:pPr>
            <w:r>
              <w:rPr>
                <w:b/>
                <w:bCs/>
                <w:u w:val="single"/>
                <w:lang w:val="en-PH"/>
              </w:rPr>
              <w:t>NPC Circular 2023-06, Security of Personal Data in Government and the Private Sector</w:t>
            </w:r>
          </w:p>
          <w:p w14:paraId="76E124F0" w14:textId="77777777" w:rsidR="00A268A7" w:rsidRDefault="00A268A7" w:rsidP="00400E50">
            <w:pPr>
              <w:pStyle w:val="TableParagraph"/>
              <w:keepLines/>
              <w:spacing w:after="120"/>
              <w:ind w:left="55" w:right="98"/>
              <w:rPr>
                <w:lang w:val="en-SG"/>
              </w:rPr>
            </w:pPr>
            <w:r w:rsidRPr="00A422F8">
              <w:rPr>
                <w:lang w:val="en-SG"/>
              </w:rPr>
              <w:t xml:space="preserve">SECTION 5. Privacy Impact Assessment (PIA). - A PIA should be undertaken for every processing system of a PIC or PIP that involves personal data. The PIA shall include the following: </w:t>
            </w:r>
          </w:p>
          <w:p w14:paraId="365307F2" w14:textId="0A37E036" w:rsidR="00A268A7" w:rsidRDefault="00A268A7" w:rsidP="00400E50">
            <w:pPr>
              <w:pStyle w:val="TableParagraph"/>
              <w:keepLines/>
              <w:numPr>
                <w:ilvl w:val="0"/>
                <w:numId w:val="147"/>
              </w:numPr>
              <w:spacing w:after="120"/>
              <w:ind w:right="98"/>
              <w:rPr>
                <w:lang w:val="en-SG"/>
              </w:rPr>
            </w:pPr>
            <w:r w:rsidRPr="00A422F8">
              <w:rPr>
                <w:lang w:val="en-SG"/>
              </w:rPr>
              <w:t xml:space="preserve">a data inventory identifying: </w:t>
            </w:r>
          </w:p>
          <w:p w14:paraId="2A649307" w14:textId="1CA135E3" w:rsidR="00A268A7" w:rsidRDefault="00A268A7" w:rsidP="00400E50">
            <w:pPr>
              <w:pStyle w:val="TableParagraph"/>
              <w:keepLines/>
              <w:numPr>
                <w:ilvl w:val="0"/>
                <w:numId w:val="148"/>
              </w:numPr>
              <w:spacing w:after="120"/>
              <w:ind w:right="98"/>
              <w:rPr>
                <w:lang w:val="en-SG"/>
              </w:rPr>
            </w:pPr>
            <w:r w:rsidRPr="00A422F8">
              <w:rPr>
                <w:lang w:val="en-SG"/>
              </w:rPr>
              <w:t>the amount and type of personal data held by the PIC and its PIP, if any, including records of its own personnel;</w:t>
            </w:r>
          </w:p>
          <w:p w14:paraId="6F692B49" w14:textId="6F9CF6C4" w:rsidR="00A268A7" w:rsidRDefault="00A268A7" w:rsidP="00400E50">
            <w:pPr>
              <w:pStyle w:val="TableParagraph"/>
              <w:keepLines/>
              <w:numPr>
                <w:ilvl w:val="0"/>
                <w:numId w:val="148"/>
              </w:numPr>
              <w:spacing w:after="120"/>
              <w:ind w:right="98"/>
              <w:rPr>
                <w:lang w:val="en-SG"/>
              </w:rPr>
            </w:pPr>
            <w:r w:rsidRPr="00A422F8">
              <w:rPr>
                <w:lang w:val="en-SG"/>
              </w:rPr>
              <w:t xml:space="preserve">list of all information repositories holding personal data, including location; </w:t>
            </w:r>
          </w:p>
          <w:p w14:paraId="30AE951E" w14:textId="73B3AAF8" w:rsidR="00A268A7" w:rsidRDefault="00A268A7" w:rsidP="00400E50">
            <w:pPr>
              <w:pStyle w:val="TableParagraph"/>
              <w:keepLines/>
              <w:numPr>
                <w:ilvl w:val="0"/>
                <w:numId w:val="148"/>
              </w:numPr>
              <w:spacing w:after="120"/>
              <w:ind w:right="98"/>
              <w:rPr>
                <w:lang w:val="en-SG"/>
              </w:rPr>
            </w:pPr>
            <w:r w:rsidRPr="00A422F8">
              <w:rPr>
                <w:lang w:val="en-SG"/>
              </w:rPr>
              <w:t xml:space="preserve">type of media used for storing the personal data; </w:t>
            </w:r>
          </w:p>
          <w:p w14:paraId="6EB61C45" w14:textId="4EB2F057" w:rsidR="00CC255F" w:rsidRDefault="00A268A7" w:rsidP="00CC255F">
            <w:pPr>
              <w:pStyle w:val="TableParagraph"/>
              <w:keepLines/>
              <w:numPr>
                <w:ilvl w:val="0"/>
                <w:numId w:val="148"/>
              </w:numPr>
              <w:spacing w:after="120"/>
              <w:ind w:right="98"/>
              <w:rPr>
                <w:lang w:val="en-SG"/>
              </w:rPr>
            </w:pPr>
            <w:r w:rsidRPr="00A422F8">
              <w:rPr>
                <w:lang w:val="en-SG"/>
              </w:rPr>
              <w:t>risks associated with the processing of personal data; and</w:t>
            </w:r>
          </w:p>
          <w:p w14:paraId="349B74A5" w14:textId="41BB2A5F" w:rsidR="00A268A7" w:rsidRDefault="00A268A7" w:rsidP="00400E50">
            <w:pPr>
              <w:pStyle w:val="TableParagraph"/>
              <w:keepLines/>
              <w:numPr>
                <w:ilvl w:val="0"/>
                <w:numId w:val="148"/>
              </w:numPr>
              <w:spacing w:after="120"/>
              <w:ind w:right="98"/>
              <w:rPr>
                <w:lang w:val="en-SG"/>
              </w:rPr>
            </w:pPr>
            <w:r w:rsidRPr="00A422F8">
              <w:rPr>
                <w:lang w:val="en-SG"/>
              </w:rPr>
              <w:t>processing operations for the entire personal data life cycle, from collection to disposal or destruction;</w:t>
            </w:r>
          </w:p>
          <w:p w14:paraId="4AD6A220" w14:textId="44556683" w:rsidR="00A268A7" w:rsidRDefault="00A268A7" w:rsidP="00400E50">
            <w:pPr>
              <w:pStyle w:val="TableParagraph"/>
              <w:keepLines/>
              <w:numPr>
                <w:ilvl w:val="0"/>
                <w:numId w:val="147"/>
              </w:numPr>
              <w:spacing w:after="120"/>
              <w:ind w:right="98"/>
              <w:rPr>
                <w:lang w:val="en-SG"/>
              </w:rPr>
            </w:pPr>
            <w:r w:rsidRPr="00A422F8">
              <w:rPr>
                <w:lang w:val="en-SG"/>
              </w:rPr>
              <w:t xml:space="preserve">a systematic description of the personal data being processed or to be processed, including the purposes for such processing, anticipated purposes, and their corresponding lawful bases; </w:t>
            </w:r>
          </w:p>
          <w:p w14:paraId="27168AB5" w14:textId="1B4A8DED" w:rsidR="00A268A7" w:rsidRDefault="00A268A7" w:rsidP="00400E50">
            <w:pPr>
              <w:pStyle w:val="TableParagraph"/>
              <w:keepLines/>
              <w:numPr>
                <w:ilvl w:val="0"/>
                <w:numId w:val="147"/>
              </w:numPr>
              <w:spacing w:after="120"/>
              <w:ind w:right="98"/>
              <w:rPr>
                <w:lang w:val="en-SG"/>
              </w:rPr>
            </w:pPr>
            <w:r w:rsidRPr="00A422F8">
              <w:rPr>
                <w:lang w:val="en-SG"/>
              </w:rPr>
              <w:t xml:space="preserve">an assessment of the general data privacy principles in relation to the processing; </w:t>
            </w:r>
          </w:p>
          <w:p w14:paraId="26D3F681" w14:textId="16338AE0" w:rsidR="00A268A7" w:rsidRDefault="00A268A7" w:rsidP="00400E50">
            <w:pPr>
              <w:pStyle w:val="TableParagraph"/>
              <w:keepLines/>
              <w:numPr>
                <w:ilvl w:val="0"/>
                <w:numId w:val="147"/>
              </w:numPr>
              <w:spacing w:after="120"/>
              <w:ind w:right="98"/>
              <w:rPr>
                <w:lang w:val="en-SG"/>
              </w:rPr>
            </w:pPr>
            <w:r w:rsidRPr="00A422F8">
              <w:rPr>
                <w:lang w:val="en-SG"/>
              </w:rPr>
              <w:t xml:space="preserve">a holistic assessment of the risks to the rights and freedoms of a data subject; and </w:t>
            </w:r>
          </w:p>
          <w:p w14:paraId="2CA487E9" w14:textId="52637BAE" w:rsidR="00A268A7" w:rsidRDefault="00A268A7" w:rsidP="00400E50">
            <w:pPr>
              <w:pStyle w:val="TableParagraph"/>
              <w:keepLines/>
              <w:numPr>
                <w:ilvl w:val="0"/>
                <w:numId w:val="147"/>
              </w:numPr>
              <w:spacing w:after="120"/>
              <w:ind w:right="98"/>
              <w:rPr>
                <w:lang w:val="en-SG"/>
              </w:rPr>
            </w:pPr>
            <w:r w:rsidRPr="00A422F8">
              <w:rPr>
                <w:lang w:val="en-SG"/>
              </w:rPr>
              <w:t xml:space="preserve">an assessment of risks to the confidentiality, integrity, and availability of personal data against any accidental or unlawful destruction, alteration, and disclosure, as well as against any other unlawful processing. </w:t>
            </w:r>
          </w:p>
          <w:p w14:paraId="0D7D8E85" w14:textId="3EFEAF57" w:rsidR="00A268A7" w:rsidRPr="00947590" w:rsidRDefault="00A268A7" w:rsidP="00E1673C">
            <w:pPr>
              <w:pStyle w:val="TableParagraph"/>
              <w:keepLines/>
              <w:tabs>
                <w:tab w:val="left" w:pos="1459"/>
              </w:tabs>
              <w:spacing w:after="120"/>
              <w:ind w:right="195"/>
            </w:pPr>
            <w:r w:rsidRPr="00A422F8">
              <w:rPr>
                <w:lang w:val="en-SG"/>
              </w:rPr>
              <w:t>The PIA need not be submitted to the NPC, but it shall be made available by the PIC upon the NPC’s request arising from investigations or compliance checks.</w:t>
            </w:r>
          </w:p>
        </w:tc>
      </w:tr>
      <w:tr w:rsidR="00C43D8F" w:rsidRPr="00947590" w14:paraId="446355B3" w14:textId="3FBA5058" w:rsidTr="00400E50">
        <w:trPr>
          <w:trHeight w:val="1184"/>
        </w:trPr>
        <w:tc>
          <w:tcPr>
            <w:tcW w:w="1016" w:type="pct"/>
          </w:tcPr>
          <w:p w14:paraId="1344A28A" w14:textId="77777777" w:rsidR="00C43D8F" w:rsidRPr="00947590" w:rsidRDefault="00C43D8F" w:rsidP="00C43D8F">
            <w:pPr>
              <w:pStyle w:val="TableParagraph"/>
              <w:keepLines/>
              <w:tabs>
                <w:tab w:val="left" w:pos="451"/>
              </w:tabs>
              <w:spacing w:after="120"/>
              <w:ind w:left="115" w:right="144"/>
            </w:pPr>
            <w:r w:rsidRPr="00947590">
              <w:t>35. Do</w:t>
            </w:r>
            <w:r w:rsidRPr="00947590">
              <w:rPr>
                <w:spacing w:val="-14"/>
              </w:rPr>
              <w:t xml:space="preserve"> </w:t>
            </w:r>
            <w:r w:rsidRPr="00947590">
              <w:t>you</w:t>
            </w:r>
            <w:r w:rsidRPr="00947590">
              <w:rPr>
                <w:spacing w:val="-14"/>
              </w:rPr>
              <w:t xml:space="preserve"> </w:t>
            </w:r>
            <w:r w:rsidRPr="00947590">
              <w:t>require</w:t>
            </w:r>
            <w:r w:rsidRPr="00947590">
              <w:rPr>
                <w:spacing w:val="-14"/>
              </w:rPr>
              <w:t xml:space="preserve"> </w:t>
            </w:r>
            <w:r w:rsidRPr="00947590">
              <w:t>personal information processors, agents,</w:t>
            </w:r>
            <w:r w:rsidRPr="00947590">
              <w:rPr>
                <w:spacing w:val="-12"/>
              </w:rPr>
              <w:t xml:space="preserve"> </w:t>
            </w:r>
            <w:r w:rsidRPr="00947590">
              <w:t>contractors,</w:t>
            </w:r>
            <w:r w:rsidRPr="00947590">
              <w:rPr>
                <w:spacing w:val="-12"/>
              </w:rPr>
              <w:t xml:space="preserve"> </w:t>
            </w:r>
            <w:r w:rsidRPr="00947590">
              <w:t>or</w:t>
            </w:r>
            <w:r w:rsidRPr="00947590">
              <w:rPr>
                <w:spacing w:val="-11"/>
              </w:rPr>
              <w:t xml:space="preserve"> </w:t>
            </w:r>
            <w:r w:rsidRPr="00947590">
              <w:t>other service providers to whom you transfer personal information to protect against loss, or unauthorized access, destruction, use, modification or disclosure or other misuses of the information by:</w:t>
            </w:r>
          </w:p>
          <w:p w14:paraId="7676D039" w14:textId="77777777" w:rsidR="00C43D8F" w:rsidRPr="00947590" w:rsidRDefault="00C43D8F" w:rsidP="00C43D8F">
            <w:pPr>
              <w:pStyle w:val="TableParagraph"/>
              <w:keepLines/>
              <w:tabs>
                <w:tab w:val="left" w:pos="451"/>
              </w:tabs>
              <w:spacing w:after="120"/>
              <w:ind w:left="115" w:right="144"/>
            </w:pPr>
            <w:r w:rsidRPr="00947590">
              <w:t xml:space="preserve">35.a) Implementing an information security program that is proportionate to the sensitivity of the </w:t>
            </w:r>
            <w:r w:rsidRPr="00947590">
              <w:rPr>
                <w:spacing w:val="-2"/>
              </w:rPr>
              <w:t>information</w:t>
            </w:r>
            <w:r w:rsidRPr="00947590">
              <w:rPr>
                <w:spacing w:val="-9"/>
              </w:rPr>
              <w:t xml:space="preserve"> </w:t>
            </w:r>
            <w:r w:rsidRPr="00947590">
              <w:rPr>
                <w:spacing w:val="-2"/>
              </w:rPr>
              <w:t>and</w:t>
            </w:r>
            <w:r w:rsidRPr="00947590">
              <w:rPr>
                <w:spacing w:val="-9"/>
              </w:rPr>
              <w:t xml:space="preserve"> </w:t>
            </w:r>
            <w:r w:rsidRPr="00947590">
              <w:rPr>
                <w:spacing w:val="-2"/>
              </w:rPr>
              <w:t>services provided?</w:t>
            </w:r>
          </w:p>
          <w:p w14:paraId="3849AB7A" w14:textId="0A1F6EB3" w:rsidR="00C43D8F" w:rsidRPr="00947590" w:rsidRDefault="00C43D8F" w:rsidP="00C43D8F">
            <w:pPr>
              <w:pStyle w:val="TableParagraph"/>
              <w:keepLines/>
              <w:tabs>
                <w:tab w:val="left" w:pos="451"/>
              </w:tabs>
              <w:spacing w:after="120"/>
              <w:ind w:left="115" w:right="144"/>
            </w:pPr>
            <w:r w:rsidRPr="00947590">
              <w:t>35.b) Notifying you promptly when they become aware of an occurrence</w:t>
            </w:r>
            <w:r w:rsidRPr="00EE61E6">
              <w:rPr>
                <w:spacing w:val="-9"/>
              </w:rPr>
              <w:t xml:space="preserve"> </w:t>
            </w:r>
            <w:r w:rsidRPr="00947590">
              <w:t>of</w:t>
            </w:r>
            <w:r w:rsidRPr="00EE61E6">
              <w:rPr>
                <w:spacing w:val="-8"/>
              </w:rPr>
              <w:t xml:space="preserve"> </w:t>
            </w:r>
            <w:r w:rsidRPr="00947590">
              <w:t>breach</w:t>
            </w:r>
            <w:r w:rsidRPr="00EE61E6">
              <w:rPr>
                <w:spacing w:val="-9"/>
              </w:rPr>
              <w:t xml:space="preserve"> </w:t>
            </w:r>
            <w:r w:rsidRPr="00947590">
              <w:t>of</w:t>
            </w:r>
            <w:r w:rsidRPr="00EE61E6">
              <w:rPr>
                <w:spacing w:val="-10"/>
              </w:rPr>
              <w:t xml:space="preserve"> </w:t>
            </w:r>
            <w:r w:rsidRPr="00947590">
              <w:t>the</w:t>
            </w:r>
            <w:r>
              <w:t xml:space="preserve"> </w:t>
            </w:r>
            <w:r w:rsidRPr="00947590">
              <w:t>privacy or security of the</w:t>
            </w:r>
            <w:r>
              <w:t xml:space="preserve"> </w:t>
            </w:r>
            <w:r w:rsidRPr="00947590">
              <w:t>personal information of the</w:t>
            </w:r>
            <w:r w:rsidRPr="00EE61E6">
              <w:rPr>
                <w:spacing w:val="-14"/>
              </w:rPr>
              <w:t xml:space="preserve"> </w:t>
            </w:r>
            <w:r>
              <w:t>Applicant Organization</w:t>
            </w:r>
            <w:r w:rsidRPr="00947590">
              <w:t>’s</w:t>
            </w:r>
            <w:r w:rsidRPr="00EE61E6">
              <w:rPr>
                <w:spacing w:val="-14"/>
              </w:rPr>
              <w:t xml:space="preserve"> </w:t>
            </w:r>
            <w:r w:rsidRPr="00947590">
              <w:t>customers?</w:t>
            </w:r>
          </w:p>
          <w:p w14:paraId="18B7C0CF" w14:textId="77777777" w:rsidR="00C43D8F" w:rsidRDefault="00C43D8F" w:rsidP="00C43D8F">
            <w:pPr>
              <w:pStyle w:val="TableParagraph"/>
              <w:keepLines/>
              <w:tabs>
                <w:tab w:val="left" w:pos="636"/>
              </w:tabs>
              <w:spacing w:after="120" w:line="235" w:lineRule="auto"/>
              <w:ind w:left="115" w:right="144"/>
            </w:pPr>
            <w:r w:rsidRPr="00947590">
              <w:t>35.c) Taking immediate steps</w:t>
            </w:r>
            <w:r w:rsidRPr="00947590">
              <w:rPr>
                <w:spacing w:val="-12"/>
              </w:rPr>
              <w:t xml:space="preserve"> </w:t>
            </w:r>
            <w:r w:rsidRPr="00947590">
              <w:t>to</w:t>
            </w:r>
            <w:r w:rsidRPr="00947590">
              <w:rPr>
                <w:spacing w:val="-14"/>
              </w:rPr>
              <w:t xml:space="preserve"> </w:t>
            </w:r>
            <w:r w:rsidRPr="00947590">
              <w:t>correct/address</w:t>
            </w:r>
            <w:r w:rsidRPr="00947590">
              <w:rPr>
                <w:spacing w:val="-11"/>
              </w:rPr>
              <w:t xml:space="preserve"> </w:t>
            </w:r>
            <w:r w:rsidRPr="00947590">
              <w:t>the security failure which caused the privacy or security breach?</w:t>
            </w:r>
          </w:p>
          <w:p w14:paraId="25271461" w14:textId="0A87D9B6" w:rsidR="00C43D8F" w:rsidRPr="00947590" w:rsidRDefault="00C43D8F" w:rsidP="00C43D8F">
            <w:pPr>
              <w:pStyle w:val="TableParagraph"/>
              <w:keepLines/>
              <w:tabs>
                <w:tab w:val="left" w:pos="636"/>
              </w:tabs>
              <w:spacing w:after="120" w:line="235" w:lineRule="auto"/>
              <w:ind w:left="119" w:right="177"/>
            </w:pPr>
          </w:p>
        </w:tc>
        <w:tc>
          <w:tcPr>
            <w:tcW w:w="1992" w:type="pct"/>
          </w:tcPr>
          <w:p w14:paraId="6745A2E1" w14:textId="1F617F19" w:rsidR="00C43D8F" w:rsidRPr="00947590" w:rsidRDefault="00C43D8F" w:rsidP="00C43D8F">
            <w:pPr>
              <w:pStyle w:val="TableParagraph"/>
              <w:keepLines/>
              <w:spacing w:after="120"/>
              <w:ind w:left="117" w:right="98"/>
            </w:pPr>
            <w:r w:rsidRPr="00947590">
              <w:t>The</w:t>
            </w:r>
            <w:r w:rsidRPr="00947590">
              <w:rPr>
                <w:spacing w:val="-6"/>
              </w:rPr>
              <w:t xml:space="preserve"> </w:t>
            </w:r>
            <w:r w:rsidRPr="00947590">
              <w:t>Accountability</w:t>
            </w:r>
            <w:r w:rsidRPr="00947590">
              <w:rPr>
                <w:spacing w:val="-7"/>
              </w:rPr>
              <w:t xml:space="preserve"> </w:t>
            </w:r>
            <w:r w:rsidRPr="00947590">
              <w:t>Agent</w:t>
            </w:r>
            <w:r w:rsidRPr="00947590">
              <w:rPr>
                <w:spacing w:val="-3"/>
              </w:rPr>
              <w:t xml:space="preserve"> </w:t>
            </w:r>
            <w:r w:rsidRPr="00947590">
              <w:t>must</w:t>
            </w:r>
            <w:r w:rsidRPr="00947590">
              <w:rPr>
                <w:spacing w:val="-3"/>
              </w:rPr>
              <w:t xml:space="preserve"> </w:t>
            </w:r>
            <w:r w:rsidRPr="00947590">
              <w:t>verify</w:t>
            </w:r>
            <w:r w:rsidRPr="00947590">
              <w:rPr>
                <w:spacing w:val="-7"/>
              </w:rPr>
              <w:t xml:space="preserve"> </w:t>
            </w:r>
            <w:r w:rsidRPr="00947590">
              <w:t>that</w:t>
            </w:r>
            <w:r w:rsidRPr="00947590">
              <w:rPr>
                <w:spacing w:val="-3"/>
              </w:rPr>
              <w:t xml:space="preserve"> </w:t>
            </w:r>
            <w:r w:rsidRPr="00947590">
              <w:t>the</w:t>
            </w:r>
            <w:r w:rsidRPr="00947590">
              <w:rPr>
                <w:spacing w:val="-4"/>
              </w:rPr>
              <w:t xml:space="preserve"> </w:t>
            </w:r>
            <w:r>
              <w:t>Applicant Organization</w:t>
            </w:r>
            <w:r w:rsidRPr="00947590">
              <w:rPr>
                <w:spacing w:val="-3"/>
              </w:rPr>
              <w:t xml:space="preserve"> </w:t>
            </w:r>
            <w:r w:rsidRPr="00947590">
              <w:t xml:space="preserve">has taken reasonable measures (such as by inclusion of appropriate contractual provisions) to require information processors, agents, contractors, or other service providers to whom personal information is transferred, to protect against leakage, loss or unauthorized access, destruction, use, modification or disclosure or other misuses of the information. The </w:t>
            </w:r>
            <w:r>
              <w:t>Applicant Organization</w:t>
            </w:r>
            <w:r w:rsidRPr="00947590">
              <w:t xml:space="preserve"> must periodically review and reassess</w:t>
            </w:r>
            <w:r w:rsidRPr="00947590">
              <w:rPr>
                <w:spacing w:val="-3"/>
              </w:rPr>
              <w:t xml:space="preserve"> </w:t>
            </w:r>
            <w:r w:rsidRPr="00947590">
              <w:t>its</w:t>
            </w:r>
            <w:r w:rsidRPr="00947590">
              <w:rPr>
                <w:spacing w:val="-5"/>
              </w:rPr>
              <w:t xml:space="preserve"> </w:t>
            </w:r>
            <w:r w:rsidRPr="00947590">
              <w:t>security</w:t>
            </w:r>
            <w:r w:rsidRPr="00947590">
              <w:rPr>
                <w:spacing w:val="-6"/>
              </w:rPr>
              <w:t xml:space="preserve"> </w:t>
            </w:r>
            <w:r w:rsidRPr="00947590">
              <w:t>measures</w:t>
            </w:r>
            <w:r w:rsidRPr="00947590">
              <w:rPr>
                <w:spacing w:val="-3"/>
              </w:rPr>
              <w:t xml:space="preserve"> </w:t>
            </w:r>
            <w:r w:rsidRPr="00947590">
              <w:t>to</w:t>
            </w:r>
            <w:r w:rsidRPr="00947590">
              <w:rPr>
                <w:spacing w:val="-6"/>
              </w:rPr>
              <w:t xml:space="preserve"> </w:t>
            </w:r>
            <w:r w:rsidRPr="00947590">
              <w:t>evaluate</w:t>
            </w:r>
            <w:r w:rsidRPr="00947590">
              <w:rPr>
                <w:spacing w:val="-5"/>
              </w:rPr>
              <w:t xml:space="preserve"> </w:t>
            </w:r>
            <w:r w:rsidRPr="00947590">
              <w:t>their</w:t>
            </w:r>
            <w:r w:rsidRPr="00947590">
              <w:rPr>
                <w:spacing w:val="-5"/>
              </w:rPr>
              <w:t xml:space="preserve"> </w:t>
            </w:r>
            <w:r w:rsidRPr="00947590">
              <w:t>relevance</w:t>
            </w:r>
            <w:r w:rsidRPr="00947590">
              <w:rPr>
                <w:spacing w:val="-3"/>
              </w:rPr>
              <w:t xml:space="preserve"> </w:t>
            </w:r>
            <w:r w:rsidRPr="00947590">
              <w:t xml:space="preserve">and </w:t>
            </w:r>
            <w:r w:rsidRPr="00947590">
              <w:rPr>
                <w:spacing w:val="-2"/>
              </w:rPr>
              <w:t>effectiveness.</w:t>
            </w:r>
          </w:p>
        </w:tc>
        <w:tc>
          <w:tcPr>
            <w:tcW w:w="1992" w:type="pct"/>
          </w:tcPr>
          <w:p w14:paraId="68660A46" w14:textId="1FDA39AD" w:rsidR="00560225" w:rsidRDefault="00BF6695" w:rsidP="004914CF">
            <w:pPr>
              <w:pStyle w:val="TableParagraph"/>
              <w:rPr>
                <w:b/>
                <w:bCs/>
                <w:u w:val="single"/>
                <w:lang w:val="en-SG"/>
              </w:rPr>
            </w:pPr>
            <w:r>
              <w:rPr>
                <w:b/>
                <w:bCs/>
                <w:u w:val="single"/>
                <w:lang w:val="en-PH"/>
              </w:rPr>
              <w:t xml:space="preserve">Section 44, </w:t>
            </w:r>
            <w:r w:rsidR="004914CF" w:rsidRPr="004914CF">
              <w:rPr>
                <w:b/>
                <w:bCs/>
                <w:u w:val="single"/>
                <w:lang w:val="en-SG"/>
              </w:rPr>
              <w:t>Implementing Rules and Regulations of the Data Privacy Act of 2012 (IRR)</w:t>
            </w:r>
          </w:p>
          <w:p w14:paraId="498AD8AB" w14:textId="77777777" w:rsidR="004914CF" w:rsidRDefault="004914CF" w:rsidP="003B57DB">
            <w:pPr>
              <w:pStyle w:val="TableParagraph"/>
              <w:rPr>
                <w:b/>
                <w:bCs/>
                <w:u w:val="single"/>
                <w:lang w:val="en-PH"/>
              </w:rPr>
            </w:pPr>
          </w:p>
          <w:p w14:paraId="326DE013" w14:textId="77777777" w:rsidR="009204D3" w:rsidRPr="009204D3" w:rsidRDefault="009204D3" w:rsidP="009204D3">
            <w:pPr>
              <w:pStyle w:val="TableParagraph"/>
              <w:keepLines/>
              <w:spacing w:after="120"/>
              <w:ind w:right="98"/>
              <w:rPr>
                <w:lang w:val="en-PH"/>
              </w:rPr>
            </w:pPr>
            <w:r w:rsidRPr="009204D3">
              <w:rPr>
                <w:lang w:val="en-PH"/>
              </w:rPr>
              <w:t>Section 44. </w:t>
            </w:r>
            <w:r w:rsidRPr="009204D3">
              <w:rPr>
                <w:i/>
                <w:iCs/>
                <w:lang w:val="en-PH"/>
              </w:rPr>
              <w:t>Agreements for Outsourcing</w:t>
            </w:r>
            <w:r w:rsidRPr="009204D3">
              <w:rPr>
                <w:lang w:val="en-PH"/>
              </w:rPr>
              <w:t>. Processing by a personal information processor shall be governed by a contract or other legal act that binds the personal information processor to the personal information controller.</w:t>
            </w:r>
          </w:p>
          <w:p w14:paraId="3C39FED0" w14:textId="11E37013" w:rsidR="009204D3" w:rsidRPr="009204D3" w:rsidRDefault="009204D3" w:rsidP="00400E50">
            <w:pPr>
              <w:pStyle w:val="TableParagraph"/>
              <w:keepLines/>
              <w:numPr>
                <w:ilvl w:val="0"/>
                <w:numId w:val="150"/>
              </w:numPr>
              <w:spacing w:after="120"/>
              <w:ind w:right="98"/>
              <w:rPr>
                <w:lang w:val="en-PH"/>
              </w:rPr>
            </w:pPr>
            <w:r w:rsidRPr="009204D3">
              <w:rPr>
                <w:lang w:val="en-PH"/>
              </w:rPr>
              <w:t>The contract or legal act shall set out the subject-matter and duration of the processing, the nature and purpose of the processing, the type of personal data and categories of data subjects, the obligations and rights of the personal information controller, and the geographic location of the processing under the subcontracting agreement.</w:t>
            </w:r>
          </w:p>
          <w:p w14:paraId="17F1457C" w14:textId="5D4F54A7" w:rsidR="009204D3" w:rsidRPr="009204D3" w:rsidRDefault="009204D3" w:rsidP="00400E50">
            <w:pPr>
              <w:pStyle w:val="TableParagraph"/>
              <w:keepLines/>
              <w:numPr>
                <w:ilvl w:val="0"/>
                <w:numId w:val="150"/>
              </w:numPr>
              <w:spacing w:after="120"/>
              <w:ind w:right="98"/>
              <w:rPr>
                <w:lang w:val="en-PH"/>
              </w:rPr>
            </w:pPr>
            <w:r w:rsidRPr="009204D3">
              <w:rPr>
                <w:lang w:val="en-PH"/>
              </w:rPr>
              <w:t>The contract or other legal act shall stipulate, in particular, that the personal information processor shall:</w:t>
            </w:r>
          </w:p>
          <w:p w14:paraId="6EE81C59" w14:textId="1A46EFC4" w:rsidR="00560225" w:rsidRDefault="00BF6695" w:rsidP="00400E50">
            <w:pPr>
              <w:pStyle w:val="TableParagraph"/>
              <w:keepLines/>
              <w:numPr>
                <w:ilvl w:val="0"/>
                <w:numId w:val="151"/>
              </w:numPr>
              <w:spacing w:after="120"/>
              <w:ind w:right="98"/>
              <w:rPr>
                <w:lang w:val="en-SG"/>
              </w:rPr>
            </w:pPr>
            <w:r w:rsidRPr="003B57DB">
              <w:rPr>
                <w:lang w:val="en-SG"/>
              </w:rPr>
              <w:t xml:space="preserve">Process the personal data only upon the documented instructions of the personal information controller, including transfers of personal data to another country or an international organization, unless such transfer is authorized by law; </w:t>
            </w:r>
          </w:p>
          <w:p w14:paraId="3A6CA267" w14:textId="2E68EB73" w:rsidR="00560225" w:rsidRDefault="00BF6695" w:rsidP="00400E50">
            <w:pPr>
              <w:pStyle w:val="TableParagraph"/>
              <w:keepLines/>
              <w:numPr>
                <w:ilvl w:val="0"/>
                <w:numId w:val="151"/>
              </w:numPr>
              <w:spacing w:after="120"/>
              <w:ind w:right="98"/>
              <w:rPr>
                <w:lang w:val="en-SG"/>
              </w:rPr>
            </w:pPr>
            <w:r w:rsidRPr="003B57DB">
              <w:rPr>
                <w:lang w:val="en-SG"/>
              </w:rPr>
              <w:t xml:space="preserve">Ensure that an obligation of confidentiality is imposed on persons authorized to process the personal data; </w:t>
            </w:r>
          </w:p>
          <w:p w14:paraId="58D070D2" w14:textId="0A1D6BEE" w:rsidR="00CC255F" w:rsidRDefault="00BF6695" w:rsidP="00CC255F">
            <w:pPr>
              <w:pStyle w:val="TableParagraph"/>
              <w:keepLines/>
              <w:numPr>
                <w:ilvl w:val="0"/>
                <w:numId w:val="151"/>
              </w:numPr>
              <w:spacing w:after="120"/>
              <w:ind w:right="98"/>
              <w:rPr>
                <w:lang w:val="en-SG"/>
              </w:rPr>
            </w:pPr>
            <w:r w:rsidRPr="003B57DB">
              <w:rPr>
                <w:lang w:val="en-SG"/>
              </w:rPr>
              <w:t>Implement appropriate security measures and comply with the Act, these Rules, and other issuances of the Commission;</w:t>
            </w:r>
          </w:p>
          <w:p w14:paraId="011F4755" w14:textId="25C23213" w:rsidR="00560225" w:rsidRDefault="00BF6695" w:rsidP="00400E50">
            <w:pPr>
              <w:pStyle w:val="TableParagraph"/>
              <w:keepLines/>
              <w:numPr>
                <w:ilvl w:val="0"/>
                <w:numId w:val="151"/>
              </w:numPr>
              <w:spacing w:after="120"/>
              <w:ind w:right="98"/>
              <w:rPr>
                <w:lang w:val="en-SG"/>
              </w:rPr>
            </w:pPr>
            <w:r w:rsidRPr="003B57DB">
              <w:rPr>
                <w:lang w:val="en-SG"/>
              </w:rPr>
              <w:t xml:space="preserve">Not engage another processor without prior instruction from the personal information controller: Provided, that any such arrangement shall ensure that the same obligations for data protection under the contract or legal act are implemented, taking into account the nature of the processing; </w:t>
            </w:r>
          </w:p>
          <w:p w14:paraId="66DE4B9E" w14:textId="2607C79D" w:rsidR="00560225" w:rsidRDefault="00BF6695" w:rsidP="00400E50">
            <w:pPr>
              <w:pStyle w:val="TableParagraph"/>
              <w:keepLines/>
              <w:numPr>
                <w:ilvl w:val="0"/>
                <w:numId w:val="151"/>
              </w:numPr>
              <w:spacing w:after="120"/>
              <w:ind w:right="98"/>
              <w:rPr>
                <w:lang w:val="en-SG"/>
              </w:rPr>
            </w:pPr>
            <w:r w:rsidRPr="003B57DB">
              <w:rPr>
                <w:lang w:val="en-SG"/>
              </w:rPr>
              <w:t xml:space="preserve">Assist the personal information controller, by appropriate technical and organizational measures and to the extent possible, fulfill the obligation to respond to requests by data subjects relative to the exercise of their rights; </w:t>
            </w:r>
          </w:p>
          <w:p w14:paraId="6442C9A3" w14:textId="13819B2B" w:rsidR="00560225" w:rsidRDefault="00BF6695" w:rsidP="00400E50">
            <w:pPr>
              <w:pStyle w:val="TableParagraph"/>
              <w:keepLines/>
              <w:numPr>
                <w:ilvl w:val="0"/>
                <w:numId w:val="151"/>
              </w:numPr>
              <w:spacing w:after="120"/>
              <w:ind w:right="98"/>
              <w:rPr>
                <w:lang w:val="en-SG"/>
              </w:rPr>
            </w:pPr>
            <w:r w:rsidRPr="003B57DB">
              <w:rPr>
                <w:lang w:val="en-SG"/>
              </w:rPr>
              <w:t>Assist the personal information controller in ensuring compliance with the Act, these Rules, other relevant laws, and other issuances of the Commission, taking into account the nature of processing and the information available to the personal information processor;</w:t>
            </w:r>
            <w:r w:rsidR="00CC1210" w:rsidRPr="003B57DB">
              <w:rPr>
                <w:lang w:val="en-SG"/>
              </w:rPr>
              <w:t xml:space="preserve"> </w:t>
            </w:r>
          </w:p>
          <w:p w14:paraId="19999E57" w14:textId="6E2A7EE2" w:rsidR="00CC255F" w:rsidRDefault="00CC1210" w:rsidP="00CC255F">
            <w:pPr>
              <w:pStyle w:val="TableParagraph"/>
              <w:keepLines/>
              <w:numPr>
                <w:ilvl w:val="0"/>
                <w:numId w:val="151"/>
              </w:numPr>
              <w:spacing w:after="120"/>
              <w:ind w:right="98"/>
              <w:rPr>
                <w:lang w:val="en-SG"/>
              </w:rPr>
            </w:pPr>
            <w:r w:rsidRPr="003B57DB">
              <w:rPr>
                <w:lang w:val="en-SG"/>
              </w:rPr>
              <w:t>At the choice of the personal information controller, delete or return all personal data to the personal information controller after the end of the provision of services</w:t>
            </w:r>
            <w:r w:rsidRPr="00CC1210">
              <w:rPr>
                <w:b/>
                <w:bCs/>
                <w:u w:val="single"/>
                <w:lang w:val="en-SG"/>
              </w:rPr>
              <w:t xml:space="preserve"> </w:t>
            </w:r>
            <w:r w:rsidRPr="003B57DB">
              <w:rPr>
                <w:lang w:val="en-SG"/>
              </w:rPr>
              <w:t xml:space="preserve">relating to the processing: Provided, that this includes deleting existing copies unless storage is authorized by the Act or another law; </w:t>
            </w:r>
          </w:p>
          <w:p w14:paraId="7DA5FE6F" w14:textId="6F52A221" w:rsidR="00560225" w:rsidRDefault="00CC1210" w:rsidP="00400E50">
            <w:pPr>
              <w:pStyle w:val="TableParagraph"/>
              <w:keepLines/>
              <w:numPr>
                <w:ilvl w:val="0"/>
                <w:numId w:val="151"/>
              </w:numPr>
              <w:spacing w:after="120"/>
              <w:ind w:right="98"/>
              <w:rPr>
                <w:lang w:val="en-SG"/>
              </w:rPr>
            </w:pPr>
            <w:r w:rsidRPr="003B57DB">
              <w:rPr>
                <w:lang w:val="en-SG"/>
              </w:rPr>
              <w:t xml:space="preserve">Make available to the personal information controller all information necessary to demonstrate compliance with the obligations laid down in the Act, and allow for and contribute to audits, including inspections, conducted by the personal information controller or another auditor mandated by the latter; </w:t>
            </w:r>
          </w:p>
          <w:p w14:paraId="3E0ACCE2" w14:textId="5022B9E8" w:rsidR="00BF6695" w:rsidRPr="003B57DB" w:rsidRDefault="00CC1210" w:rsidP="00400E50">
            <w:pPr>
              <w:pStyle w:val="TableParagraph"/>
              <w:keepLines/>
              <w:numPr>
                <w:ilvl w:val="0"/>
                <w:numId w:val="151"/>
              </w:numPr>
              <w:spacing w:after="120"/>
              <w:ind w:right="98"/>
              <w:rPr>
                <w:b/>
                <w:bCs/>
                <w:u w:val="single"/>
                <w:lang w:val="en-PH"/>
              </w:rPr>
            </w:pPr>
            <w:r w:rsidRPr="003B57DB">
              <w:rPr>
                <w:lang w:val="en-SG"/>
              </w:rPr>
              <w:t>Immediately inform the personal information controller if, in its opinion, an instruction infringes the Act, these Rules, or any other issuance of the Commission.</w:t>
            </w:r>
          </w:p>
          <w:p w14:paraId="2B197A05" w14:textId="5F42E51A" w:rsidR="00CC1210" w:rsidRDefault="00CC1210" w:rsidP="00C43D8F">
            <w:pPr>
              <w:pStyle w:val="TableParagraph"/>
              <w:keepLines/>
              <w:spacing w:after="120"/>
              <w:ind w:right="98"/>
              <w:rPr>
                <w:b/>
                <w:bCs/>
                <w:u w:val="single"/>
                <w:lang w:val="en-SG"/>
              </w:rPr>
            </w:pPr>
            <w:r>
              <w:rPr>
                <w:b/>
                <w:bCs/>
                <w:u w:val="single"/>
                <w:lang w:val="en-SG"/>
              </w:rPr>
              <w:t>S</w:t>
            </w:r>
            <w:r w:rsidRPr="00CC1210">
              <w:rPr>
                <w:b/>
                <w:bCs/>
                <w:u w:val="single"/>
                <w:lang w:val="en-SG"/>
              </w:rPr>
              <w:t>ection 45</w:t>
            </w:r>
            <w:r>
              <w:rPr>
                <w:b/>
                <w:bCs/>
                <w:u w:val="single"/>
                <w:lang w:val="en-SG"/>
              </w:rPr>
              <w:t xml:space="preserve">, </w:t>
            </w:r>
            <w:r w:rsidR="00C26C0F" w:rsidRPr="004914CF">
              <w:rPr>
                <w:b/>
                <w:bCs/>
                <w:u w:val="single"/>
                <w:lang w:val="en-SG"/>
              </w:rPr>
              <w:t>Implementing Rules and Regulations of the Data Privacy Act of 2012 (IRR)</w:t>
            </w:r>
          </w:p>
          <w:p w14:paraId="69A910AA" w14:textId="1B0F4DB7" w:rsidR="00C43D8F" w:rsidRPr="00947590" w:rsidRDefault="00706A1B" w:rsidP="003B57DB">
            <w:pPr>
              <w:pStyle w:val="TableParagraph"/>
              <w:keepLines/>
              <w:spacing w:after="120"/>
              <w:ind w:right="98"/>
            </w:pPr>
            <w:r w:rsidRPr="00706A1B">
              <w:rPr>
                <w:lang w:val="en-SG"/>
              </w:rPr>
              <w:t>Section 45. </w:t>
            </w:r>
            <w:r w:rsidRPr="00706A1B">
              <w:rPr>
                <w:i/>
                <w:iCs/>
                <w:lang w:val="en-SG"/>
              </w:rPr>
              <w:t>Duty of personal information processor.</w:t>
            </w:r>
            <w:r w:rsidRPr="00706A1B">
              <w:rPr>
                <w:lang w:val="en-SG"/>
              </w:rPr>
              <w:t> The personal information processor shall comply with the requirements of the Act, these Rules, other applicable laws, and other issuances of the Commission, in addition to obligations provided in a contract, or other legal act with a personal information controller.</w:t>
            </w:r>
            <w:r w:rsidR="00CC1210" w:rsidRPr="003B57DB">
              <w:t xml:space="preserve"> </w:t>
            </w:r>
          </w:p>
        </w:tc>
      </w:tr>
    </w:tbl>
    <w:p w14:paraId="31DB93B6" w14:textId="77777777" w:rsidR="00947590" w:rsidRPr="00947590" w:rsidRDefault="00947590" w:rsidP="00947590">
      <w:pPr>
        <w:rPr>
          <w:rFonts w:ascii="Times New Roman" w:hAnsi="Times New Roman" w:cs="Times New Roman"/>
        </w:rPr>
        <w:sectPr w:rsidR="00947590" w:rsidRPr="00947590" w:rsidSect="002E4034">
          <w:pgSz w:w="15840" w:h="12240" w:orient="landscape"/>
          <w:pgMar w:top="1380" w:right="1180" w:bottom="1220" w:left="760" w:header="0" w:footer="1026" w:gutter="0"/>
          <w:cols w:space="720"/>
        </w:sectPr>
      </w:pPr>
    </w:p>
    <w:p w14:paraId="16CF5360" w14:textId="77777777" w:rsidR="00947590" w:rsidRPr="00947590" w:rsidRDefault="00947590" w:rsidP="00400E50">
      <w:pPr>
        <w:pStyle w:val="Heading1"/>
        <w:ind w:left="0"/>
      </w:pPr>
      <w:bookmarkStart w:id="14" w:name="ACCESS_AND_CORRECTION"/>
      <w:bookmarkStart w:id="15" w:name="_bookmark5"/>
      <w:bookmarkStart w:id="16" w:name="_Toc213078044"/>
      <w:bookmarkEnd w:id="14"/>
      <w:bookmarkEnd w:id="15"/>
      <w:r w:rsidRPr="00947590">
        <w:t>ACCESS</w:t>
      </w:r>
      <w:r w:rsidRPr="00947590">
        <w:rPr>
          <w:spacing w:val="-7"/>
        </w:rPr>
        <w:t xml:space="preserve"> </w:t>
      </w:r>
      <w:r w:rsidRPr="00947590">
        <w:t>AND</w:t>
      </w:r>
      <w:r w:rsidRPr="00947590">
        <w:rPr>
          <w:spacing w:val="-8"/>
        </w:rPr>
        <w:t xml:space="preserve"> </w:t>
      </w:r>
      <w:r w:rsidRPr="00947590">
        <w:rPr>
          <w:spacing w:val="-2"/>
        </w:rPr>
        <w:t>CORRECTION</w:t>
      </w:r>
      <w:bookmarkEnd w:id="16"/>
    </w:p>
    <w:p w14:paraId="2ABE352F" w14:textId="3952458E" w:rsidR="00947590" w:rsidRPr="00947590" w:rsidRDefault="00947590" w:rsidP="00400E50">
      <w:pPr>
        <w:pStyle w:val="BodyText"/>
        <w:tabs>
          <w:tab w:val="left" w:pos="2612"/>
          <w:tab w:val="left" w:pos="11587"/>
        </w:tabs>
        <w:spacing w:before="120"/>
      </w:pPr>
      <w:r w:rsidRPr="00947590">
        <w:rPr>
          <w:b/>
          <w:i w:val="0"/>
        </w:rPr>
        <w:t xml:space="preserve">Assessment Purpose </w:t>
      </w:r>
      <w:r w:rsidRPr="00947590">
        <w:rPr>
          <w:b/>
        </w:rPr>
        <w:t xml:space="preserve">- </w:t>
      </w:r>
      <w:r w:rsidRPr="00947590">
        <w:t>The questions in this section are</w:t>
      </w:r>
      <w:r w:rsidRPr="00947590">
        <w:rPr>
          <w:spacing w:val="-4"/>
        </w:rPr>
        <w:t xml:space="preserve"> </w:t>
      </w:r>
      <w:r w:rsidRPr="00947590">
        <w:t>directed towards ensuring that individuals are</w:t>
      </w:r>
      <w:r w:rsidRPr="00947590">
        <w:rPr>
          <w:spacing w:val="-4"/>
        </w:rPr>
        <w:t xml:space="preserve"> </w:t>
      </w:r>
      <w:r w:rsidRPr="00947590">
        <w:t>able to access and correct their information. This section includes specific conditions for what would be considered reasonable in the provision of access.</w:t>
      </w:r>
      <w:r w:rsidR="00EC7DDC">
        <w:t xml:space="preserve"> </w:t>
      </w:r>
      <w:r w:rsidRPr="00947590">
        <w:t>Access will also be conditioned</w:t>
      </w:r>
      <w:r w:rsidRPr="00947590">
        <w:rPr>
          <w:spacing w:val="-4"/>
        </w:rPr>
        <w:t xml:space="preserve"> </w:t>
      </w:r>
      <w:r w:rsidRPr="00947590">
        <w:t>by</w:t>
      </w:r>
      <w:r w:rsidRPr="00947590">
        <w:rPr>
          <w:spacing w:val="-4"/>
        </w:rPr>
        <w:t xml:space="preserve"> </w:t>
      </w:r>
      <w:r w:rsidRPr="00947590">
        <w:t>security</w:t>
      </w:r>
      <w:r w:rsidRPr="00947590">
        <w:rPr>
          <w:spacing w:val="-4"/>
        </w:rPr>
        <w:t xml:space="preserve"> </w:t>
      </w:r>
      <w:r w:rsidRPr="00947590">
        <w:t>requirements</w:t>
      </w:r>
      <w:r w:rsidRPr="00947590">
        <w:rPr>
          <w:spacing w:val="-6"/>
        </w:rPr>
        <w:t xml:space="preserve"> </w:t>
      </w:r>
      <w:r w:rsidRPr="00947590">
        <w:t>that</w:t>
      </w:r>
      <w:r w:rsidRPr="00947590">
        <w:rPr>
          <w:spacing w:val="-3"/>
        </w:rPr>
        <w:t xml:space="preserve"> </w:t>
      </w:r>
      <w:r w:rsidRPr="00947590">
        <w:t>preclude</w:t>
      </w:r>
      <w:r w:rsidRPr="00947590">
        <w:rPr>
          <w:spacing w:val="-6"/>
        </w:rPr>
        <w:t xml:space="preserve"> </w:t>
      </w:r>
      <w:r w:rsidRPr="00947590">
        <w:t>the</w:t>
      </w:r>
      <w:r w:rsidRPr="00947590">
        <w:rPr>
          <w:spacing w:val="-6"/>
        </w:rPr>
        <w:t xml:space="preserve"> </w:t>
      </w:r>
      <w:r w:rsidRPr="00947590">
        <w:t>provision</w:t>
      </w:r>
      <w:r w:rsidRPr="00947590">
        <w:rPr>
          <w:spacing w:val="-4"/>
        </w:rPr>
        <w:t xml:space="preserve"> </w:t>
      </w:r>
      <w:r w:rsidRPr="00947590">
        <w:t>of</w:t>
      </w:r>
      <w:r w:rsidRPr="00947590">
        <w:rPr>
          <w:spacing w:val="-3"/>
        </w:rPr>
        <w:t xml:space="preserve"> </w:t>
      </w:r>
      <w:r w:rsidRPr="00947590">
        <w:t>direct</w:t>
      </w:r>
      <w:r w:rsidRPr="00947590">
        <w:rPr>
          <w:spacing w:val="-10"/>
        </w:rPr>
        <w:t xml:space="preserve"> </w:t>
      </w:r>
      <w:r w:rsidRPr="00947590">
        <w:t>access</w:t>
      </w:r>
      <w:r w:rsidRPr="00947590">
        <w:rPr>
          <w:spacing w:val="-6"/>
        </w:rPr>
        <w:t xml:space="preserve"> </w:t>
      </w:r>
      <w:r w:rsidRPr="00947590">
        <w:t>to</w:t>
      </w:r>
      <w:r w:rsidRPr="00947590">
        <w:rPr>
          <w:spacing w:val="-4"/>
        </w:rPr>
        <w:t xml:space="preserve"> </w:t>
      </w:r>
      <w:r w:rsidRPr="00947590">
        <w:t>information</w:t>
      </w:r>
      <w:r w:rsidRPr="00947590">
        <w:rPr>
          <w:spacing w:val="-7"/>
        </w:rPr>
        <w:t xml:space="preserve"> </w:t>
      </w:r>
      <w:r w:rsidRPr="00947590">
        <w:t>and</w:t>
      </w:r>
      <w:r w:rsidRPr="00947590">
        <w:rPr>
          <w:spacing w:val="-4"/>
        </w:rPr>
        <w:t xml:space="preserve"> </w:t>
      </w:r>
      <w:r w:rsidRPr="00947590">
        <w:t>will</w:t>
      </w:r>
      <w:r w:rsidRPr="00947590">
        <w:rPr>
          <w:spacing w:val="-3"/>
        </w:rPr>
        <w:t xml:space="preserve"> </w:t>
      </w:r>
      <w:r w:rsidRPr="00947590">
        <w:t>require</w:t>
      </w:r>
      <w:r w:rsidRPr="00947590">
        <w:rPr>
          <w:spacing w:val="-13"/>
        </w:rPr>
        <w:t xml:space="preserve"> </w:t>
      </w:r>
      <w:r w:rsidRPr="00947590">
        <w:t>sufficient</w:t>
      </w:r>
      <w:r w:rsidRPr="00947590">
        <w:rPr>
          <w:spacing w:val="-3"/>
        </w:rPr>
        <w:t xml:space="preserve"> </w:t>
      </w:r>
      <w:r w:rsidRPr="00947590">
        <w:t>proof</w:t>
      </w:r>
      <w:r w:rsidRPr="00947590">
        <w:rPr>
          <w:spacing w:val="-8"/>
        </w:rPr>
        <w:t xml:space="preserve"> </w:t>
      </w:r>
      <w:r w:rsidRPr="00947590">
        <w:t>of</w:t>
      </w:r>
      <w:r w:rsidRPr="00947590">
        <w:rPr>
          <w:spacing w:val="-3"/>
        </w:rPr>
        <w:t xml:space="preserve"> </w:t>
      </w:r>
      <w:r w:rsidRPr="00947590">
        <w:t>identity</w:t>
      </w:r>
      <w:r w:rsidRPr="00947590">
        <w:rPr>
          <w:spacing w:val="-4"/>
        </w:rPr>
        <w:t xml:space="preserve"> </w:t>
      </w:r>
      <w:r w:rsidRPr="00947590">
        <w:t>prior</w:t>
      </w:r>
      <w:r w:rsidRPr="00947590">
        <w:rPr>
          <w:spacing w:val="-6"/>
        </w:rPr>
        <w:t xml:space="preserve"> </w:t>
      </w:r>
      <w:r w:rsidRPr="00947590">
        <w:t>to provision of access.</w:t>
      </w:r>
      <w:r w:rsidR="00EC7DDC">
        <w:t xml:space="preserve"> </w:t>
      </w:r>
      <w:r w:rsidRPr="00947590">
        <w:t>The details of the procedures</w:t>
      </w:r>
      <w:r w:rsidRPr="00947590">
        <w:rPr>
          <w:spacing w:val="-2"/>
        </w:rPr>
        <w:t xml:space="preserve"> </w:t>
      </w:r>
      <w:r w:rsidRPr="00947590">
        <w:t>whereby the ability to access and correct information</w:t>
      </w:r>
      <w:r w:rsidRPr="00947590">
        <w:rPr>
          <w:spacing w:val="-1"/>
        </w:rPr>
        <w:t xml:space="preserve"> </w:t>
      </w:r>
      <w:r w:rsidRPr="00947590">
        <w:t>is provided may differ depending</w:t>
      </w:r>
      <w:r w:rsidRPr="00947590">
        <w:rPr>
          <w:spacing w:val="-1"/>
        </w:rPr>
        <w:t xml:space="preserve"> </w:t>
      </w:r>
      <w:r w:rsidRPr="00947590">
        <w:t>on</w:t>
      </w:r>
      <w:r w:rsidRPr="00947590">
        <w:rPr>
          <w:spacing w:val="-1"/>
        </w:rPr>
        <w:t xml:space="preserve"> </w:t>
      </w:r>
      <w:r w:rsidRPr="00947590">
        <w:t>the nature of the information and other interests, which is why,</w:t>
      </w:r>
      <w:r w:rsidRPr="00947590">
        <w:rPr>
          <w:spacing w:val="-5"/>
        </w:rPr>
        <w:t xml:space="preserve"> </w:t>
      </w:r>
      <w:r w:rsidRPr="00947590">
        <w:t>in certain circumstances, it may be impossible, impracticable or unnecessary to change, suppress or delete records.</w:t>
      </w:r>
    </w:p>
    <w:p w14:paraId="5E0B2576" w14:textId="033F064C" w:rsidR="00947590" w:rsidRPr="00947590" w:rsidRDefault="00947590" w:rsidP="00400E50">
      <w:pPr>
        <w:pStyle w:val="BodyText"/>
        <w:tabs>
          <w:tab w:val="left" w:pos="4075"/>
          <w:tab w:val="left" w:pos="10926"/>
        </w:tabs>
        <w:spacing w:before="121"/>
      </w:pPr>
      <w:r w:rsidRPr="00947590">
        <w:t>The</w:t>
      </w:r>
      <w:r w:rsidRPr="00947590">
        <w:rPr>
          <w:spacing w:val="-4"/>
        </w:rPr>
        <w:t xml:space="preserve"> </w:t>
      </w:r>
      <w:r w:rsidRPr="00947590">
        <w:t>ability</w:t>
      </w:r>
      <w:r w:rsidRPr="00947590">
        <w:rPr>
          <w:spacing w:val="-7"/>
        </w:rPr>
        <w:t xml:space="preserve"> </w:t>
      </w:r>
      <w:r w:rsidRPr="00947590">
        <w:t>to</w:t>
      </w:r>
      <w:r w:rsidRPr="00947590">
        <w:rPr>
          <w:spacing w:val="-5"/>
        </w:rPr>
        <w:t xml:space="preserve"> </w:t>
      </w:r>
      <w:r w:rsidRPr="00947590">
        <w:t>access</w:t>
      </w:r>
      <w:r w:rsidRPr="00947590">
        <w:rPr>
          <w:spacing w:val="-4"/>
        </w:rPr>
        <w:t xml:space="preserve"> </w:t>
      </w:r>
      <w:r w:rsidRPr="00947590">
        <w:t>and</w:t>
      </w:r>
      <w:r w:rsidRPr="00947590">
        <w:rPr>
          <w:spacing w:val="-7"/>
        </w:rPr>
        <w:t xml:space="preserve"> </w:t>
      </w:r>
      <w:r w:rsidRPr="00947590">
        <w:t>correct</w:t>
      </w:r>
      <w:r w:rsidRPr="00947590">
        <w:rPr>
          <w:spacing w:val="-1"/>
        </w:rPr>
        <w:t xml:space="preserve"> </w:t>
      </w:r>
      <w:r w:rsidRPr="00947590">
        <w:t>personal</w:t>
      </w:r>
      <w:r w:rsidRPr="00947590">
        <w:rPr>
          <w:spacing w:val="-6"/>
        </w:rPr>
        <w:t xml:space="preserve"> </w:t>
      </w:r>
      <w:r w:rsidRPr="00947590">
        <w:t>information,</w:t>
      </w:r>
      <w:r w:rsidRPr="00947590">
        <w:rPr>
          <w:spacing w:val="-9"/>
        </w:rPr>
        <w:t xml:space="preserve"> </w:t>
      </w:r>
      <w:r w:rsidRPr="00947590">
        <w:t>while</w:t>
      </w:r>
      <w:r w:rsidRPr="00947590">
        <w:rPr>
          <w:spacing w:val="-7"/>
        </w:rPr>
        <w:t xml:space="preserve"> </w:t>
      </w:r>
      <w:r w:rsidRPr="00947590">
        <w:t>generally</w:t>
      </w:r>
      <w:r w:rsidRPr="00947590">
        <w:rPr>
          <w:spacing w:val="-7"/>
        </w:rPr>
        <w:t xml:space="preserve"> </w:t>
      </w:r>
      <w:r w:rsidRPr="00947590">
        <w:t>regarded</w:t>
      </w:r>
      <w:r w:rsidRPr="00947590">
        <w:rPr>
          <w:spacing w:val="-7"/>
        </w:rPr>
        <w:t xml:space="preserve"> </w:t>
      </w:r>
      <w:r w:rsidRPr="00947590">
        <w:t>as</w:t>
      </w:r>
      <w:r w:rsidRPr="00947590">
        <w:rPr>
          <w:spacing w:val="-4"/>
        </w:rPr>
        <w:t xml:space="preserve"> </w:t>
      </w:r>
      <w:r w:rsidRPr="00947590">
        <w:t>a</w:t>
      </w:r>
      <w:r w:rsidRPr="00947590">
        <w:rPr>
          <w:spacing w:val="-5"/>
        </w:rPr>
        <w:t xml:space="preserve"> </w:t>
      </w:r>
      <w:r w:rsidRPr="00947590">
        <w:t>central</w:t>
      </w:r>
      <w:r w:rsidRPr="00947590">
        <w:rPr>
          <w:spacing w:val="-1"/>
        </w:rPr>
        <w:t xml:space="preserve"> </w:t>
      </w:r>
      <w:r w:rsidRPr="00947590">
        <w:t>aspect</w:t>
      </w:r>
      <w:r w:rsidRPr="00947590">
        <w:rPr>
          <w:spacing w:val="-1"/>
        </w:rPr>
        <w:t xml:space="preserve"> </w:t>
      </w:r>
      <w:r w:rsidRPr="00947590">
        <w:t>of</w:t>
      </w:r>
      <w:r w:rsidRPr="00947590">
        <w:rPr>
          <w:spacing w:val="-1"/>
        </w:rPr>
        <w:t xml:space="preserve"> </w:t>
      </w:r>
      <w:r w:rsidRPr="00947590">
        <w:t>privacy</w:t>
      </w:r>
      <w:r w:rsidRPr="00947590">
        <w:rPr>
          <w:spacing w:val="-7"/>
        </w:rPr>
        <w:t xml:space="preserve"> </w:t>
      </w:r>
      <w:r w:rsidRPr="00947590">
        <w:t>protection,</w:t>
      </w:r>
      <w:r w:rsidRPr="00947590">
        <w:rPr>
          <w:spacing w:val="-9"/>
        </w:rPr>
        <w:t xml:space="preserve"> </w:t>
      </w:r>
      <w:r w:rsidRPr="00947590">
        <w:t>is</w:t>
      </w:r>
      <w:r w:rsidRPr="00947590">
        <w:rPr>
          <w:spacing w:val="-4"/>
        </w:rPr>
        <w:t xml:space="preserve"> </w:t>
      </w:r>
      <w:r w:rsidRPr="00947590">
        <w:t>not</w:t>
      </w:r>
      <w:r w:rsidRPr="00947590">
        <w:rPr>
          <w:spacing w:val="-1"/>
        </w:rPr>
        <w:t xml:space="preserve"> </w:t>
      </w:r>
      <w:r w:rsidRPr="00947590">
        <w:t>an</w:t>
      </w:r>
      <w:r w:rsidRPr="00947590">
        <w:rPr>
          <w:spacing w:val="-7"/>
        </w:rPr>
        <w:t xml:space="preserve"> </w:t>
      </w:r>
      <w:r w:rsidRPr="00947590">
        <w:t>absolute</w:t>
      </w:r>
      <w:r w:rsidRPr="00947590">
        <w:rPr>
          <w:spacing w:val="-4"/>
        </w:rPr>
        <w:t xml:space="preserve"> </w:t>
      </w:r>
      <w:r w:rsidRPr="00947590">
        <w:t xml:space="preserve">right. While you should always make good faith efforts to provide access, in some situations, it may be necessary to deny claims for access and correction. </w:t>
      </w:r>
      <w:r w:rsidR="0C1A5C59">
        <w:t xml:space="preserve">The Qualifications to the Provision of Access and Correction Mechanisms are listed below and </w:t>
      </w:r>
      <w:r w:rsidR="00EE61E6">
        <w:t xml:space="preserve"> </w:t>
      </w:r>
      <w:r w:rsidRPr="00947590">
        <w:t>set out those conditions that must be met in order for such denials to be considered acceptable.</w:t>
      </w:r>
      <w:r w:rsidR="00317EE2">
        <w:t xml:space="preserve"> </w:t>
      </w:r>
      <w:r w:rsidRPr="00947590">
        <w:t>When you deny a request for access, for the reasons specified herein, you should provide the requesting individual with an explanation as to why you have made that determination and information on how to challenge that denial. You</w:t>
      </w:r>
      <w:r w:rsidRPr="00947590">
        <w:rPr>
          <w:spacing w:val="-11"/>
        </w:rPr>
        <w:t xml:space="preserve"> </w:t>
      </w:r>
      <w:r w:rsidRPr="00947590">
        <w:t>would not be expected to provide an explanation, however,</w:t>
      </w:r>
      <w:r w:rsidRPr="00947590">
        <w:rPr>
          <w:spacing w:val="-3"/>
        </w:rPr>
        <w:t xml:space="preserve"> </w:t>
      </w:r>
      <w:r w:rsidRPr="00947590">
        <w:t>in cases where such disclosure would violate a law or</w:t>
      </w:r>
      <w:r w:rsidRPr="00947590">
        <w:rPr>
          <w:spacing w:val="-11"/>
        </w:rPr>
        <w:t xml:space="preserve"> </w:t>
      </w:r>
      <w:r w:rsidRPr="00947590">
        <w:t>judicial order.</w:t>
      </w:r>
      <w:r w:rsidR="00317EE2">
        <w:t xml:space="preserve"> </w:t>
      </w:r>
    </w:p>
    <w:p w14:paraId="2D829842" w14:textId="77777777" w:rsidR="00947590" w:rsidRPr="00947590" w:rsidRDefault="00947590" w:rsidP="00947590">
      <w:pPr>
        <w:spacing w:before="4"/>
        <w:rPr>
          <w:rFonts w:ascii="Times New Roman" w:hAnsi="Times New Roman" w:cs="Times New Roman"/>
          <w:i/>
        </w:rPr>
      </w:pP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2834"/>
        <w:gridCol w:w="5557"/>
        <w:gridCol w:w="5557"/>
      </w:tblGrid>
      <w:tr w:rsidR="00CC255F" w:rsidRPr="00947590" w14:paraId="3519AB60" w14:textId="36830891" w:rsidTr="00400E50">
        <w:trPr>
          <w:trHeight w:val="567"/>
          <w:tblHeader/>
        </w:trPr>
        <w:tc>
          <w:tcPr>
            <w:tcW w:w="1016" w:type="pct"/>
            <w:vAlign w:val="center"/>
          </w:tcPr>
          <w:p w14:paraId="0617E808" w14:textId="322F3D5F" w:rsidR="00CC255F" w:rsidRPr="00947590" w:rsidRDefault="00CC255F" w:rsidP="00CC255F">
            <w:pPr>
              <w:pStyle w:val="TableParagraph"/>
              <w:keepLines/>
              <w:ind w:left="119" w:right="122"/>
              <w:rPr>
                <w:b/>
              </w:rPr>
            </w:pPr>
            <w:r w:rsidRPr="00FA5BB1">
              <w:rPr>
                <w:b/>
              </w:rPr>
              <w:t>Question</w:t>
            </w:r>
            <w:r w:rsidRPr="00FA5BB1">
              <w:rPr>
                <w:b/>
                <w:spacing w:val="-12"/>
              </w:rPr>
              <w:t xml:space="preserve"> </w:t>
            </w:r>
          </w:p>
        </w:tc>
        <w:tc>
          <w:tcPr>
            <w:tcW w:w="1992" w:type="pct"/>
            <w:vAlign w:val="center"/>
          </w:tcPr>
          <w:p w14:paraId="5E2D3C64" w14:textId="32EB56F5" w:rsidR="00CC255F" w:rsidRPr="00947590" w:rsidRDefault="00CC255F" w:rsidP="00CC255F">
            <w:pPr>
              <w:pStyle w:val="TableParagraph"/>
              <w:keepLines/>
              <w:ind w:left="117" w:right="132"/>
              <w:rPr>
                <w:b/>
              </w:rPr>
            </w:pPr>
            <w:r w:rsidRPr="00FA5BB1">
              <w:rPr>
                <w:b/>
              </w:rPr>
              <w:t>Assessment</w:t>
            </w:r>
            <w:r w:rsidRPr="00FA5BB1">
              <w:rPr>
                <w:b/>
                <w:spacing w:val="-5"/>
              </w:rPr>
              <w:t xml:space="preserve"> </w:t>
            </w:r>
            <w:r w:rsidRPr="00FA5BB1">
              <w:rPr>
                <w:b/>
              </w:rPr>
              <w:t>Criteria</w:t>
            </w:r>
            <w:r w:rsidRPr="00FA5BB1">
              <w:rPr>
                <w:b/>
                <w:spacing w:val="-9"/>
              </w:rPr>
              <w:t xml:space="preserve"> </w:t>
            </w:r>
          </w:p>
        </w:tc>
        <w:tc>
          <w:tcPr>
            <w:tcW w:w="1992" w:type="pct"/>
          </w:tcPr>
          <w:p w14:paraId="13B62425" w14:textId="77777777" w:rsidR="00CC255F" w:rsidRPr="00FA5BB1" w:rsidRDefault="00CC255F" w:rsidP="00CC255F">
            <w:pPr>
              <w:pStyle w:val="TableParagraph"/>
              <w:keepLines/>
              <w:ind w:left="122" w:right="100"/>
              <w:rPr>
                <w:b/>
              </w:rPr>
            </w:pPr>
            <w:r w:rsidRPr="00FA5BB1">
              <w:rPr>
                <w:b/>
              </w:rPr>
              <w:t>Enforceability - PHILIPPINES</w:t>
            </w:r>
          </w:p>
          <w:p w14:paraId="4D956D4B" w14:textId="77777777" w:rsidR="00CC255F" w:rsidRPr="00FA5BB1" w:rsidRDefault="00CC255F" w:rsidP="00CC255F">
            <w:pPr>
              <w:pStyle w:val="TableParagraph"/>
              <w:keepLines/>
              <w:ind w:left="122" w:right="100"/>
              <w:rPr>
                <w:b/>
              </w:rPr>
            </w:pPr>
          </w:p>
          <w:p w14:paraId="5BEC868E" w14:textId="42A4C841" w:rsidR="00CC255F" w:rsidRPr="00947590" w:rsidRDefault="00CC255F" w:rsidP="00CC255F">
            <w:pPr>
              <w:pStyle w:val="TableParagraph"/>
              <w:keepLines/>
              <w:ind w:left="117" w:right="132"/>
              <w:rPr>
                <w:b/>
              </w:rPr>
            </w:pPr>
            <w:r w:rsidRPr="00FA5BB1">
              <w:rPr>
                <w:bCs/>
                <w:lang w:val="en-SG"/>
              </w:rPr>
              <w:t>Republic Act No. 10173 or the Data Privacy Act of 2012</w:t>
            </w:r>
          </w:p>
        </w:tc>
      </w:tr>
      <w:tr w:rsidR="009B107E" w:rsidRPr="00947590" w14:paraId="48FC876E" w14:textId="6DD0C559" w:rsidTr="00400E50">
        <w:trPr>
          <w:trHeight w:val="50"/>
        </w:trPr>
        <w:tc>
          <w:tcPr>
            <w:tcW w:w="1016" w:type="pct"/>
          </w:tcPr>
          <w:p w14:paraId="34D0496F" w14:textId="77777777" w:rsidR="009B107E" w:rsidRPr="00947590" w:rsidRDefault="009B107E" w:rsidP="00EE61E6">
            <w:pPr>
              <w:pStyle w:val="TableParagraph"/>
              <w:keepLines/>
              <w:spacing w:after="120"/>
              <w:ind w:left="119" w:right="122"/>
            </w:pPr>
            <w:r w:rsidRPr="00947590">
              <w:t>36. Upon request, do you provide confirmation of whether or not you hold personal</w:t>
            </w:r>
            <w:r w:rsidRPr="00947590">
              <w:rPr>
                <w:spacing w:val="-13"/>
              </w:rPr>
              <w:t xml:space="preserve"> </w:t>
            </w:r>
            <w:r w:rsidRPr="00947590">
              <w:t>information</w:t>
            </w:r>
            <w:r w:rsidRPr="00947590">
              <w:rPr>
                <w:spacing w:val="-11"/>
              </w:rPr>
              <w:t xml:space="preserve"> </w:t>
            </w:r>
            <w:r w:rsidRPr="00947590">
              <w:t>about</w:t>
            </w:r>
            <w:r w:rsidRPr="00947590">
              <w:rPr>
                <w:spacing w:val="-13"/>
              </w:rPr>
              <w:t xml:space="preserve"> </w:t>
            </w:r>
            <w:r w:rsidRPr="00947590">
              <w:t>the requesting individual? Describe below.</w:t>
            </w:r>
          </w:p>
        </w:tc>
        <w:tc>
          <w:tcPr>
            <w:tcW w:w="1992" w:type="pct"/>
          </w:tcPr>
          <w:p w14:paraId="359DECB5" w14:textId="107E2EEA" w:rsidR="009B107E" w:rsidRPr="00947590" w:rsidRDefault="009B107E" w:rsidP="00EE61E6">
            <w:pPr>
              <w:pStyle w:val="TableParagraph"/>
              <w:keepLines/>
              <w:spacing w:after="120"/>
              <w:ind w:left="117" w:right="570"/>
              <w:jc w:val="both"/>
            </w:pPr>
            <w:r w:rsidRPr="00947590">
              <w:t>Where</w:t>
            </w:r>
            <w:r w:rsidRPr="00947590">
              <w:rPr>
                <w:spacing w:val="-14"/>
              </w:rPr>
              <w:t xml:space="preserve"> </w:t>
            </w:r>
            <w:r w:rsidRPr="00947590">
              <w:t>the</w:t>
            </w:r>
            <w:r w:rsidRPr="00947590">
              <w:rPr>
                <w:spacing w:val="-9"/>
              </w:rPr>
              <w:t xml:space="preserve"> </w:t>
            </w:r>
            <w:r>
              <w:t>Applicant Organization</w:t>
            </w:r>
            <w:r w:rsidRPr="00947590">
              <w:t xml:space="preserve"> answers</w:t>
            </w:r>
            <w:r w:rsidRPr="00947590">
              <w:rPr>
                <w:spacing w:val="-2"/>
              </w:rPr>
              <w:t xml:space="preserve"> </w:t>
            </w:r>
            <w:r w:rsidRPr="00947590">
              <w:rPr>
                <w:b/>
              </w:rPr>
              <w:t>YES</w:t>
            </w:r>
            <w:r w:rsidRPr="00947590">
              <w:t>,</w:t>
            </w:r>
            <w:r w:rsidRPr="00947590">
              <w:rPr>
                <w:spacing w:val="-4"/>
              </w:rPr>
              <w:t xml:space="preserve"> </w:t>
            </w:r>
            <w:r w:rsidRPr="00947590">
              <w:t>the</w:t>
            </w:r>
            <w:r w:rsidRPr="00947590">
              <w:rPr>
                <w:spacing w:val="-14"/>
              </w:rPr>
              <w:t xml:space="preserve"> </w:t>
            </w:r>
            <w:r w:rsidRPr="00947590">
              <w:t>Accountability Agent must verify</w:t>
            </w:r>
            <w:r w:rsidRPr="00947590">
              <w:rPr>
                <w:spacing w:val="-1"/>
              </w:rPr>
              <w:t xml:space="preserve"> </w:t>
            </w:r>
            <w:r w:rsidRPr="00947590">
              <w:t>that the</w:t>
            </w:r>
            <w:r w:rsidRPr="00947590">
              <w:rPr>
                <w:spacing w:val="-1"/>
              </w:rPr>
              <w:t xml:space="preserve"> </w:t>
            </w:r>
            <w:r>
              <w:t>Applicant Organization</w:t>
            </w:r>
            <w:r w:rsidRPr="00947590">
              <w:t xml:space="preserve"> has</w:t>
            </w:r>
            <w:r w:rsidRPr="00947590">
              <w:rPr>
                <w:spacing w:val="-1"/>
              </w:rPr>
              <w:t xml:space="preserve"> </w:t>
            </w:r>
            <w:r w:rsidRPr="00947590">
              <w:t>procedures</w:t>
            </w:r>
            <w:r>
              <w:t xml:space="preserve"> </w:t>
            </w:r>
            <w:r w:rsidRPr="00947590">
              <w:t>in place to respond to such requests.</w:t>
            </w:r>
          </w:p>
          <w:p w14:paraId="068EBD3D" w14:textId="7CF81936" w:rsidR="009B107E" w:rsidRPr="00947590" w:rsidRDefault="009B107E" w:rsidP="00EE61E6">
            <w:pPr>
              <w:pStyle w:val="TableParagraph"/>
              <w:keepLines/>
              <w:spacing w:after="120"/>
              <w:ind w:left="117" w:right="132"/>
            </w:pPr>
            <w:r w:rsidRPr="00947590">
              <w:t>The</w:t>
            </w:r>
            <w:r w:rsidRPr="00947590">
              <w:rPr>
                <w:spacing w:val="-6"/>
              </w:rPr>
              <w:t xml:space="preserve"> </w:t>
            </w:r>
            <w:r>
              <w:t>Applicant Organization</w:t>
            </w:r>
            <w:r w:rsidRPr="00947590">
              <w:rPr>
                <w:spacing w:val="-1"/>
              </w:rPr>
              <w:t xml:space="preserve"> </w:t>
            </w:r>
            <w:r w:rsidRPr="00947590">
              <w:t>must</w:t>
            </w:r>
            <w:r w:rsidRPr="00947590">
              <w:rPr>
                <w:spacing w:val="-1"/>
              </w:rPr>
              <w:t xml:space="preserve"> </w:t>
            </w:r>
            <w:r w:rsidRPr="00947590">
              <w:t>grant</w:t>
            </w:r>
            <w:r w:rsidRPr="00947590">
              <w:rPr>
                <w:spacing w:val="-1"/>
              </w:rPr>
              <w:t xml:space="preserve"> </w:t>
            </w:r>
            <w:r w:rsidRPr="00947590">
              <w:t>access</w:t>
            </w:r>
            <w:r w:rsidRPr="00947590">
              <w:rPr>
                <w:spacing w:val="-1"/>
              </w:rPr>
              <w:t xml:space="preserve"> </w:t>
            </w:r>
            <w:r w:rsidRPr="00947590">
              <w:t>to</w:t>
            </w:r>
            <w:r w:rsidRPr="00947590">
              <w:rPr>
                <w:spacing w:val="-4"/>
              </w:rPr>
              <w:t xml:space="preserve"> </w:t>
            </w:r>
            <w:r w:rsidRPr="00947590">
              <w:t>any</w:t>
            </w:r>
            <w:r w:rsidRPr="00947590">
              <w:rPr>
                <w:spacing w:val="-4"/>
              </w:rPr>
              <w:t xml:space="preserve"> </w:t>
            </w:r>
            <w:r w:rsidRPr="00947590">
              <w:t>individual,</w:t>
            </w:r>
            <w:r w:rsidRPr="00947590">
              <w:rPr>
                <w:spacing w:val="-24"/>
              </w:rPr>
              <w:t xml:space="preserve"> </w:t>
            </w:r>
            <w:r w:rsidRPr="00947590">
              <w:t>to personal</w:t>
            </w:r>
            <w:r w:rsidRPr="00947590">
              <w:rPr>
                <w:spacing w:val="-2"/>
              </w:rPr>
              <w:t xml:space="preserve"> </w:t>
            </w:r>
            <w:r w:rsidRPr="00947590">
              <w:t>information</w:t>
            </w:r>
            <w:r w:rsidRPr="00947590">
              <w:rPr>
                <w:spacing w:val="-3"/>
              </w:rPr>
              <w:t xml:space="preserve"> </w:t>
            </w:r>
            <w:r w:rsidRPr="00947590">
              <w:t>collected</w:t>
            </w:r>
            <w:r w:rsidRPr="00947590">
              <w:rPr>
                <w:spacing w:val="-3"/>
              </w:rPr>
              <w:t xml:space="preserve"> </w:t>
            </w:r>
            <w:r w:rsidRPr="00947590">
              <w:t>or</w:t>
            </w:r>
            <w:r w:rsidRPr="00947590">
              <w:rPr>
                <w:spacing w:val="-2"/>
              </w:rPr>
              <w:t xml:space="preserve"> </w:t>
            </w:r>
            <w:r w:rsidRPr="00947590">
              <w:t>gathered</w:t>
            </w:r>
            <w:r w:rsidRPr="00947590">
              <w:rPr>
                <w:spacing w:val="-3"/>
              </w:rPr>
              <w:t xml:space="preserve"> </w:t>
            </w:r>
            <w:r w:rsidRPr="00947590">
              <w:t>about</w:t>
            </w:r>
            <w:r w:rsidRPr="00947590">
              <w:rPr>
                <w:spacing w:val="-2"/>
              </w:rPr>
              <w:t xml:space="preserve"> </w:t>
            </w:r>
            <w:r w:rsidRPr="00947590">
              <w:t>that individual, upon receipt of sufficient information confirming the individual’s identity.</w:t>
            </w:r>
          </w:p>
          <w:p w14:paraId="16BA21AA" w14:textId="4FA5416B" w:rsidR="009B107E" w:rsidRDefault="009B107E" w:rsidP="00EE61E6">
            <w:pPr>
              <w:pStyle w:val="TableParagraph"/>
              <w:keepLines/>
              <w:spacing w:after="120"/>
              <w:ind w:left="117"/>
            </w:pPr>
            <w:r w:rsidRPr="00947590">
              <w:t xml:space="preserve">The </w:t>
            </w:r>
            <w:r>
              <w:t>Applicant Organization</w:t>
            </w:r>
            <w:r w:rsidRPr="00947590">
              <w:t>’s processes or mechanisms for access by individuals to personal information must be reasonable having</w:t>
            </w:r>
            <w:r w:rsidRPr="00947590">
              <w:rPr>
                <w:spacing w:val="-5"/>
              </w:rPr>
              <w:t xml:space="preserve"> </w:t>
            </w:r>
            <w:r w:rsidRPr="00947590">
              <w:t>regard</w:t>
            </w:r>
            <w:r w:rsidRPr="00947590">
              <w:rPr>
                <w:spacing w:val="-3"/>
              </w:rPr>
              <w:t xml:space="preserve"> </w:t>
            </w:r>
            <w:r w:rsidRPr="00947590">
              <w:t>to</w:t>
            </w:r>
            <w:r w:rsidRPr="00947590">
              <w:rPr>
                <w:spacing w:val="-5"/>
              </w:rPr>
              <w:t xml:space="preserve"> </w:t>
            </w:r>
            <w:r w:rsidRPr="00947590">
              <w:t>the</w:t>
            </w:r>
            <w:r w:rsidRPr="00947590">
              <w:rPr>
                <w:spacing w:val="-3"/>
              </w:rPr>
              <w:t xml:space="preserve"> </w:t>
            </w:r>
            <w:r w:rsidRPr="00947590">
              <w:t>manner</w:t>
            </w:r>
            <w:r w:rsidRPr="00947590">
              <w:rPr>
                <w:spacing w:val="-2"/>
              </w:rPr>
              <w:t xml:space="preserve"> </w:t>
            </w:r>
            <w:r w:rsidRPr="00947590">
              <w:t>of</w:t>
            </w:r>
            <w:r w:rsidRPr="00947590">
              <w:rPr>
                <w:spacing w:val="-4"/>
              </w:rPr>
              <w:t xml:space="preserve"> </w:t>
            </w:r>
            <w:r w:rsidRPr="00947590">
              <w:t>request</w:t>
            </w:r>
            <w:r w:rsidRPr="00947590">
              <w:rPr>
                <w:spacing w:val="-2"/>
              </w:rPr>
              <w:t xml:space="preserve"> </w:t>
            </w:r>
            <w:r w:rsidRPr="00947590">
              <w:t>and</w:t>
            </w:r>
            <w:r w:rsidRPr="00947590">
              <w:rPr>
                <w:spacing w:val="-5"/>
              </w:rPr>
              <w:t xml:space="preserve"> </w:t>
            </w:r>
            <w:r w:rsidRPr="00947590">
              <w:t>the</w:t>
            </w:r>
            <w:r w:rsidRPr="00947590">
              <w:rPr>
                <w:spacing w:val="-4"/>
              </w:rPr>
              <w:t xml:space="preserve"> </w:t>
            </w:r>
            <w:r w:rsidRPr="00947590">
              <w:t>nature</w:t>
            </w:r>
            <w:r w:rsidRPr="00947590">
              <w:rPr>
                <w:spacing w:val="-4"/>
              </w:rPr>
              <w:t xml:space="preserve"> </w:t>
            </w:r>
            <w:r w:rsidRPr="00947590">
              <w:t>of</w:t>
            </w:r>
            <w:r w:rsidRPr="00947590">
              <w:rPr>
                <w:spacing w:val="-2"/>
              </w:rPr>
              <w:t xml:space="preserve"> </w:t>
            </w:r>
            <w:r w:rsidRPr="00947590">
              <w:t>the personal information.</w:t>
            </w:r>
          </w:p>
          <w:p w14:paraId="72069F68" w14:textId="01E70511" w:rsidR="009B107E" w:rsidRPr="00947590" w:rsidRDefault="009B107E" w:rsidP="00EE61E6">
            <w:pPr>
              <w:pStyle w:val="TableParagraph"/>
              <w:keepLines/>
              <w:spacing w:after="120"/>
              <w:ind w:left="117"/>
            </w:pPr>
            <w:r w:rsidRPr="00947590">
              <w:t>The</w:t>
            </w:r>
            <w:r w:rsidRPr="00947590">
              <w:rPr>
                <w:spacing w:val="-4"/>
              </w:rPr>
              <w:t xml:space="preserve"> </w:t>
            </w:r>
            <w:r w:rsidRPr="00947590">
              <w:t>personal</w:t>
            </w:r>
            <w:r w:rsidRPr="00947590">
              <w:rPr>
                <w:spacing w:val="-4"/>
              </w:rPr>
              <w:t xml:space="preserve"> </w:t>
            </w:r>
            <w:r w:rsidRPr="00947590">
              <w:t>information</w:t>
            </w:r>
            <w:r w:rsidRPr="00947590">
              <w:rPr>
                <w:spacing w:val="-5"/>
              </w:rPr>
              <w:t xml:space="preserve"> </w:t>
            </w:r>
            <w:r w:rsidRPr="00947590">
              <w:t>must</w:t>
            </w:r>
            <w:r w:rsidRPr="00947590">
              <w:rPr>
                <w:spacing w:val="-2"/>
              </w:rPr>
              <w:t xml:space="preserve"> </w:t>
            </w:r>
            <w:r w:rsidRPr="00947590">
              <w:t>be</w:t>
            </w:r>
            <w:r w:rsidRPr="00947590">
              <w:rPr>
                <w:spacing w:val="-2"/>
              </w:rPr>
              <w:t xml:space="preserve"> </w:t>
            </w:r>
            <w:r w:rsidRPr="00947590">
              <w:t>provided</w:t>
            </w:r>
            <w:r w:rsidRPr="00947590">
              <w:rPr>
                <w:spacing w:val="-5"/>
              </w:rPr>
              <w:t xml:space="preserve"> </w:t>
            </w:r>
            <w:r w:rsidRPr="00947590">
              <w:t>to</w:t>
            </w:r>
            <w:r w:rsidRPr="00947590">
              <w:rPr>
                <w:spacing w:val="-4"/>
              </w:rPr>
              <w:t xml:space="preserve"> </w:t>
            </w:r>
            <w:r w:rsidRPr="00947590">
              <w:rPr>
                <w:spacing w:val="-2"/>
              </w:rPr>
              <w:t>individuals</w:t>
            </w:r>
            <w:r>
              <w:rPr>
                <w:spacing w:val="-2"/>
              </w:rPr>
              <w:t xml:space="preserve"> </w:t>
            </w:r>
            <w:r w:rsidRPr="00947590">
              <w:t>in</w:t>
            </w:r>
            <w:r w:rsidRPr="00947590">
              <w:rPr>
                <w:spacing w:val="-2"/>
              </w:rPr>
              <w:t xml:space="preserve"> </w:t>
            </w:r>
            <w:r w:rsidRPr="00947590">
              <w:t>an</w:t>
            </w:r>
            <w:r w:rsidRPr="00947590">
              <w:rPr>
                <w:spacing w:val="-5"/>
              </w:rPr>
              <w:t xml:space="preserve"> </w:t>
            </w:r>
            <w:r w:rsidRPr="00947590">
              <w:t>easily</w:t>
            </w:r>
            <w:r w:rsidRPr="00947590">
              <w:rPr>
                <w:spacing w:val="-5"/>
              </w:rPr>
              <w:t xml:space="preserve"> </w:t>
            </w:r>
            <w:r w:rsidRPr="00947590">
              <w:t>comprehensible</w:t>
            </w:r>
            <w:r w:rsidRPr="00947590">
              <w:rPr>
                <w:spacing w:val="-3"/>
              </w:rPr>
              <w:t xml:space="preserve"> </w:t>
            </w:r>
            <w:r w:rsidRPr="00947590">
              <w:rPr>
                <w:spacing w:val="-4"/>
              </w:rPr>
              <w:t>way.</w:t>
            </w:r>
          </w:p>
          <w:p w14:paraId="031E4788" w14:textId="7A10B554" w:rsidR="009B107E" w:rsidRPr="00947590" w:rsidRDefault="009B107E" w:rsidP="00EE61E6">
            <w:pPr>
              <w:pStyle w:val="TableParagraph"/>
              <w:keepLines/>
              <w:spacing w:after="120"/>
              <w:ind w:left="117" w:right="132"/>
            </w:pPr>
            <w:r w:rsidRPr="00947590">
              <w:t xml:space="preserve">The </w:t>
            </w:r>
            <w:r>
              <w:t>Applicant Organization</w:t>
            </w:r>
            <w:r w:rsidRPr="00947590">
              <w:t xml:space="preserve"> must provide the individual with a time frame</w:t>
            </w:r>
            <w:r w:rsidRPr="00947590">
              <w:rPr>
                <w:spacing w:val="-4"/>
              </w:rPr>
              <w:t xml:space="preserve"> </w:t>
            </w:r>
            <w:r w:rsidRPr="00947590">
              <w:t>indicating</w:t>
            </w:r>
            <w:r w:rsidRPr="00947590">
              <w:rPr>
                <w:spacing w:val="-7"/>
              </w:rPr>
              <w:t xml:space="preserve"> </w:t>
            </w:r>
            <w:r w:rsidRPr="00947590">
              <w:t>when</w:t>
            </w:r>
            <w:r w:rsidRPr="00947590">
              <w:rPr>
                <w:spacing w:val="-4"/>
              </w:rPr>
              <w:t xml:space="preserve"> </w:t>
            </w:r>
            <w:r w:rsidRPr="00947590">
              <w:t>the</w:t>
            </w:r>
            <w:r w:rsidRPr="00947590">
              <w:rPr>
                <w:spacing w:val="-6"/>
              </w:rPr>
              <w:t xml:space="preserve"> </w:t>
            </w:r>
            <w:r w:rsidRPr="00947590">
              <w:t>requested</w:t>
            </w:r>
            <w:r w:rsidRPr="00947590">
              <w:rPr>
                <w:spacing w:val="-7"/>
              </w:rPr>
              <w:t xml:space="preserve"> </w:t>
            </w:r>
            <w:r w:rsidRPr="00947590">
              <w:t>access</w:t>
            </w:r>
            <w:r w:rsidRPr="00947590">
              <w:rPr>
                <w:spacing w:val="-4"/>
              </w:rPr>
              <w:t xml:space="preserve"> </w:t>
            </w:r>
            <w:r w:rsidRPr="00947590">
              <w:t>will</w:t>
            </w:r>
            <w:r w:rsidRPr="00947590">
              <w:rPr>
                <w:spacing w:val="-3"/>
              </w:rPr>
              <w:t xml:space="preserve"> </w:t>
            </w:r>
            <w:r w:rsidRPr="00947590">
              <w:t>be</w:t>
            </w:r>
            <w:r w:rsidRPr="00947590">
              <w:rPr>
                <w:spacing w:val="-4"/>
              </w:rPr>
              <w:t xml:space="preserve"> </w:t>
            </w:r>
            <w:r w:rsidRPr="00947590">
              <w:t>granted.</w:t>
            </w:r>
          </w:p>
          <w:p w14:paraId="3C688A11" w14:textId="4C2A5DA3" w:rsidR="009B107E" w:rsidRPr="00EE61E6" w:rsidRDefault="009B107E" w:rsidP="00EE61E6">
            <w:pPr>
              <w:pStyle w:val="TableParagraph"/>
              <w:keepLines/>
              <w:spacing w:after="120"/>
              <w:ind w:left="117"/>
            </w:pPr>
            <w:r w:rsidRPr="00947590">
              <w:t>Where</w:t>
            </w:r>
            <w:r w:rsidRPr="00947590">
              <w:rPr>
                <w:spacing w:val="-1"/>
              </w:rPr>
              <w:t xml:space="preserve"> </w:t>
            </w:r>
            <w:r w:rsidRPr="00947590">
              <w:t>the</w:t>
            </w:r>
            <w:r w:rsidRPr="00947590">
              <w:rPr>
                <w:spacing w:val="-1"/>
              </w:rPr>
              <w:t xml:space="preserve"> </w:t>
            </w:r>
            <w:r>
              <w:t>Applicant Organization</w:t>
            </w:r>
            <w:r w:rsidRPr="00947590">
              <w:rPr>
                <w:spacing w:val="-3"/>
              </w:rPr>
              <w:t xml:space="preserve"> </w:t>
            </w:r>
            <w:r w:rsidRPr="00947590">
              <w:t>answers</w:t>
            </w:r>
            <w:r w:rsidRPr="00947590">
              <w:rPr>
                <w:spacing w:val="-1"/>
              </w:rPr>
              <w:t xml:space="preserve"> </w:t>
            </w:r>
            <w:r w:rsidRPr="0C1A5C59">
              <w:rPr>
                <w:b/>
                <w:bCs/>
              </w:rPr>
              <w:t>NO</w:t>
            </w:r>
            <w:r w:rsidRPr="0C1A5C59">
              <w:rPr>
                <w:b/>
                <w:bCs/>
                <w:spacing w:val="-3"/>
              </w:rPr>
              <w:t xml:space="preserve"> </w:t>
            </w:r>
            <w:r w:rsidRPr="00947590">
              <w:t>and</w:t>
            </w:r>
            <w:r w:rsidRPr="00947590">
              <w:rPr>
                <w:spacing w:val="-1"/>
              </w:rPr>
              <w:t xml:space="preserve"> </w:t>
            </w:r>
            <w:r w:rsidRPr="00947590">
              <w:t>does</w:t>
            </w:r>
            <w:r w:rsidRPr="00947590">
              <w:rPr>
                <w:spacing w:val="-1"/>
              </w:rPr>
              <w:t xml:space="preserve"> </w:t>
            </w:r>
            <w:r w:rsidRPr="00947590">
              <w:t>not</w:t>
            </w:r>
            <w:r w:rsidRPr="00947590">
              <w:rPr>
                <w:spacing w:val="-3"/>
              </w:rPr>
              <w:t xml:space="preserve"> </w:t>
            </w:r>
            <w:r w:rsidRPr="00947590">
              <w:t>identify</w:t>
            </w:r>
            <w:r>
              <w:t xml:space="preserve"> </w:t>
            </w:r>
            <w:r w:rsidRPr="00947590">
              <w:t xml:space="preserve">an applicable </w:t>
            </w:r>
            <w:r>
              <w:t>Q</w:t>
            </w:r>
            <w:r w:rsidRPr="00947590">
              <w:t xml:space="preserve">ualification, the Accountability Agent must inform the </w:t>
            </w:r>
            <w:r>
              <w:t>Applicant Organization</w:t>
            </w:r>
            <w:r w:rsidRPr="00947590">
              <w:t xml:space="preserve"> that the existence of written procedures to respond to such requests is required for compliance with this </w:t>
            </w:r>
            <w:r>
              <w:t>Privacy P</w:t>
            </w:r>
            <w:r w:rsidRPr="00947590">
              <w:t>rinciple.</w:t>
            </w:r>
            <w:r>
              <w:t xml:space="preserve"> </w:t>
            </w:r>
            <w:r w:rsidRPr="00947590">
              <w:t xml:space="preserve">Where the </w:t>
            </w:r>
            <w:r>
              <w:t>Applicant Organization</w:t>
            </w:r>
            <w:r w:rsidRPr="00947590">
              <w:t xml:space="preserve"> identifies an applicable </w:t>
            </w:r>
            <w:r>
              <w:t>Q</w:t>
            </w:r>
            <w:r w:rsidRPr="00947590">
              <w:t xml:space="preserve">ualification, the Accountability Agent must verify whether the applicable </w:t>
            </w:r>
            <w:r>
              <w:t>Q</w:t>
            </w:r>
            <w:r w:rsidRPr="00947590">
              <w:t xml:space="preserve">ualification is </w:t>
            </w:r>
            <w:r w:rsidRPr="00947590">
              <w:rPr>
                <w:spacing w:val="-2"/>
              </w:rPr>
              <w:t>justified.</w:t>
            </w:r>
          </w:p>
        </w:tc>
        <w:tc>
          <w:tcPr>
            <w:tcW w:w="1992" w:type="pct"/>
          </w:tcPr>
          <w:p w14:paraId="13568AB4" w14:textId="35252372" w:rsidR="009B107E" w:rsidRDefault="00336A81" w:rsidP="00E1673C">
            <w:pPr>
              <w:pStyle w:val="TableParagraph"/>
              <w:keepLines/>
              <w:spacing w:after="120"/>
              <w:ind w:left="55" w:right="570"/>
              <w:jc w:val="both"/>
              <w:rPr>
                <w:b/>
                <w:bCs/>
                <w:u w:val="single"/>
              </w:rPr>
            </w:pPr>
            <w:r>
              <w:rPr>
                <w:b/>
                <w:bCs/>
                <w:u w:val="single"/>
              </w:rPr>
              <w:t>Section 34</w:t>
            </w:r>
            <w:r w:rsidR="005D2459">
              <w:rPr>
                <w:b/>
                <w:bCs/>
                <w:u w:val="single"/>
              </w:rPr>
              <w:t xml:space="preserve"> (a)</w:t>
            </w:r>
            <w:r>
              <w:rPr>
                <w:b/>
                <w:bCs/>
                <w:u w:val="single"/>
              </w:rPr>
              <w:t xml:space="preserve">, </w:t>
            </w:r>
            <w:r w:rsidR="00AC621D" w:rsidRPr="004914CF">
              <w:rPr>
                <w:b/>
                <w:bCs/>
                <w:u w:val="single"/>
                <w:lang w:val="en-SG"/>
              </w:rPr>
              <w:t>Implementing Rules and Regulations of the Data Privacy Act of 2012 (IRR)</w:t>
            </w:r>
          </w:p>
          <w:p w14:paraId="6B93C8FA" w14:textId="77777777" w:rsidR="00BA2DC5" w:rsidRDefault="00BA2DC5" w:rsidP="00E1673C">
            <w:pPr>
              <w:pStyle w:val="TableParagraph"/>
              <w:keepLines/>
              <w:spacing w:after="120"/>
              <w:ind w:left="55" w:right="570"/>
              <w:jc w:val="both"/>
              <w:rPr>
                <w:lang w:val="en-SG"/>
              </w:rPr>
            </w:pPr>
            <w:r w:rsidRPr="00BA2DC5">
              <w:rPr>
                <w:lang w:val="en-SG"/>
              </w:rPr>
              <w:t>Section 34 (a) of the IRR states that the data subject has a right to be informed whether personal data pertaining to him or her shall be, are being, or have been processed, including the existence of automated decision-making and profiling. The data subject shall be notified and furnished with information indicated hereunder before the entry of his or her personal data into the processing system of the personal information controller, or at the next practical opportunity:</w:t>
            </w:r>
          </w:p>
          <w:p w14:paraId="40139B5A" w14:textId="4B3BAC34" w:rsidR="00336A81" w:rsidRDefault="00BA2DC5" w:rsidP="003B57DB">
            <w:pPr>
              <w:pStyle w:val="TableParagraph"/>
              <w:keepLines/>
              <w:numPr>
                <w:ilvl w:val="0"/>
                <w:numId w:val="24"/>
              </w:numPr>
              <w:spacing w:after="120"/>
              <w:ind w:right="570"/>
              <w:jc w:val="both"/>
              <w:rPr>
                <w:lang w:val="en-SG"/>
              </w:rPr>
            </w:pPr>
            <w:r w:rsidRPr="00BA2DC5">
              <w:rPr>
                <w:lang w:val="en-SG"/>
              </w:rPr>
              <w:t>Description of the personal data to be entered into the system;</w:t>
            </w:r>
          </w:p>
          <w:p w14:paraId="69A0F78E" w14:textId="77777777" w:rsidR="00BA2DC5" w:rsidRPr="003B57DB" w:rsidRDefault="00BA2DC5" w:rsidP="00BA2DC5">
            <w:pPr>
              <w:pStyle w:val="TableParagraph"/>
              <w:keepLines/>
              <w:numPr>
                <w:ilvl w:val="0"/>
                <w:numId w:val="24"/>
              </w:numPr>
              <w:spacing w:after="120"/>
              <w:ind w:right="570"/>
              <w:jc w:val="both"/>
            </w:pPr>
            <w:r w:rsidRPr="00BA2DC5">
              <w:rPr>
                <w:lang w:val="en-SG"/>
              </w:rPr>
              <w:t xml:space="preserve"> Purposes for which they are being or will be processed, including processing for direct marketing, profiling or historical, statistical or scientific purpose; </w:t>
            </w:r>
          </w:p>
          <w:p w14:paraId="231B024E" w14:textId="77777777" w:rsidR="00BA2DC5" w:rsidRPr="003B57DB" w:rsidRDefault="00BA2DC5" w:rsidP="00BA2DC5">
            <w:pPr>
              <w:pStyle w:val="TableParagraph"/>
              <w:keepLines/>
              <w:numPr>
                <w:ilvl w:val="0"/>
                <w:numId w:val="24"/>
              </w:numPr>
              <w:spacing w:after="120"/>
              <w:ind w:right="570"/>
              <w:jc w:val="both"/>
            </w:pPr>
            <w:r w:rsidRPr="00BA2DC5">
              <w:rPr>
                <w:lang w:val="en-SG"/>
              </w:rPr>
              <w:t xml:space="preserve"> Basis of processing, when processing is not based on the consent of the data subject; </w:t>
            </w:r>
          </w:p>
          <w:p w14:paraId="7A4C7D76" w14:textId="77777777" w:rsidR="00BA2DC5" w:rsidRPr="003B57DB" w:rsidRDefault="00BA2DC5" w:rsidP="00BA2DC5">
            <w:pPr>
              <w:pStyle w:val="TableParagraph"/>
              <w:keepLines/>
              <w:numPr>
                <w:ilvl w:val="0"/>
                <w:numId w:val="24"/>
              </w:numPr>
              <w:spacing w:after="120"/>
              <w:ind w:right="570"/>
              <w:jc w:val="both"/>
            </w:pPr>
            <w:r w:rsidRPr="00BA2DC5">
              <w:rPr>
                <w:lang w:val="en-SG"/>
              </w:rPr>
              <w:t xml:space="preserve">Scope and method of the personal data processing; </w:t>
            </w:r>
          </w:p>
          <w:p w14:paraId="672DA2C4" w14:textId="77777777" w:rsidR="00BA2DC5" w:rsidRPr="003B57DB" w:rsidRDefault="00BA2DC5" w:rsidP="00BA2DC5">
            <w:pPr>
              <w:pStyle w:val="TableParagraph"/>
              <w:keepLines/>
              <w:numPr>
                <w:ilvl w:val="0"/>
                <w:numId w:val="24"/>
              </w:numPr>
              <w:spacing w:after="120"/>
              <w:ind w:right="570"/>
              <w:jc w:val="both"/>
            </w:pPr>
            <w:r w:rsidRPr="00BA2DC5">
              <w:rPr>
                <w:lang w:val="en-SG"/>
              </w:rPr>
              <w:t xml:space="preserve">The recipients or classes of recipients to whom the personal data are or may be disclosed; </w:t>
            </w:r>
          </w:p>
          <w:p w14:paraId="3D95FFB8" w14:textId="77777777" w:rsidR="00BA2DC5" w:rsidRPr="003B57DB" w:rsidRDefault="00BA2DC5" w:rsidP="00BA2DC5">
            <w:pPr>
              <w:pStyle w:val="TableParagraph"/>
              <w:keepLines/>
              <w:numPr>
                <w:ilvl w:val="0"/>
                <w:numId w:val="24"/>
              </w:numPr>
              <w:spacing w:after="120"/>
              <w:ind w:right="570"/>
              <w:jc w:val="both"/>
            </w:pPr>
            <w:r w:rsidRPr="00BA2DC5">
              <w:rPr>
                <w:lang w:val="en-SG"/>
              </w:rPr>
              <w:t xml:space="preserve"> Methods utilized for automated access, if the same is allowed by the data subject, and the extent to which such access is authorized, including meaningful information about the logic involved, as well as the significance and the envisaged consequences of such processing for the data subject; </w:t>
            </w:r>
          </w:p>
          <w:p w14:paraId="612BC94A" w14:textId="77777777" w:rsidR="00BA2DC5" w:rsidRPr="003B57DB" w:rsidRDefault="00BA2DC5" w:rsidP="00BA2DC5">
            <w:pPr>
              <w:pStyle w:val="TableParagraph"/>
              <w:keepLines/>
              <w:numPr>
                <w:ilvl w:val="0"/>
                <w:numId w:val="24"/>
              </w:numPr>
              <w:spacing w:after="120"/>
              <w:ind w:right="570"/>
              <w:jc w:val="both"/>
            </w:pPr>
            <w:r w:rsidRPr="00BA2DC5">
              <w:rPr>
                <w:lang w:val="en-SG"/>
              </w:rPr>
              <w:t xml:space="preserve">The identity and contact details of the personal data controller or its representative; </w:t>
            </w:r>
          </w:p>
          <w:p w14:paraId="2B18A28C" w14:textId="77777777" w:rsidR="00BA2DC5" w:rsidRPr="003B57DB" w:rsidRDefault="00BA2DC5" w:rsidP="00BA2DC5">
            <w:pPr>
              <w:pStyle w:val="TableParagraph"/>
              <w:keepLines/>
              <w:numPr>
                <w:ilvl w:val="0"/>
                <w:numId w:val="24"/>
              </w:numPr>
              <w:spacing w:after="120"/>
              <w:ind w:right="570"/>
              <w:jc w:val="both"/>
            </w:pPr>
            <w:r w:rsidRPr="00BA2DC5">
              <w:rPr>
                <w:lang w:val="en-SG"/>
              </w:rPr>
              <w:t xml:space="preserve">The period for which the information will be stored; and </w:t>
            </w:r>
          </w:p>
          <w:p w14:paraId="3C8AB376" w14:textId="77777777" w:rsidR="00BA2DC5" w:rsidRPr="003B57DB" w:rsidRDefault="00BA2DC5" w:rsidP="00BA2DC5">
            <w:pPr>
              <w:pStyle w:val="TableParagraph"/>
              <w:keepLines/>
              <w:numPr>
                <w:ilvl w:val="0"/>
                <w:numId w:val="24"/>
              </w:numPr>
              <w:spacing w:after="120"/>
              <w:ind w:right="570"/>
              <w:jc w:val="both"/>
            </w:pPr>
            <w:r w:rsidRPr="00BA2DC5">
              <w:rPr>
                <w:lang w:val="en-SG"/>
              </w:rPr>
              <w:t xml:space="preserve"> The existence of their rights as data subjects, including the right to access, correction, and object to the processing, as well as the right to lodge a complaint before the Commission. </w:t>
            </w:r>
          </w:p>
          <w:p w14:paraId="5F549A9A" w14:textId="6CCDAE91" w:rsidR="00BA692D" w:rsidRDefault="00BA692D" w:rsidP="003B57DB">
            <w:pPr>
              <w:pStyle w:val="TableParagraph"/>
              <w:keepLines/>
              <w:spacing w:after="120"/>
              <w:ind w:right="570"/>
              <w:jc w:val="both"/>
              <w:rPr>
                <w:b/>
                <w:bCs/>
                <w:u w:val="single"/>
                <w:lang w:val="en-SG"/>
              </w:rPr>
            </w:pPr>
            <w:r>
              <w:rPr>
                <w:b/>
                <w:bCs/>
                <w:u w:val="single"/>
                <w:lang w:val="en-SG"/>
              </w:rPr>
              <w:t>Section 34</w:t>
            </w:r>
            <w:r w:rsidR="005D2459">
              <w:rPr>
                <w:b/>
                <w:bCs/>
                <w:u w:val="single"/>
                <w:lang w:val="en-SG"/>
              </w:rPr>
              <w:t xml:space="preserve"> (c)</w:t>
            </w:r>
            <w:r>
              <w:rPr>
                <w:b/>
                <w:bCs/>
                <w:u w:val="single"/>
                <w:lang w:val="en-SG"/>
              </w:rPr>
              <w:t xml:space="preserve">, </w:t>
            </w:r>
            <w:r w:rsidR="00C20B14" w:rsidRPr="00C20B14">
              <w:rPr>
                <w:b/>
                <w:bCs/>
                <w:u w:val="single"/>
                <w:lang w:val="en-SG"/>
              </w:rPr>
              <w:t>Implementing Rules and Regulations of the Data Privacy Act of 2012 (IRR)</w:t>
            </w:r>
          </w:p>
          <w:p w14:paraId="5BD93230" w14:textId="29AEEEEF" w:rsidR="00BA2DC5" w:rsidRDefault="00BA2DC5" w:rsidP="00BA2DC5">
            <w:pPr>
              <w:pStyle w:val="TableParagraph"/>
              <w:keepLines/>
              <w:spacing w:after="120"/>
              <w:ind w:left="177" w:right="570"/>
              <w:jc w:val="both"/>
              <w:rPr>
                <w:lang w:val="en-SG"/>
              </w:rPr>
            </w:pPr>
            <w:r w:rsidRPr="00BA2DC5">
              <w:rPr>
                <w:lang w:val="en-SG"/>
              </w:rPr>
              <w:t>Section 34 (c) of the IRR states that the data subject has the right to reasonable access to, upon demand, the following:</w:t>
            </w:r>
          </w:p>
          <w:p w14:paraId="4541A5E7" w14:textId="3710FCD9" w:rsidR="009F5237" w:rsidRPr="003B57DB" w:rsidRDefault="009F5237" w:rsidP="009F5237">
            <w:pPr>
              <w:pStyle w:val="TableParagraph"/>
              <w:keepLines/>
              <w:numPr>
                <w:ilvl w:val="0"/>
                <w:numId w:val="25"/>
              </w:numPr>
              <w:spacing w:after="120"/>
              <w:ind w:right="570"/>
              <w:jc w:val="both"/>
            </w:pPr>
            <w:r w:rsidRPr="009F5237">
              <w:rPr>
                <w:lang w:val="en-SG"/>
              </w:rPr>
              <w:t xml:space="preserve">Contents of his or her personal data that were processed; </w:t>
            </w:r>
          </w:p>
          <w:p w14:paraId="43325452" w14:textId="77777777" w:rsidR="009F5237" w:rsidRPr="003B57DB" w:rsidRDefault="009F5237" w:rsidP="009F5237">
            <w:pPr>
              <w:pStyle w:val="TableParagraph"/>
              <w:keepLines/>
              <w:numPr>
                <w:ilvl w:val="0"/>
                <w:numId w:val="25"/>
              </w:numPr>
              <w:spacing w:after="120"/>
              <w:ind w:right="570"/>
              <w:jc w:val="both"/>
            </w:pPr>
            <w:r w:rsidRPr="009F5237">
              <w:rPr>
                <w:lang w:val="en-SG"/>
              </w:rPr>
              <w:t xml:space="preserve">Sources from which personal data were obtained; </w:t>
            </w:r>
          </w:p>
          <w:p w14:paraId="4FB597AC" w14:textId="77777777" w:rsidR="009F5237" w:rsidRPr="003B57DB" w:rsidRDefault="009F5237" w:rsidP="009F5237">
            <w:pPr>
              <w:pStyle w:val="TableParagraph"/>
              <w:keepLines/>
              <w:numPr>
                <w:ilvl w:val="0"/>
                <w:numId w:val="25"/>
              </w:numPr>
              <w:spacing w:after="120"/>
              <w:ind w:right="570"/>
              <w:jc w:val="both"/>
            </w:pPr>
            <w:r w:rsidRPr="009F5237">
              <w:rPr>
                <w:lang w:val="en-SG"/>
              </w:rPr>
              <w:t xml:space="preserve">Names and addresses of recipients of the personal data; </w:t>
            </w:r>
          </w:p>
          <w:p w14:paraId="159E5FE5" w14:textId="2DA28ADA" w:rsidR="009F5237" w:rsidRPr="003B57DB" w:rsidRDefault="009F5237" w:rsidP="009F5237">
            <w:pPr>
              <w:pStyle w:val="TableParagraph"/>
              <w:keepLines/>
              <w:numPr>
                <w:ilvl w:val="0"/>
                <w:numId w:val="25"/>
              </w:numPr>
              <w:spacing w:after="120"/>
              <w:ind w:right="570"/>
              <w:jc w:val="both"/>
            </w:pPr>
            <w:r w:rsidRPr="009F5237">
              <w:rPr>
                <w:lang w:val="en-SG"/>
              </w:rPr>
              <w:t>Manner by which such data were processed;</w:t>
            </w:r>
          </w:p>
          <w:p w14:paraId="7E1FD014" w14:textId="77777777" w:rsidR="009F5237" w:rsidRPr="003B57DB" w:rsidRDefault="009F5237" w:rsidP="009F5237">
            <w:pPr>
              <w:pStyle w:val="TableParagraph"/>
              <w:keepLines/>
              <w:numPr>
                <w:ilvl w:val="0"/>
                <w:numId w:val="25"/>
              </w:numPr>
              <w:spacing w:after="120"/>
              <w:ind w:right="570"/>
              <w:jc w:val="both"/>
            </w:pPr>
            <w:r w:rsidRPr="009F5237">
              <w:rPr>
                <w:lang w:val="en-SG"/>
              </w:rPr>
              <w:t xml:space="preserve">Reasons for the disclosure of the personal data to recipients, if any; </w:t>
            </w:r>
          </w:p>
          <w:p w14:paraId="5563932E" w14:textId="21C0E940" w:rsidR="009F5237" w:rsidRPr="003B57DB" w:rsidRDefault="009F5237" w:rsidP="009F5237">
            <w:pPr>
              <w:pStyle w:val="TableParagraph"/>
              <w:keepLines/>
              <w:numPr>
                <w:ilvl w:val="0"/>
                <w:numId w:val="25"/>
              </w:numPr>
              <w:spacing w:after="120"/>
              <w:ind w:right="570"/>
              <w:jc w:val="both"/>
            </w:pPr>
            <w:r w:rsidRPr="009F5237">
              <w:rPr>
                <w:lang w:val="en-SG"/>
              </w:rPr>
              <w:t xml:space="preserve">Information on automated processes where the data will, or is likely to, be made as the sole basis for any decision that significantly affects or will affect the data subject; </w:t>
            </w:r>
          </w:p>
          <w:p w14:paraId="0DEAF4AC" w14:textId="00C0FC9E" w:rsidR="009F5237" w:rsidRPr="003B57DB" w:rsidRDefault="009F5237" w:rsidP="009F5237">
            <w:pPr>
              <w:pStyle w:val="TableParagraph"/>
              <w:keepLines/>
              <w:numPr>
                <w:ilvl w:val="0"/>
                <w:numId w:val="25"/>
              </w:numPr>
              <w:spacing w:after="120"/>
              <w:ind w:right="570"/>
              <w:jc w:val="both"/>
            </w:pPr>
            <w:r w:rsidRPr="009F5237">
              <w:rPr>
                <w:lang w:val="en-SG"/>
              </w:rPr>
              <w:t xml:space="preserve">Date when his or her personal data concerning the data subject were last accessed and modified; and </w:t>
            </w:r>
          </w:p>
          <w:p w14:paraId="7D2FCDE8" w14:textId="7927FB91" w:rsidR="009F5237" w:rsidRPr="00336A81" w:rsidRDefault="009F5237" w:rsidP="003B57DB">
            <w:pPr>
              <w:pStyle w:val="TableParagraph"/>
              <w:keepLines/>
              <w:numPr>
                <w:ilvl w:val="0"/>
                <w:numId w:val="25"/>
              </w:numPr>
              <w:spacing w:after="120"/>
              <w:ind w:right="570"/>
              <w:jc w:val="both"/>
            </w:pPr>
            <w:r w:rsidRPr="009F5237">
              <w:rPr>
                <w:lang w:val="en-SG"/>
              </w:rPr>
              <w:t>The designation, name or identity, and address of the personal information controller.</w:t>
            </w:r>
          </w:p>
        </w:tc>
      </w:tr>
      <w:tr w:rsidR="00E935E3" w:rsidRPr="00947590" w14:paraId="0C0AE508" w14:textId="7D40EDB0" w:rsidTr="00400E50">
        <w:trPr>
          <w:trHeight w:val="2121"/>
        </w:trPr>
        <w:tc>
          <w:tcPr>
            <w:tcW w:w="1016" w:type="pct"/>
          </w:tcPr>
          <w:p w14:paraId="39F9A5C1" w14:textId="42BE4215" w:rsidR="00E935E3" w:rsidRPr="00947590" w:rsidRDefault="00E935E3" w:rsidP="00E935E3">
            <w:pPr>
              <w:pStyle w:val="TableParagraph"/>
              <w:keepLines/>
              <w:spacing w:after="120"/>
              <w:ind w:left="115" w:right="144"/>
            </w:pPr>
            <w:r w:rsidRPr="00947590">
              <w:t>37. Upon request, do you provide individuals access to the personal information that you hold about them?</w:t>
            </w:r>
            <w:r>
              <w:t xml:space="preserve"> </w:t>
            </w:r>
            <w:r w:rsidRPr="00947590">
              <w:rPr>
                <w:spacing w:val="-2"/>
              </w:rPr>
              <w:t xml:space="preserve">Where </w:t>
            </w:r>
            <w:r w:rsidRPr="00947590">
              <w:t>YES,</w:t>
            </w:r>
            <w:r w:rsidRPr="00947590">
              <w:rPr>
                <w:spacing w:val="-4"/>
              </w:rPr>
              <w:t xml:space="preserve"> </w:t>
            </w:r>
            <w:r w:rsidRPr="00947590">
              <w:t>answer</w:t>
            </w:r>
            <w:r w:rsidRPr="00947590">
              <w:rPr>
                <w:spacing w:val="-6"/>
              </w:rPr>
              <w:t xml:space="preserve"> </w:t>
            </w:r>
            <w:r w:rsidRPr="00947590">
              <w:t>questions</w:t>
            </w:r>
            <w:r w:rsidRPr="00947590">
              <w:rPr>
                <w:spacing w:val="-3"/>
              </w:rPr>
              <w:t xml:space="preserve"> </w:t>
            </w:r>
            <w:r w:rsidRPr="00947590">
              <w:t>37(a)</w:t>
            </w:r>
            <w:r w:rsidRPr="00947590">
              <w:rPr>
                <w:spacing w:val="-7"/>
              </w:rPr>
              <w:t xml:space="preserve"> </w:t>
            </w:r>
            <w:r w:rsidRPr="00947590">
              <w:rPr>
                <w:spacing w:val="-10"/>
              </w:rPr>
              <w:t>–</w:t>
            </w:r>
            <w:r>
              <w:rPr>
                <w:spacing w:val="-10"/>
              </w:rPr>
              <w:t xml:space="preserve"> </w:t>
            </w:r>
            <w:r w:rsidRPr="00947590">
              <w:t xml:space="preserve">(e) and describe your </w:t>
            </w:r>
            <w:r>
              <w:t>Applicant Organization</w:t>
            </w:r>
            <w:r w:rsidRPr="00947590">
              <w:t>'s</w:t>
            </w:r>
            <w:r w:rsidRPr="00947590">
              <w:rPr>
                <w:spacing w:val="-14"/>
              </w:rPr>
              <w:t xml:space="preserve"> </w:t>
            </w:r>
            <w:r w:rsidRPr="00947590">
              <w:t>policies/procedures for receiving and handling access requests. Where NO, proceed to question 38.</w:t>
            </w:r>
          </w:p>
          <w:p w14:paraId="2FF3429D" w14:textId="7B3F7E1F" w:rsidR="00E935E3" w:rsidRPr="00947590" w:rsidRDefault="00E935E3" w:rsidP="00E935E3">
            <w:pPr>
              <w:pStyle w:val="TableParagraph"/>
              <w:keepLines/>
              <w:spacing w:after="120"/>
              <w:ind w:left="115" w:right="144"/>
            </w:pPr>
            <w:r w:rsidRPr="00947590">
              <w:t>37.a) Do you take steps to confirm the identity of the individual</w:t>
            </w:r>
            <w:r w:rsidRPr="00947590">
              <w:rPr>
                <w:spacing w:val="-14"/>
              </w:rPr>
              <w:t xml:space="preserve"> </w:t>
            </w:r>
            <w:r w:rsidRPr="00947590">
              <w:t>requesting</w:t>
            </w:r>
            <w:r w:rsidRPr="00947590">
              <w:rPr>
                <w:spacing w:val="-14"/>
              </w:rPr>
              <w:t xml:space="preserve"> </w:t>
            </w:r>
            <w:r w:rsidRPr="00947590">
              <w:t>access? If YES, please describe.</w:t>
            </w:r>
          </w:p>
          <w:p w14:paraId="4632AA12" w14:textId="77777777" w:rsidR="00E935E3" w:rsidRDefault="00E935E3" w:rsidP="00E935E3">
            <w:pPr>
              <w:pStyle w:val="TableParagraph"/>
              <w:keepLines/>
              <w:tabs>
                <w:tab w:val="left" w:pos="637"/>
                <w:tab w:val="left" w:pos="2111"/>
              </w:tabs>
              <w:spacing w:after="120"/>
              <w:ind w:left="115" w:right="144"/>
            </w:pPr>
            <w:r w:rsidRPr="00947590">
              <w:t>37.b) Do you provide access within</w:t>
            </w:r>
            <w:r w:rsidRPr="00AE18F1">
              <w:rPr>
                <w:spacing w:val="-14"/>
              </w:rPr>
              <w:t xml:space="preserve"> </w:t>
            </w:r>
            <w:r w:rsidRPr="00947590">
              <w:t>a</w:t>
            </w:r>
            <w:r w:rsidRPr="00AE18F1">
              <w:rPr>
                <w:spacing w:val="-13"/>
              </w:rPr>
              <w:t xml:space="preserve"> </w:t>
            </w:r>
            <w:r w:rsidRPr="00947590">
              <w:t>reasonable</w:t>
            </w:r>
            <w:r w:rsidRPr="00AE18F1">
              <w:rPr>
                <w:spacing w:val="-11"/>
              </w:rPr>
              <w:t xml:space="preserve"> </w:t>
            </w:r>
            <w:r w:rsidRPr="00947590">
              <w:t>time</w:t>
            </w:r>
            <w:r w:rsidRPr="00AE18F1">
              <w:rPr>
                <w:spacing w:val="-17"/>
              </w:rPr>
              <w:t xml:space="preserve"> </w:t>
            </w:r>
            <w:r w:rsidRPr="00947590">
              <w:t>frame following an individual’s request for access?</w:t>
            </w:r>
            <w:r>
              <w:t xml:space="preserve"> </w:t>
            </w:r>
            <w:r w:rsidRPr="00947590">
              <w:t>If YES, please describe.</w:t>
            </w:r>
            <w:r>
              <w:t xml:space="preserve"> </w:t>
            </w:r>
          </w:p>
          <w:p w14:paraId="1E052D8F" w14:textId="634416FC" w:rsidR="00E935E3" w:rsidRPr="00947590" w:rsidRDefault="00E935E3" w:rsidP="00E935E3">
            <w:pPr>
              <w:pStyle w:val="TableParagraph"/>
              <w:keepLines/>
              <w:tabs>
                <w:tab w:val="left" w:pos="637"/>
                <w:tab w:val="left" w:pos="2111"/>
              </w:tabs>
              <w:spacing w:after="120"/>
              <w:ind w:left="115" w:right="144"/>
            </w:pPr>
            <w:r w:rsidRPr="00947590">
              <w:t>37.c) Is</w:t>
            </w:r>
            <w:r w:rsidRPr="00AE18F1">
              <w:rPr>
                <w:spacing w:val="-4"/>
              </w:rPr>
              <w:t xml:space="preserve"> </w:t>
            </w:r>
            <w:r w:rsidRPr="00AE18F1">
              <w:rPr>
                <w:spacing w:val="-2"/>
              </w:rPr>
              <w:t xml:space="preserve">information </w:t>
            </w:r>
            <w:r w:rsidRPr="00947590">
              <w:t>communicated</w:t>
            </w:r>
            <w:r w:rsidRPr="00AE18F1">
              <w:rPr>
                <w:spacing w:val="-13"/>
              </w:rPr>
              <w:t xml:space="preserve"> </w:t>
            </w:r>
            <w:r w:rsidRPr="00947590">
              <w:t>in</w:t>
            </w:r>
            <w:r w:rsidRPr="00AE18F1">
              <w:rPr>
                <w:spacing w:val="-13"/>
              </w:rPr>
              <w:t xml:space="preserve"> </w:t>
            </w:r>
            <w:r w:rsidRPr="00947590">
              <w:t>a</w:t>
            </w:r>
            <w:r w:rsidRPr="00AE18F1">
              <w:rPr>
                <w:spacing w:val="-11"/>
              </w:rPr>
              <w:t xml:space="preserve"> </w:t>
            </w:r>
            <w:r w:rsidRPr="00947590">
              <w:t xml:space="preserve">reasonable manner that is generally understandable (in a legible </w:t>
            </w:r>
            <w:r w:rsidRPr="00AE18F1">
              <w:rPr>
                <w:spacing w:val="-2"/>
              </w:rPr>
              <w:t>format)?</w:t>
            </w:r>
            <w:r>
              <w:t xml:space="preserve"> </w:t>
            </w:r>
            <w:r w:rsidRPr="00947590">
              <w:t>Please describe.</w:t>
            </w:r>
          </w:p>
          <w:p w14:paraId="47B177BA" w14:textId="48A72CB1" w:rsidR="00E935E3" w:rsidRPr="00947590" w:rsidRDefault="00E935E3" w:rsidP="00E935E3">
            <w:pPr>
              <w:pStyle w:val="TableParagraph"/>
              <w:keepLines/>
              <w:spacing w:after="120"/>
              <w:ind w:left="119" w:right="122"/>
            </w:pPr>
            <w:r w:rsidRPr="00947590">
              <w:t>37.d) Is information provided in a way that is compatible with the regular form of interaction</w:t>
            </w:r>
            <w:r w:rsidRPr="00947590">
              <w:rPr>
                <w:spacing w:val="-11"/>
              </w:rPr>
              <w:t xml:space="preserve"> </w:t>
            </w:r>
            <w:r w:rsidRPr="00947590">
              <w:t>with</w:t>
            </w:r>
            <w:r w:rsidRPr="00947590">
              <w:rPr>
                <w:spacing w:val="-14"/>
              </w:rPr>
              <w:t xml:space="preserve"> </w:t>
            </w:r>
            <w:r w:rsidRPr="00947590">
              <w:t>the</w:t>
            </w:r>
            <w:r w:rsidRPr="00947590">
              <w:rPr>
                <w:spacing w:val="-12"/>
              </w:rPr>
              <w:t xml:space="preserve"> </w:t>
            </w:r>
            <w:r w:rsidRPr="00947590">
              <w:t>individual (e.g.</w:t>
            </w:r>
            <w:r>
              <w:t>,</w:t>
            </w:r>
            <w:r w:rsidRPr="00947590">
              <w:t xml:space="preserve"> email, same language, </w:t>
            </w:r>
            <w:r w:rsidRPr="00947590">
              <w:rPr>
                <w:spacing w:val="-2"/>
              </w:rPr>
              <w:t>etc</w:t>
            </w:r>
            <w:r>
              <w:rPr>
                <w:spacing w:val="-2"/>
              </w:rPr>
              <w:t>.</w:t>
            </w:r>
            <w:r w:rsidRPr="00947590">
              <w:rPr>
                <w:spacing w:val="-2"/>
              </w:rPr>
              <w:t>)?</w:t>
            </w:r>
          </w:p>
          <w:p w14:paraId="2C08805F" w14:textId="77777777" w:rsidR="00E935E3" w:rsidRDefault="00E935E3" w:rsidP="00E935E3">
            <w:pPr>
              <w:pStyle w:val="TableParagraph"/>
              <w:keepLines/>
              <w:tabs>
                <w:tab w:val="left" w:pos="735"/>
              </w:tabs>
              <w:spacing w:after="120"/>
              <w:ind w:left="119"/>
            </w:pPr>
            <w:r w:rsidRPr="00947590">
              <w:t>37.e) Do you charge a fee for providing access? If YES, describe</w:t>
            </w:r>
            <w:r w:rsidRPr="00947590">
              <w:rPr>
                <w:spacing w:val="-7"/>
              </w:rPr>
              <w:t xml:space="preserve"> </w:t>
            </w:r>
            <w:r w:rsidRPr="00947590">
              <w:t>below</w:t>
            </w:r>
            <w:r w:rsidRPr="00947590">
              <w:rPr>
                <w:spacing w:val="-7"/>
              </w:rPr>
              <w:t xml:space="preserve"> </w:t>
            </w:r>
            <w:r w:rsidRPr="00947590">
              <w:t>what</w:t>
            </w:r>
            <w:r w:rsidRPr="00947590">
              <w:rPr>
                <w:spacing w:val="-8"/>
              </w:rPr>
              <w:t xml:space="preserve"> </w:t>
            </w:r>
            <w:r w:rsidRPr="00947590">
              <w:t>the</w:t>
            </w:r>
            <w:r w:rsidRPr="00947590">
              <w:rPr>
                <w:spacing w:val="-8"/>
              </w:rPr>
              <w:t xml:space="preserve"> </w:t>
            </w:r>
            <w:r w:rsidRPr="00947590">
              <w:t>fee is based and how you ensure that the fee is not excessive.</w:t>
            </w:r>
          </w:p>
          <w:p w14:paraId="580DC42D" w14:textId="0FCC4F3D" w:rsidR="00E935E3" w:rsidRPr="00947590" w:rsidRDefault="00E935E3" w:rsidP="00E935E3">
            <w:pPr>
              <w:pStyle w:val="TableParagraph"/>
              <w:keepLines/>
              <w:tabs>
                <w:tab w:val="left" w:pos="735"/>
              </w:tabs>
              <w:spacing w:after="120"/>
              <w:ind w:left="119"/>
            </w:pPr>
          </w:p>
        </w:tc>
        <w:tc>
          <w:tcPr>
            <w:tcW w:w="1992" w:type="pct"/>
          </w:tcPr>
          <w:p w14:paraId="232BE18B" w14:textId="5BA85ADD" w:rsidR="00E935E3" w:rsidRPr="00947590" w:rsidRDefault="00E935E3" w:rsidP="00E935E3">
            <w:pPr>
              <w:pStyle w:val="TableParagraph"/>
              <w:keepLines/>
              <w:spacing w:after="120"/>
              <w:ind w:left="117" w:right="261"/>
            </w:pPr>
            <w:r w:rsidRPr="00947590">
              <w:t>Where</w:t>
            </w:r>
            <w:r w:rsidRPr="00947590">
              <w:rPr>
                <w:spacing w:val="-5"/>
              </w:rPr>
              <w:t xml:space="preserve"> </w:t>
            </w:r>
            <w:r w:rsidRPr="00947590">
              <w:t>the</w:t>
            </w:r>
            <w:r w:rsidRPr="00947590">
              <w:rPr>
                <w:spacing w:val="-5"/>
              </w:rPr>
              <w:t xml:space="preserve"> </w:t>
            </w:r>
            <w:r>
              <w:t>Applicant Organization</w:t>
            </w:r>
            <w:r w:rsidRPr="00947590">
              <w:rPr>
                <w:spacing w:val="-7"/>
              </w:rPr>
              <w:t xml:space="preserve"> </w:t>
            </w:r>
            <w:r w:rsidRPr="00947590">
              <w:t>answers</w:t>
            </w:r>
            <w:r w:rsidRPr="00947590">
              <w:rPr>
                <w:spacing w:val="-8"/>
              </w:rPr>
              <w:t xml:space="preserve"> </w:t>
            </w:r>
            <w:r w:rsidRPr="0C1A5C59">
              <w:rPr>
                <w:b/>
                <w:bCs/>
              </w:rPr>
              <w:t>YES,</w:t>
            </w:r>
            <w:r w:rsidRPr="0C1A5C59">
              <w:rPr>
                <w:b/>
                <w:bCs/>
                <w:spacing w:val="-6"/>
              </w:rPr>
              <w:t xml:space="preserve"> </w:t>
            </w:r>
            <w:r w:rsidRPr="00947590">
              <w:t>the</w:t>
            </w:r>
            <w:r w:rsidRPr="00947590">
              <w:rPr>
                <w:spacing w:val="-5"/>
              </w:rPr>
              <w:t xml:space="preserve"> </w:t>
            </w:r>
            <w:r w:rsidRPr="00947590">
              <w:t>Accountability Agent must verify each answer provided.</w:t>
            </w:r>
          </w:p>
          <w:p w14:paraId="65785A40" w14:textId="34905E69" w:rsidR="00E935E3" w:rsidRPr="00947590" w:rsidRDefault="00E935E3" w:rsidP="00E935E3">
            <w:pPr>
              <w:pStyle w:val="TableParagraph"/>
              <w:keepLines/>
              <w:spacing w:after="120"/>
              <w:ind w:left="117"/>
            </w:pPr>
            <w:r w:rsidRPr="00947590">
              <w:t xml:space="preserve">The </w:t>
            </w:r>
            <w:r>
              <w:t>Applicant Organization</w:t>
            </w:r>
            <w:r w:rsidRPr="00947590">
              <w:t xml:space="preserve"> must implement reasonable and suitable processes</w:t>
            </w:r>
            <w:r w:rsidRPr="00947590">
              <w:rPr>
                <w:spacing w:val="-4"/>
              </w:rPr>
              <w:t xml:space="preserve"> </w:t>
            </w:r>
            <w:r w:rsidRPr="00947590">
              <w:t>or</w:t>
            </w:r>
            <w:r w:rsidRPr="00947590">
              <w:rPr>
                <w:spacing w:val="-6"/>
              </w:rPr>
              <w:t xml:space="preserve"> </w:t>
            </w:r>
            <w:r w:rsidRPr="00947590">
              <w:t>mechanisms</w:t>
            </w:r>
            <w:r w:rsidRPr="00947590">
              <w:rPr>
                <w:spacing w:val="-4"/>
              </w:rPr>
              <w:t xml:space="preserve"> </w:t>
            </w:r>
            <w:r w:rsidRPr="00947590">
              <w:t>to</w:t>
            </w:r>
            <w:r w:rsidRPr="00947590">
              <w:rPr>
                <w:spacing w:val="-7"/>
              </w:rPr>
              <w:t xml:space="preserve"> </w:t>
            </w:r>
            <w:r w:rsidRPr="00947590">
              <w:t>enable</w:t>
            </w:r>
            <w:r w:rsidRPr="00947590">
              <w:rPr>
                <w:spacing w:val="-4"/>
              </w:rPr>
              <w:t xml:space="preserve"> </w:t>
            </w:r>
            <w:r w:rsidRPr="00947590">
              <w:t>the</w:t>
            </w:r>
            <w:r w:rsidRPr="00947590">
              <w:rPr>
                <w:spacing w:val="-6"/>
              </w:rPr>
              <w:t xml:space="preserve"> </w:t>
            </w:r>
            <w:r w:rsidRPr="00947590">
              <w:t>individuals</w:t>
            </w:r>
            <w:r w:rsidRPr="00947590">
              <w:rPr>
                <w:spacing w:val="-4"/>
              </w:rPr>
              <w:t xml:space="preserve"> </w:t>
            </w:r>
            <w:r w:rsidRPr="00947590">
              <w:t>to</w:t>
            </w:r>
            <w:r w:rsidRPr="00947590">
              <w:rPr>
                <w:spacing w:val="-7"/>
              </w:rPr>
              <w:t xml:space="preserve"> </w:t>
            </w:r>
            <w:r w:rsidRPr="00947590">
              <w:t xml:space="preserve">access their personal information, such as account or contact </w:t>
            </w:r>
            <w:r w:rsidRPr="00947590">
              <w:rPr>
                <w:spacing w:val="-2"/>
              </w:rPr>
              <w:t>information.</w:t>
            </w:r>
          </w:p>
          <w:p w14:paraId="552B3166" w14:textId="09BB278D" w:rsidR="00E935E3" w:rsidRPr="00947590" w:rsidRDefault="00E935E3" w:rsidP="00E935E3">
            <w:pPr>
              <w:pStyle w:val="TableParagraph"/>
              <w:keepLines/>
              <w:spacing w:after="120"/>
              <w:ind w:left="117" w:right="132"/>
            </w:pPr>
            <w:r w:rsidRPr="00947590">
              <w:t xml:space="preserve">If the </w:t>
            </w:r>
            <w:r>
              <w:t>Applicant Organization</w:t>
            </w:r>
            <w:r w:rsidRPr="00947590">
              <w:t xml:space="preserve"> denies access to personal information, it must explain to the individual why access was denied, and provide</w:t>
            </w:r>
            <w:r w:rsidRPr="00947590">
              <w:rPr>
                <w:spacing w:val="-8"/>
              </w:rPr>
              <w:t xml:space="preserve"> </w:t>
            </w:r>
            <w:r w:rsidRPr="00947590">
              <w:t>the</w:t>
            </w:r>
            <w:r w:rsidRPr="00947590">
              <w:rPr>
                <w:spacing w:val="-6"/>
              </w:rPr>
              <w:t xml:space="preserve"> </w:t>
            </w:r>
            <w:r w:rsidRPr="00947590">
              <w:t>appropriate</w:t>
            </w:r>
            <w:r w:rsidRPr="00947590">
              <w:rPr>
                <w:spacing w:val="-6"/>
              </w:rPr>
              <w:t xml:space="preserve"> </w:t>
            </w:r>
            <w:r w:rsidRPr="00947590">
              <w:t>contact</w:t>
            </w:r>
            <w:r w:rsidRPr="00947590">
              <w:rPr>
                <w:spacing w:val="-5"/>
              </w:rPr>
              <w:t xml:space="preserve"> </w:t>
            </w:r>
            <w:r w:rsidRPr="00947590">
              <w:t>information</w:t>
            </w:r>
            <w:r w:rsidRPr="00947590">
              <w:rPr>
                <w:spacing w:val="-9"/>
              </w:rPr>
              <w:t xml:space="preserve"> </w:t>
            </w:r>
            <w:r w:rsidRPr="00947590">
              <w:t>for</w:t>
            </w:r>
            <w:r w:rsidRPr="00947590">
              <w:rPr>
                <w:spacing w:val="-8"/>
              </w:rPr>
              <w:t xml:space="preserve"> </w:t>
            </w:r>
            <w:r w:rsidRPr="00947590">
              <w:t>challenging the denial of access where appropriate.</w:t>
            </w:r>
          </w:p>
          <w:p w14:paraId="75130253" w14:textId="03F99A63" w:rsidR="00E935E3" w:rsidRPr="00947590" w:rsidRDefault="00E935E3" w:rsidP="00E935E3">
            <w:pPr>
              <w:pStyle w:val="TableParagraph"/>
              <w:keepLines/>
              <w:spacing w:after="120"/>
              <w:ind w:left="117" w:right="132"/>
            </w:pPr>
            <w:r w:rsidRPr="00947590">
              <w:t>Where</w:t>
            </w:r>
            <w:r w:rsidRPr="00947590">
              <w:rPr>
                <w:spacing w:val="-3"/>
              </w:rPr>
              <w:t xml:space="preserve"> </w:t>
            </w:r>
            <w:r w:rsidRPr="00947590">
              <w:t>the</w:t>
            </w:r>
            <w:r w:rsidRPr="00947590">
              <w:rPr>
                <w:spacing w:val="-3"/>
              </w:rPr>
              <w:t xml:space="preserve"> </w:t>
            </w:r>
            <w:r>
              <w:t>Applicant Organization</w:t>
            </w:r>
            <w:r w:rsidRPr="00947590">
              <w:rPr>
                <w:spacing w:val="-5"/>
              </w:rPr>
              <w:t xml:space="preserve"> </w:t>
            </w:r>
            <w:r w:rsidRPr="00947590">
              <w:t>answers</w:t>
            </w:r>
            <w:r w:rsidRPr="00947590">
              <w:rPr>
                <w:spacing w:val="-3"/>
              </w:rPr>
              <w:t xml:space="preserve"> </w:t>
            </w:r>
            <w:r w:rsidRPr="0C1A5C59">
              <w:rPr>
                <w:b/>
                <w:bCs/>
              </w:rPr>
              <w:t>NO</w:t>
            </w:r>
            <w:r w:rsidRPr="0C1A5C59">
              <w:rPr>
                <w:b/>
                <w:bCs/>
                <w:spacing w:val="-5"/>
              </w:rPr>
              <w:t xml:space="preserve"> </w:t>
            </w:r>
            <w:r w:rsidRPr="00947590">
              <w:t>and</w:t>
            </w:r>
            <w:r w:rsidRPr="00947590">
              <w:rPr>
                <w:spacing w:val="-3"/>
              </w:rPr>
              <w:t xml:space="preserve"> </w:t>
            </w:r>
            <w:r w:rsidRPr="00947590">
              <w:t>does</w:t>
            </w:r>
            <w:r w:rsidRPr="00947590">
              <w:rPr>
                <w:spacing w:val="-3"/>
              </w:rPr>
              <w:t xml:space="preserve"> </w:t>
            </w:r>
            <w:r w:rsidRPr="00947590">
              <w:t>not</w:t>
            </w:r>
            <w:r w:rsidRPr="00947590">
              <w:rPr>
                <w:spacing w:val="-5"/>
              </w:rPr>
              <w:t xml:space="preserve"> </w:t>
            </w:r>
            <w:r w:rsidRPr="00947590">
              <w:t>identify</w:t>
            </w:r>
            <w:r w:rsidRPr="00947590">
              <w:rPr>
                <w:spacing w:val="-6"/>
              </w:rPr>
              <w:t xml:space="preserve"> </w:t>
            </w:r>
            <w:r w:rsidRPr="00947590">
              <w:t xml:space="preserve">an applicable </w:t>
            </w:r>
            <w:r>
              <w:t>Q</w:t>
            </w:r>
            <w:r w:rsidRPr="00947590">
              <w:t xml:space="preserve">ualification, the Accountability Agent must inform the </w:t>
            </w:r>
            <w:r>
              <w:t>Applicant Organization</w:t>
            </w:r>
            <w:r w:rsidRPr="00947590">
              <w:t xml:space="preserve"> that it may be required to permit access by individuals to their personal information.</w:t>
            </w:r>
          </w:p>
          <w:p w14:paraId="754D160C" w14:textId="46596B8B" w:rsidR="00E935E3" w:rsidRPr="00947590" w:rsidRDefault="00E935E3" w:rsidP="00E935E3">
            <w:pPr>
              <w:pStyle w:val="TableParagraph"/>
              <w:keepLines/>
              <w:spacing w:after="120"/>
              <w:ind w:left="117" w:right="132"/>
            </w:pPr>
            <w:r w:rsidRPr="00947590">
              <w:t>Where</w:t>
            </w:r>
            <w:r w:rsidRPr="00947590">
              <w:rPr>
                <w:spacing w:val="-6"/>
              </w:rPr>
              <w:t xml:space="preserve"> </w:t>
            </w:r>
            <w:r w:rsidRPr="00947590">
              <w:t>the</w:t>
            </w:r>
            <w:r w:rsidRPr="00947590">
              <w:rPr>
                <w:spacing w:val="-6"/>
              </w:rPr>
              <w:t xml:space="preserve"> </w:t>
            </w:r>
            <w:r>
              <w:t>Applicant Organization</w:t>
            </w:r>
            <w:r w:rsidRPr="00947590">
              <w:rPr>
                <w:spacing w:val="-8"/>
              </w:rPr>
              <w:t xml:space="preserve"> </w:t>
            </w:r>
            <w:r w:rsidRPr="00947590">
              <w:t>identifies</w:t>
            </w:r>
            <w:r w:rsidRPr="00947590">
              <w:rPr>
                <w:spacing w:val="-6"/>
              </w:rPr>
              <w:t xml:space="preserve"> </w:t>
            </w:r>
            <w:r w:rsidRPr="00947590">
              <w:t>an</w:t>
            </w:r>
            <w:r w:rsidRPr="00947590">
              <w:rPr>
                <w:spacing w:val="-9"/>
              </w:rPr>
              <w:t xml:space="preserve"> </w:t>
            </w:r>
            <w:r w:rsidRPr="00947590">
              <w:t>applicable</w:t>
            </w:r>
            <w:r w:rsidRPr="00947590">
              <w:rPr>
                <w:spacing w:val="-6"/>
              </w:rPr>
              <w:t xml:space="preserve"> </w:t>
            </w:r>
            <w:r>
              <w:t>Q</w:t>
            </w:r>
            <w:r w:rsidRPr="00947590">
              <w:t xml:space="preserve">ualification, the Accountability Agent must verify whether the applicable </w:t>
            </w:r>
            <w:r>
              <w:t>Q</w:t>
            </w:r>
            <w:r w:rsidRPr="00947590">
              <w:t>ualification is justified.</w:t>
            </w:r>
          </w:p>
        </w:tc>
        <w:tc>
          <w:tcPr>
            <w:tcW w:w="1992" w:type="pct"/>
          </w:tcPr>
          <w:p w14:paraId="46E18564" w14:textId="77777777" w:rsidR="00E935E3" w:rsidRDefault="00E935E3" w:rsidP="00E1673C">
            <w:pPr>
              <w:pStyle w:val="TableParagraph"/>
              <w:keepLines/>
              <w:spacing w:after="120"/>
              <w:ind w:left="55" w:right="570"/>
              <w:jc w:val="both"/>
              <w:rPr>
                <w:b/>
                <w:bCs/>
                <w:u w:val="single"/>
              </w:rPr>
            </w:pPr>
            <w:r>
              <w:rPr>
                <w:b/>
                <w:bCs/>
                <w:u w:val="single"/>
              </w:rPr>
              <w:t xml:space="preserve">Section 34 (a), </w:t>
            </w:r>
            <w:r w:rsidRPr="004914CF">
              <w:rPr>
                <w:b/>
                <w:bCs/>
                <w:u w:val="single"/>
                <w:lang w:val="en-SG"/>
              </w:rPr>
              <w:t>Implementing Rules and Regulations of the Data Privacy Act of 2012 (IRR)</w:t>
            </w:r>
          </w:p>
          <w:p w14:paraId="787B3FAD" w14:textId="77777777" w:rsidR="00E935E3" w:rsidRDefault="00E935E3" w:rsidP="00E1673C">
            <w:pPr>
              <w:pStyle w:val="TableParagraph"/>
              <w:keepLines/>
              <w:spacing w:after="120"/>
              <w:ind w:left="55" w:right="570"/>
              <w:jc w:val="both"/>
              <w:rPr>
                <w:lang w:val="en-SG"/>
              </w:rPr>
            </w:pPr>
            <w:r w:rsidRPr="00BA2DC5">
              <w:rPr>
                <w:lang w:val="en-SG"/>
              </w:rPr>
              <w:t>Section 34 (a) of the IRR states that the data subject has a right to be informed whether personal data pertaining to him or her shall be, are being, or have been processed, including the existence of automated decision-making and profiling. The data subject shall be notified and furnished with information indicated hereunder before the entry of his or her personal data into the processing system of the personal information controller, or at the next practical opportunity:</w:t>
            </w:r>
          </w:p>
          <w:p w14:paraId="2B46CA48" w14:textId="77777777" w:rsidR="00E935E3" w:rsidRDefault="00E935E3" w:rsidP="003B57DB">
            <w:pPr>
              <w:pStyle w:val="TableParagraph"/>
              <w:keepLines/>
              <w:numPr>
                <w:ilvl w:val="0"/>
                <w:numId w:val="26"/>
              </w:numPr>
              <w:spacing w:after="120"/>
              <w:ind w:right="570"/>
              <w:jc w:val="both"/>
              <w:rPr>
                <w:lang w:val="en-SG"/>
              </w:rPr>
            </w:pPr>
            <w:r w:rsidRPr="00BA2DC5">
              <w:rPr>
                <w:lang w:val="en-SG"/>
              </w:rPr>
              <w:t>Description of the personal data to be entered into the system;</w:t>
            </w:r>
          </w:p>
          <w:p w14:paraId="55CAFE80" w14:textId="77777777" w:rsidR="00E935E3" w:rsidRPr="003704AB" w:rsidRDefault="00E935E3" w:rsidP="003B57DB">
            <w:pPr>
              <w:pStyle w:val="TableParagraph"/>
              <w:keepLines/>
              <w:numPr>
                <w:ilvl w:val="0"/>
                <w:numId w:val="26"/>
              </w:numPr>
              <w:spacing w:after="120"/>
              <w:ind w:right="570"/>
              <w:jc w:val="both"/>
            </w:pPr>
            <w:r w:rsidRPr="00BA2DC5">
              <w:rPr>
                <w:lang w:val="en-SG"/>
              </w:rPr>
              <w:t xml:space="preserve"> Purposes for which they are being or will be processed, including processing for direct marketing, profiling or historical, statistical or scientific purpose; </w:t>
            </w:r>
          </w:p>
          <w:p w14:paraId="6792663D" w14:textId="77777777" w:rsidR="00E935E3" w:rsidRPr="003704AB" w:rsidRDefault="00E935E3" w:rsidP="003B57DB">
            <w:pPr>
              <w:pStyle w:val="TableParagraph"/>
              <w:keepLines/>
              <w:numPr>
                <w:ilvl w:val="0"/>
                <w:numId w:val="26"/>
              </w:numPr>
              <w:spacing w:after="120"/>
              <w:ind w:right="570"/>
              <w:jc w:val="both"/>
            </w:pPr>
            <w:r w:rsidRPr="00BA2DC5">
              <w:rPr>
                <w:lang w:val="en-SG"/>
              </w:rPr>
              <w:t xml:space="preserve"> Basis of processing, when processing is not based on the consent of the data subject; </w:t>
            </w:r>
          </w:p>
          <w:p w14:paraId="76692805" w14:textId="77777777" w:rsidR="00E935E3" w:rsidRPr="003704AB" w:rsidRDefault="00E935E3" w:rsidP="003B57DB">
            <w:pPr>
              <w:pStyle w:val="TableParagraph"/>
              <w:keepLines/>
              <w:numPr>
                <w:ilvl w:val="0"/>
                <w:numId w:val="26"/>
              </w:numPr>
              <w:spacing w:after="120"/>
              <w:ind w:right="570"/>
              <w:jc w:val="both"/>
            </w:pPr>
            <w:r w:rsidRPr="00BA2DC5">
              <w:rPr>
                <w:lang w:val="en-SG"/>
              </w:rPr>
              <w:t xml:space="preserve">Scope and method of the personal data processing; </w:t>
            </w:r>
          </w:p>
          <w:p w14:paraId="3B313D4E" w14:textId="77777777" w:rsidR="00E935E3" w:rsidRPr="003704AB" w:rsidRDefault="00E935E3" w:rsidP="003B57DB">
            <w:pPr>
              <w:pStyle w:val="TableParagraph"/>
              <w:keepLines/>
              <w:numPr>
                <w:ilvl w:val="0"/>
                <w:numId w:val="26"/>
              </w:numPr>
              <w:spacing w:after="120"/>
              <w:ind w:right="570"/>
              <w:jc w:val="both"/>
            </w:pPr>
            <w:r w:rsidRPr="00BA2DC5">
              <w:rPr>
                <w:lang w:val="en-SG"/>
              </w:rPr>
              <w:t xml:space="preserve">The recipients or classes of recipients to whom the personal data are or may be disclosed; </w:t>
            </w:r>
          </w:p>
          <w:p w14:paraId="6B09ABFB" w14:textId="77777777" w:rsidR="00E935E3" w:rsidRPr="003704AB" w:rsidRDefault="00E935E3" w:rsidP="003B57DB">
            <w:pPr>
              <w:pStyle w:val="TableParagraph"/>
              <w:keepLines/>
              <w:numPr>
                <w:ilvl w:val="0"/>
                <w:numId w:val="26"/>
              </w:numPr>
              <w:spacing w:after="120"/>
              <w:ind w:right="570"/>
              <w:jc w:val="both"/>
            </w:pPr>
            <w:r w:rsidRPr="00BA2DC5">
              <w:rPr>
                <w:lang w:val="en-SG"/>
              </w:rPr>
              <w:t xml:space="preserve"> Methods utilized for automated access, if the same is allowed by the data subject, and the extent to which such access is authorized, including meaningful information about the logic involved, as well as the significance and the envisaged consequences of such processing for the data subject; </w:t>
            </w:r>
          </w:p>
          <w:p w14:paraId="6D17A36F" w14:textId="77777777" w:rsidR="00E935E3" w:rsidRPr="003704AB" w:rsidRDefault="00E935E3" w:rsidP="003B57DB">
            <w:pPr>
              <w:pStyle w:val="TableParagraph"/>
              <w:keepLines/>
              <w:numPr>
                <w:ilvl w:val="0"/>
                <w:numId w:val="26"/>
              </w:numPr>
              <w:spacing w:after="120"/>
              <w:ind w:right="570"/>
              <w:jc w:val="both"/>
            </w:pPr>
            <w:r w:rsidRPr="00BA2DC5">
              <w:rPr>
                <w:lang w:val="en-SG"/>
              </w:rPr>
              <w:t xml:space="preserve">The identity and contact details of the personal data controller or its representative; </w:t>
            </w:r>
          </w:p>
          <w:p w14:paraId="3EE5BEDA" w14:textId="77777777" w:rsidR="00E935E3" w:rsidRPr="003704AB" w:rsidRDefault="00E935E3" w:rsidP="003B57DB">
            <w:pPr>
              <w:pStyle w:val="TableParagraph"/>
              <w:keepLines/>
              <w:numPr>
                <w:ilvl w:val="0"/>
                <w:numId w:val="26"/>
              </w:numPr>
              <w:spacing w:after="120"/>
              <w:ind w:right="570"/>
              <w:jc w:val="both"/>
            </w:pPr>
            <w:r w:rsidRPr="00BA2DC5">
              <w:rPr>
                <w:lang w:val="en-SG"/>
              </w:rPr>
              <w:t xml:space="preserve">The period for which the information will be stored; and </w:t>
            </w:r>
          </w:p>
          <w:p w14:paraId="0ED78FD5" w14:textId="77777777" w:rsidR="00E935E3" w:rsidRPr="003704AB" w:rsidRDefault="00E935E3" w:rsidP="003B57DB">
            <w:pPr>
              <w:pStyle w:val="TableParagraph"/>
              <w:keepLines/>
              <w:numPr>
                <w:ilvl w:val="0"/>
                <w:numId w:val="26"/>
              </w:numPr>
              <w:spacing w:after="120"/>
              <w:ind w:right="570"/>
              <w:jc w:val="both"/>
            </w:pPr>
            <w:r w:rsidRPr="00BA2DC5">
              <w:rPr>
                <w:lang w:val="en-SG"/>
              </w:rPr>
              <w:t xml:space="preserve"> The existence of their rights as data subjects, including the right to access, correction, and object to the processing, as well as the right to lodge a complaint before the Commission. </w:t>
            </w:r>
          </w:p>
          <w:p w14:paraId="1907D4F2" w14:textId="77777777" w:rsidR="00E935E3" w:rsidRDefault="00E935E3" w:rsidP="00E1673C">
            <w:pPr>
              <w:pStyle w:val="TableParagraph"/>
              <w:keepLines/>
              <w:spacing w:after="120"/>
              <w:ind w:left="55" w:right="570"/>
              <w:jc w:val="both"/>
              <w:rPr>
                <w:b/>
                <w:bCs/>
                <w:u w:val="single"/>
                <w:lang w:val="en-SG"/>
              </w:rPr>
            </w:pPr>
            <w:r>
              <w:rPr>
                <w:b/>
                <w:bCs/>
                <w:u w:val="single"/>
                <w:lang w:val="en-SG"/>
              </w:rPr>
              <w:t xml:space="preserve">Section 34 (c), </w:t>
            </w:r>
            <w:r w:rsidRPr="00C20B14">
              <w:rPr>
                <w:b/>
                <w:bCs/>
                <w:u w:val="single"/>
                <w:lang w:val="en-SG"/>
              </w:rPr>
              <w:t>Implementing Rules and Regulations of the Data Privacy Act of 2012 (IRR)</w:t>
            </w:r>
          </w:p>
          <w:p w14:paraId="5C8107D4" w14:textId="06A7EE00" w:rsidR="00E935E3" w:rsidRDefault="00E935E3" w:rsidP="00E1673C">
            <w:pPr>
              <w:pStyle w:val="TableParagraph"/>
              <w:keepLines/>
              <w:spacing w:after="120"/>
              <w:ind w:left="55" w:right="570"/>
              <w:jc w:val="both"/>
              <w:rPr>
                <w:lang w:val="en-SG"/>
              </w:rPr>
            </w:pPr>
            <w:r w:rsidRPr="00BA2DC5">
              <w:rPr>
                <w:lang w:val="en-SG"/>
              </w:rPr>
              <w:t>Section 34 (c) of the IRR states that the data subject has the right to reasonable access to, upon demand, the following:</w:t>
            </w:r>
          </w:p>
          <w:p w14:paraId="5D162788" w14:textId="3EE82669" w:rsidR="00E935E3" w:rsidRPr="003704AB" w:rsidRDefault="00C80150" w:rsidP="003B57DB">
            <w:pPr>
              <w:pStyle w:val="TableParagraph"/>
              <w:keepLines/>
              <w:numPr>
                <w:ilvl w:val="0"/>
                <w:numId w:val="27"/>
              </w:numPr>
              <w:spacing w:after="120"/>
              <w:ind w:right="570"/>
              <w:jc w:val="both"/>
            </w:pPr>
            <w:r>
              <w:rPr>
                <w:lang w:val="en-SG"/>
              </w:rPr>
              <w:t>C</w:t>
            </w:r>
            <w:r w:rsidR="00E935E3" w:rsidRPr="009F5237">
              <w:rPr>
                <w:lang w:val="en-SG"/>
              </w:rPr>
              <w:t xml:space="preserve">ontents of his or her personal data that were processed; </w:t>
            </w:r>
          </w:p>
          <w:p w14:paraId="35F76C3E" w14:textId="77777777" w:rsidR="00E935E3" w:rsidRPr="003704AB" w:rsidRDefault="00E935E3" w:rsidP="003B57DB">
            <w:pPr>
              <w:pStyle w:val="TableParagraph"/>
              <w:keepLines/>
              <w:numPr>
                <w:ilvl w:val="0"/>
                <w:numId w:val="27"/>
              </w:numPr>
              <w:spacing w:after="120"/>
              <w:ind w:right="570"/>
              <w:jc w:val="both"/>
            </w:pPr>
            <w:r w:rsidRPr="009F5237">
              <w:rPr>
                <w:lang w:val="en-SG"/>
              </w:rPr>
              <w:t xml:space="preserve">Sources from which personal data were obtained; </w:t>
            </w:r>
          </w:p>
          <w:p w14:paraId="70004636" w14:textId="77777777" w:rsidR="00E935E3" w:rsidRPr="003704AB" w:rsidRDefault="00E935E3" w:rsidP="003B57DB">
            <w:pPr>
              <w:pStyle w:val="TableParagraph"/>
              <w:keepLines/>
              <w:numPr>
                <w:ilvl w:val="0"/>
                <w:numId w:val="27"/>
              </w:numPr>
              <w:spacing w:after="120"/>
              <w:ind w:right="570"/>
              <w:jc w:val="both"/>
            </w:pPr>
            <w:r w:rsidRPr="009F5237">
              <w:rPr>
                <w:lang w:val="en-SG"/>
              </w:rPr>
              <w:t xml:space="preserve">Names and addresses of recipients of the personal data; </w:t>
            </w:r>
          </w:p>
          <w:p w14:paraId="55926E97" w14:textId="77777777" w:rsidR="00E935E3" w:rsidRPr="003704AB" w:rsidRDefault="00E935E3" w:rsidP="003B57DB">
            <w:pPr>
              <w:pStyle w:val="TableParagraph"/>
              <w:keepLines/>
              <w:numPr>
                <w:ilvl w:val="0"/>
                <w:numId w:val="27"/>
              </w:numPr>
              <w:spacing w:after="120"/>
              <w:ind w:right="570"/>
              <w:jc w:val="both"/>
            </w:pPr>
            <w:r w:rsidRPr="009F5237">
              <w:rPr>
                <w:lang w:val="en-SG"/>
              </w:rPr>
              <w:t>Manner by which such data were processed;</w:t>
            </w:r>
          </w:p>
          <w:p w14:paraId="6DA98320" w14:textId="77777777" w:rsidR="00E935E3" w:rsidRPr="003704AB" w:rsidRDefault="00E935E3" w:rsidP="003B57DB">
            <w:pPr>
              <w:pStyle w:val="TableParagraph"/>
              <w:keepLines/>
              <w:numPr>
                <w:ilvl w:val="0"/>
                <w:numId w:val="27"/>
              </w:numPr>
              <w:spacing w:after="120"/>
              <w:ind w:right="570"/>
              <w:jc w:val="both"/>
            </w:pPr>
            <w:r w:rsidRPr="009F5237">
              <w:rPr>
                <w:lang w:val="en-SG"/>
              </w:rPr>
              <w:t xml:space="preserve">Reasons for the disclosure of the personal data to recipients, if any; </w:t>
            </w:r>
          </w:p>
          <w:p w14:paraId="1B184E86" w14:textId="77777777" w:rsidR="00E935E3" w:rsidRPr="003704AB" w:rsidRDefault="00E935E3" w:rsidP="003B57DB">
            <w:pPr>
              <w:pStyle w:val="TableParagraph"/>
              <w:keepLines/>
              <w:numPr>
                <w:ilvl w:val="0"/>
                <w:numId w:val="27"/>
              </w:numPr>
              <w:spacing w:after="120"/>
              <w:ind w:right="570"/>
              <w:jc w:val="both"/>
            </w:pPr>
            <w:r w:rsidRPr="009F5237">
              <w:rPr>
                <w:lang w:val="en-SG"/>
              </w:rPr>
              <w:t xml:space="preserve"> Information on automated processes where the data will, or is likely to, be made as the sole basis for any decision that significantly affects or will affect the data subject; </w:t>
            </w:r>
          </w:p>
          <w:p w14:paraId="0E8933BD" w14:textId="73623D1B" w:rsidR="00E935E3" w:rsidRPr="003704AB" w:rsidRDefault="00E935E3" w:rsidP="003B57DB">
            <w:pPr>
              <w:pStyle w:val="TableParagraph"/>
              <w:keepLines/>
              <w:numPr>
                <w:ilvl w:val="0"/>
                <w:numId w:val="27"/>
              </w:numPr>
              <w:spacing w:after="120"/>
              <w:ind w:right="570"/>
              <w:jc w:val="both"/>
            </w:pPr>
            <w:r w:rsidRPr="009F5237">
              <w:rPr>
                <w:lang w:val="en-SG"/>
              </w:rPr>
              <w:t xml:space="preserve">Date when his or her personal data concerning the data subject were last accessed and modified; and </w:t>
            </w:r>
          </w:p>
          <w:p w14:paraId="3EEB7671" w14:textId="033CA7BD" w:rsidR="00E935E3" w:rsidRPr="003B57DB" w:rsidRDefault="00E935E3" w:rsidP="00E935E3">
            <w:pPr>
              <w:pStyle w:val="TableParagraph"/>
              <w:keepLines/>
              <w:spacing w:after="120"/>
              <w:ind w:left="117" w:right="261"/>
              <w:rPr>
                <w:b/>
                <w:bCs/>
                <w:u w:val="single"/>
              </w:rPr>
            </w:pPr>
            <w:r w:rsidRPr="009F5237">
              <w:rPr>
                <w:lang w:val="en-SG"/>
              </w:rPr>
              <w:t>The designation, name or identity, and address of the personal information controller.</w:t>
            </w:r>
          </w:p>
        </w:tc>
      </w:tr>
      <w:tr w:rsidR="00E935E3" w:rsidRPr="00947590" w14:paraId="183F5A42" w14:textId="07A1DBE6" w:rsidTr="00400E50">
        <w:trPr>
          <w:trHeight w:val="4542"/>
        </w:trPr>
        <w:tc>
          <w:tcPr>
            <w:tcW w:w="1016" w:type="pct"/>
          </w:tcPr>
          <w:p w14:paraId="703D3E55" w14:textId="3B11ACD8" w:rsidR="00E935E3" w:rsidRPr="00947590" w:rsidRDefault="00E935E3" w:rsidP="00E935E3">
            <w:pPr>
              <w:pStyle w:val="TableParagraph"/>
              <w:keepLines/>
              <w:spacing w:after="120"/>
              <w:ind w:left="115" w:right="144"/>
            </w:pPr>
            <w:r w:rsidRPr="00947590">
              <w:t>38.</w:t>
            </w:r>
            <w:r w:rsidRPr="00947590">
              <w:rPr>
                <w:spacing w:val="-9"/>
              </w:rPr>
              <w:t xml:space="preserve"> </w:t>
            </w:r>
            <w:r w:rsidRPr="00947590">
              <w:t>Do</w:t>
            </w:r>
            <w:r w:rsidRPr="00947590">
              <w:rPr>
                <w:spacing w:val="-9"/>
              </w:rPr>
              <w:t xml:space="preserve"> </w:t>
            </w:r>
            <w:r w:rsidRPr="00947590">
              <w:t>you</w:t>
            </w:r>
            <w:r w:rsidRPr="00947590">
              <w:rPr>
                <w:spacing w:val="-9"/>
              </w:rPr>
              <w:t xml:space="preserve"> </w:t>
            </w:r>
            <w:r w:rsidRPr="00947590">
              <w:t>permit</w:t>
            </w:r>
            <w:r w:rsidRPr="00947590">
              <w:rPr>
                <w:spacing w:val="-8"/>
              </w:rPr>
              <w:t xml:space="preserve"> </w:t>
            </w:r>
            <w:r w:rsidRPr="00947590">
              <w:t>individuals to challenge the accuracy of their</w:t>
            </w:r>
            <w:r w:rsidRPr="00947590">
              <w:rPr>
                <w:spacing w:val="-3"/>
              </w:rPr>
              <w:t xml:space="preserve"> </w:t>
            </w:r>
            <w:r w:rsidRPr="00947590">
              <w:t>information,</w:t>
            </w:r>
            <w:r w:rsidRPr="00947590">
              <w:rPr>
                <w:spacing w:val="-4"/>
              </w:rPr>
              <w:t xml:space="preserve"> </w:t>
            </w:r>
            <w:r w:rsidRPr="00947590">
              <w:t>and</w:t>
            </w:r>
            <w:r w:rsidRPr="00947590">
              <w:rPr>
                <w:spacing w:val="-4"/>
              </w:rPr>
              <w:t xml:space="preserve"> </w:t>
            </w:r>
            <w:r w:rsidRPr="00947590">
              <w:t>to</w:t>
            </w:r>
            <w:r w:rsidRPr="00947590">
              <w:rPr>
                <w:spacing w:val="-1"/>
              </w:rPr>
              <w:t xml:space="preserve"> </w:t>
            </w:r>
            <w:r w:rsidRPr="00947590">
              <w:t xml:space="preserve">have it rectified, completed, amended and/or deleted? Describe your </w:t>
            </w:r>
            <w:r>
              <w:t>Applicant Organization</w:t>
            </w:r>
            <w:r w:rsidRPr="00947590">
              <w:t>'s policies/procedures in this regard below and answer questions 3</w:t>
            </w:r>
            <w:r>
              <w:t>8</w:t>
            </w:r>
            <w:r w:rsidRPr="00947590">
              <w:t xml:space="preserve"> (a)</w:t>
            </w:r>
            <w:r>
              <w:t xml:space="preserve"> – </w:t>
            </w:r>
            <w:r w:rsidRPr="00947590">
              <w:t>(e).</w:t>
            </w:r>
          </w:p>
          <w:p w14:paraId="0B106E66" w14:textId="7B05FCD5" w:rsidR="00E935E3" w:rsidRPr="00947590" w:rsidRDefault="00E935E3" w:rsidP="00E935E3">
            <w:pPr>
              <w:pStyle w:val="TableParagraph"/>
              <w:keepLines/>
              <w:spacing w:after="120"/>
              <w:ind w:left="115" w:right="144"/>
            </w:pPr>
            <w:r w:rsidRPr="00947590">
              <w:t>38.a) Are</w:t>
            </w:r>
            <w:r w:rsidRPr="00947590">
              <w:rPr>
                <w:spacing w:val="-14"/>
              </w:rPr>
              <w:t xml:space="preserve"> </w:t>
            </w:r>
            <w:r w:rsidRPr="00947590">
              <w:t>your</w:t>
            </w:r>
            <w:r w:rsidRPr="00947590">
              <w:rPr>
                <w:spacing w:val="-14"/>
              </w:rPr>
              <w:t xml:space="preserve"> </w:t>
            </w:r>
            <w:r w:rsidRPr="00947590">
              <w:t>access</w:t>
            </w:r>
            <w:r w:rsidRPr="00947590">
              <w:rPr>
                <w:spacing w:val="-14"/>
              </w:rPr>
              <w:t xml:space="preserve"> </w:t>
            </w:r>
            <w:r w:rsidRPr="00947590">
              <w:t>and correction mechanisms presented in a clear and conspicuous manner? Provide a description in the space below or in an attachment if necessary.</w:t>
            </w:r>
          </w:p>
          <w:p w14:paraId="79F74375" w14:textId="7B05FCD5" w:rsidR="00E935E3" w:rsidRPr="00947590" w:rsidRDefault="00E935E3" w:rsidP="00E935E3">
            <w:pPr>
              <w:pStyle w:val="TableParagraph"/>
              <w:keepLines/>
              <w:spacing w:after="120"/>
              <w:ind w:left="115" w:right="144"/>
            </w:pPr>
            <w:r w:rsidRPr="00947590">
              <w:t>38.b) If an individual demonstrates that personal information about them is incomplete or incorrect, do you make the requested correction,</w:t>
            </w:r>
            <w:r w:rsidRPr="00947590">
              <w:rPr>
                <w:spacing w:val="-12"/>
              </w:rPr>
              <w:t xml:space="preserve"> </w:t>
            </w:r>
            <w:r w:rsidRPr="00947590">
              <w:t>addition,</w:t>
            </w:r>
            <w:r w:rsidRPr="00947590">
              <w:rPr>
                <w:spacing w:val="-12"/>
              </w:rPr>
              <w:t xml:space="preserve"> </w:t>
            </w:r>
            <w:r w:rsidRPr="00947590">
              <w:t>or</w:t>
            </w:r>
            <w:r w:rsidRPr="00947590">
              <w:rPr>
                <w:spacing w:val="-12"/>
              </w:rPr>
              <w:t xml:space="preserve"> </w:t>
            </w:r>
            <w:r w:rsidRPr="00947590">
              <w:t>where appropriate, deletion?</w:t>
            </w:r>
          </w:p>
          <w:p w14:paraId="1DE3D1B2" w14:textId="77777777" w:rsidR="00E935E3" w:rsidRPr="00947590" w:rsidRDefault="00E935E3" w:rsidP="00E935E3">
            <w:pPr>
              <w:pStyle w:val="TableParagraph"/>
              <w:keepLines/>
              <w:tabs>
                <w:tab w:val="left" w:pos="827"/>
                <w:tab w:val="left" w:pos="828"/>
              </w:tabs>
              <w:spacing w:after="120"/>
              <w:ind w:left="115" w:right="144"/>
            </w:pPr>
            <w:r w:rsidRPr="00947590">
              <w:t>38.c) Do you make such corrections</w:t>
            </w:r>
            <w:r w:rsidRPr="00947590">
              <w:rPr>
                <w:spacing w:val="-14"/>
              </w:rPr>
              <w:t xml:space="preserve"> </w:t>
            </w:r>
            <w:r w:rsidRPr="00947590">
              <w:t>or</w:t>
            </w:r>
            <w:r w:rsidRPr="00947590">
              <w:rPr>
                <w:spacing w:val="-14"/>
              </w:rPr>
              <w:t xml:space="preserve"> </w:t>
            </w:r>
            <w:r w:rsidRPr="00947590">
              <w:t>deletions</w:t>
            </w:r>
            <w:r w:rsidRPr="00947590">
              <w:rPr>
                <w:spacing w:val="-14"/>
              </w:rPr>
              <w:t xml:space="preserve"> </w:t>
            </w:r>
            <w:r w:rsidRPr="00947590">
              <w:t xml:space="preserve">within a reasonable time frame following an individual’s request for correction or </w:t>
            </w:r>
            <w:r w:rsidRPr="00947590">
              <w:rPr>
                <w:spacing w:val="-2"/>
              </w:rPr>
              <w:t>deletion?</w:t>
            </w:r>
          </w:p>
          <w:p w14:paraId="47F06C9C" w14:textId="77777777" w:rsidR="00E935E3" w:rsidRPr="00947590" w:rsidRDefault="00E935E3" w:rsidP="00E935E3">
            <w:pPr>
              <w:pStyle w:val="TableParagraph"/>
              <w:keepLines/>
              <w:tabs>
                <w:tab w:val="left" w:pos="827"/>
                <w:tab w:val="left" w:pos="828"/>
              </w:tabs>
              <w:spacing w:after="120"/>
              <w:ind w:left="115" w:right="144"/>
            </w:pPr>
            <w:r w:rsidRPr="00947590">
              <w:t>38.d) Do</w:t>
            </w:r>
            <w:r w:rsidRPr="00947590">
              <w:rPr>
                <w:spacing w:val="-12"/>
              </w:rPr>
              <w:t xml:space="preserve"> </w:t>
            </w:r>
            <w:r w:rsidRPr="00947590">
              <w:t>you</w:t>
            </w:r>
            <w:r w:rsidRPr="00947590">
              <w:rPr>
                <w:spacing w:val="-12"/>
              </w:rPr>
              <w:t xml:space="preserve"> </w:t>
            </w:r>
            <w:r w:rsidRPr="00947590">
              <w:t>provide</w:t>
            </w:r>
            <w:r w:rsidRPr="00947590">
              <w:rPr>
                <w:spacing w:val="-12"/>
              </w:rPr>
              <w:t xml:space="preserve"> </w:t>
            </w:r>
            <w:r w:rsidRPr="00947590">
              <w:t>a</w:t>
            </w:r>
            <w:r w:rsidRPr="00947590">
              <w:rPr>
                <w:spacing w:val="-12"/>
              </w:rPr>
              <w:t xml:space="preserve"> </w:t>
            </w:r>
            <w:r w:rsidRPr="00947590">
              <w:t>copy to the individual of the corrected</w:t>
            </w:r>
            <w:r w:rsidRPr="00947590">
              <w:rPr>
                <w:spacing w:val="-14"/>
              </w:rPr>
              <w:t xml:space="preserve"> </w:t>
            </w:r>
            <w:r w:rsidRPr="00947590">
              <w:t>personal</w:t>
            </w:r>
            <w:r w:rsidRPr="00947590">
              <w:rPr>
                <w:spacing w:val="-14"/>
              </w:rPr>
              <w:t xml:space="preserve"> </w:t>
            </w:r>
            <w:r w:rsidRPr="00947590">
              <w:t xml:space="preserve">information or provide confirmation that the data has been corrected or </w:t>
            </w:r>
            <w:r w:rsidRPr="00947590">
              <w:rPr>
                <w:spacing w:val="-2"/>
              </w:rPr>
              <w:t>deleted?</w:t>
            </w:r>
          </w:p>
          <w:p w14:paraId="116DDBFA" w14:textId="59065FC2" w:rsidR="00E935E3" w:rsidRPr="00947590" w:rsidRDefault="00E935E3" w:rsidP="00E935E3">
            <w:pPr>
              <w:pStyle w:val="TableParagraph"/>
              <w:keepLines/>
              <w:tabs>
                <w:tab w:val="left" w:pos="827"/>
              </w:tabs>
              <w:spacing w:after="120"/>
              <w:ind w:left="115" w:right="144"/>
            </w:pPr>
            <w:r>
              <w:t xml:space="preserve">38.e) </w:t>
            </w:r>
            <w:r w:rsidRPr="00947590">
              <w:t>If</w:t>
            </w:r>
            <w:r w:rsidRPr="00947590">
              <w:rPr>
                <w:spacing w:val="-3"/>
              </w:rPr>
              <w:t xml:space="preserve"> </w:t>
            </w:r>
            <w:r w:rsidRPr="00947590">
              <w:t>access</w:t>
            </w:r>
            <w:r w:rsidRPr="00947590">
              <w:rPr>
                <w:spacing w:val="-4"/>
              </w:rPr>
              <w:t xml:space="preserve"> </w:t>
            </w:r>
            <w:r w:rsidRPr="00947590">
              <w:t>or</w:t>
            </w:r>
            <w:r w:rsidRPr="00947590">
              <w:rPr>
                <w:spacing w:val="-3"/>
              </w:rPr>
              <w:t xml:space="preserve"> </w:t>
            </w:r>
            <w:r w:rsidRPr="00947590">
              <w:t>correction is refused, do you provide the individual</w:t>
            </w:r>
            <w:r w:rsidRPr="00947590">
              <w:rPr>
                <w:spacing w:val="-10"/>
              </w:rPr>
              <w:t xml:space="preserve"> </w:t>
            </w:r>
            <w:r w:rsidRPr="00947590">
              <w:t>with</w:t>
            </w:r>
            <w:r w:rsidRPr="00947590">
              <w:rPr>
                <w:spacing w:val="-14"/>
              </w:rPr>
              <w:t xml:space="preserve"> </w:t>
            </w:r>
            <w:r w:rsidRPr="00947590">
              <w:t>an</w:t>
            </w:r>
            <w:r w:rsidRPr="00947590">
              <w:rPr>
                <w:spacing w:val="-11"/>
              </w:rPr>
              <w:t xml:space="preserve"> </w:t>
            </w:r>
            <w:r w:rsidRPr="00947590">
              <w:t>explanation of why access or correction will not be provided, together with contact information for further inquiries about the denial</w:t>
            </w:r>
            <w:r w:rsidRPr="00947590">
              <w:rPr>
                <w:spacing w:val="-5"/>
              </w:rPr>
              <w:t xml:space="preserve"> </w:t>
            </w:r>
            <w:r w:rsidRPr="00947590">
              <w:t>of</w:t>
            </w:r>
            <w:r w:rsidRPr="00947590">
              <w:rPr>
                <w:spacing w:val="-5"/>
              </w:rPr>
              <w:t xml:space="preserve"> </w:t>
            </w:r>
            <w:r w:rsidRPr="00947590">
              <w:t>access</w:t>
            </w:r>
            <w:r w:rsidRPr="00947590">
              <w:rPr>
                <w:spacing w:val="-6"/>
              </w:rPr>
              <w:t xml:space="preserve"> </w:t>
            </w:r>
            <w:r w:rsidRPr="00947590">
              <w:t>or</w:t>
            </w:r>
            <w:r w:rsidRPr="00947590">
              <w:rPr>
                <w:spacing w:val="-14"/>
              </w:rPr>
              <w:t xml:space="preserve"> </w:t>
            </w:r>
            <w:r w:rsidRPr="00947590">
              <w:t>correction?</w:t>
            </w:r>
          </w:p>
        </w:tc>
        <w:tc>
          <w:tcPr>
            <w:tcW w:w="1992" w:type="pct"/>
          </w:tcPr>
          <w:p w14:paraId="3E9CB1A7" w14:textId="5B2E87EA" w:rsidR="00E935E3" w:rsidRPr="00947590" w:rsidRDefault="00E935E3" w:rsidP="00E935E3">
            <w:pPr>
              <w:pStyle w:val="TableParagraph"/>
              <w:keepLines/>
              <w:spacing w:after="120"/>
              <w:ind w:left="117" w:right="132"/>
            </w:pPr>
            <w:r w:rsidRPr="00947590">
              <w:t>Where</w:t>
            </w:r>
            <w:r w:rsidRPr="00947590">
              <w:rPr>
                <w:spacing w:val="-4"/>
              </w:rPr>
              <w:t xml:space="preserve"> </w:t>
            </w:r>
            <w:r w:rsidRPr="00947590">
              <w:t>the</w:t>
            </w:r>
            <w:r w:rsidRPr="00947590">
              <w:rPr>
                <w:spacing w:val="-4"/>
              </w:rPr>
              <w:t xml:space="preserve"> </w:t>
            </w:r>
            <w:r>
              <w:t>Applicant Organization</w:t>
            </w:r>
            <w:r w:rsidRPr="00947590">
              <w:rPr>
                <w:spacing w:val="-6"/>
              </w:rPr>
              <w:t xml:space="preserve"> </w:t>
            </w:r>
            <w:r w:rsidRPr="00947590">
              <w:t>answers</w:t>
            </w:r>
            <w:r w:rsidRPr="00947590">
              <w:rPr>
                <w:spacing w:val="-7"/>
              </w:rPr>
              <w:t xml:space="preserve"> </w:t>
            </w:r>
            <w:r w:rsidRPr="0C1A5C59">
              <w:rPr>
                <w:b/>
                <w:bCs/>
              </w:rPr>
              <w:t>YES</w:t>
            </w:r>
            <w:r w:rsidRPr="0C1A5C59">
              <w:rPr>
                <w:b/>
                <w:bCs/>
                <w:spacing w:val="-5"/>
              </w:rPr>
              <w:t xml:space="preserve"> </w:t>
            </w:r>
            <w:r w:rsidRPr="0C1A5C59">
              <w:rPr>
                <w:b/>
                <w:bCs/>
              </w:rPr>
              <w:t>to</w:t>
            </w:r>
            <w:r w:rsidRPr="0C1A5C59">
              <w:rPr>
                <w:b/>
                <w:bCs/>
                <w:spacing w:val="-4"/>
              </w:rPr>
              <w:t xml:space="preserve"> </w:t>
            </w:r>
            <w:r w:rsidRPr="0C1A5C59">
              <w:rPr>
                <w:b/>
                <w:bCs/>
              </w:rPr>
              <w:t>questions</w:t>
            </w:r>
            <w:r w:rsidRPr="0C1A5C59">
              <w:rPr>
                <w:b/>
                <w:bCs/>
                <w:spacing w:val="-4"/>
              </w:rPr>
              <w:t xml:space="preserve"> </w:t>
            </w:r>
            <w:r w:rsidRPr="0C1A5C59">
              <w:rPr>
                <w:b/>
                <w:bCs/>
              </w:rPr>
              <w:t>38(a)</w:t>
            </w:r>
            <w:r w:rsidRPr="00947590">
              <w:t>,</w:t>
            </w:r>
            <w:r w:rsidRPr="00947590">
              <w:rPr>
                <w:spacing w:val="-7"/>
              </w:rPr>
              <w:t xml:space="preserve"> </w:t>
            </w:r>
            <w:r w:rsidRPr="00947590">
              <w:t xml:space="preserve">the Accountability Agent must verify that such policies are available and understandable in the primarily targeted </w:t>
            </w:r>
            <w:r w:rsidRPr="00947590">
              <w:rPr>
                <w:spacing w:val="-2"/>
              </w:rPr>
              <w:t>economy.</w:t>
            </w:r>
          </w:p>
          <w:p w14:paraId="1C58377A" w14:textId="66CA407B" w:rsidR="00E935E3" w:rsidRPr="00947590" w:rsidRDefault="00E935E3" w:rsidP="00E935E3">
            <w:pPr>
              <w:pStyle w:val="TableParagraph"/>
              <w:keepLines/>
              <w:spacing w:after="120"/>
              <w:ind w:left="117" w:right="132"/>
            </w:pPr>
            <w:r w:rsidRPr="00947590">
              <w:t xml:space="preserve">If the </w:t>
            </w:r>
            <w:r>
              <w:t>Applicant Organization</w:t>
            </w:r>
            <w:r w:rsidRPr="00947590">
              <w:t xml:space="preserve"> denies correction to the individual’s personal</w:t>
            </w:r>
            <w:r w:rsidRPr="00947590">
              <w:rPr>
                <w:spacing w:val="-6"/>
              </w:rPr>
              <w:t xml:space="preserve"> </w:t>
            </w:r>
            <w:r w:rsidRPr="00947590">
              <w:t>information,</w:t>
            </w:r>
            <w:r w:rsidRPr="00947590">
              <w:rPr>
                <w:spacing w:val="-4"/>
              </w:rPr>
              <w:t xml:space="preserve"> </w:t>
            </w:r>
            <w:r w:rsidRPr="00947590">
              <w:t>it</w:t>
            </w:r>
            <w:r w:rsidRPr="00947590">
              <w:rPr>
                <w:spacing w:val="-3"/>
              </w:rPr>
              <w:t xml:space="preserve"> </w:t>
            </w:r>
            <w:r w:rsidRPr="00947590">
              <w:t>must</w:t>
            </w:r>
            <w:r w:rsidRPr="00947590">
              <w:rPr>
                <w:spacing w:val="-3"/>
              </w:rPr>
              <w:t xml:space="preserve"> </w:t>
            </w:r>
            <w:r w:rsidRPr="00947590">
              <w:t>explain</w:t>
            </w:r>
            <w:r w:rsidRPr="00947590">
              <w:rPr>
                <w:spacing w:val="-7"/>
              </w:rPr>
              <w:t xml:space="preserve"> </w:t>
            </w:r>
            <w:r w:rsidRPr="00947590">
              <w:t>to</w:t>
            </w:r>
            <w:r w:rsidRPr="00947590">
              <w:rPr>
                <w:spacing w:val="-4"/>
              </w:rPr>
              <w:t xml:space="preserve"> </w:t>
            </w:r>
            <w:r w:rsidRPr="00947590">
              <w:t>the</w:t>
            </w:r>
            <w:r w:rsidRPr="00947590">
              <w:rPr>
                <w:spacing w:val="-6"/>
              </w:rPr>
              <w:t xml:space="preserve"> </w:t>
            </w:r>
            <w:r w:rsidRPr="00947590">
              <w:t>individual</w:t>
            </w:r>
            <w:r w:rsidRPr="00947590">
              <w:rPr>
                <w:spacing w:val="-6"/>
              </w:rPr>
              <w:t xml:space="preserve"> </w:t>
            </w:r>
            <w:r w:rsidRPr="00947590">
              <w:t>why the correction request was denied, and provide the appropriate contact information for challenging the denial of correction where appropriate.</w:t>
            </w:r>
          </w:p>
          <w:p w14:paraId="79FAE6C9" w14:textId="3A2BB8E1" w:rsidR="00E935E3" w:rsidRPr="00947590" w:rsidRDefault="00E935E3" w:rsidP="00E935E3">
            <w:pPr>
              <w:pStyle w:val="TableParagraph"/>
              <w:keepLines/>
              <w:spacing w:after="120" w:line="237" w:lineRule="auto"/>
              <w:ind w:left="117" w:right="261"/>
            </w:pPr>
            <w:r w:rsidRPr="00947590">
              <w:t>All access and correction mechanisms have to be simple and easy to use, presented in a clear and visible manner, operate within a reasonable time frame, and confirm to individuals that the inaccuracies have been corrected, amended</w:t>
            </w:r>
            <w:r w:rsidRPr="00947590">
              <w:rPr>
                <w:spacing w:val="-5"/>
              </w:rPr>
              <w:t xml:space="preserve"> </w:t>
            </w:r>
            <w:r w:rsidRPr="00947590">
              <w:t>or</w:t>
            </w:r>
            <w:r w:rsidRPr="00947590">
              <w:rPr>
                <w:spacing w:val="-4"/>
              </w:rPr>
              <w:t xml:space="preserve"> </w:t>
            </w:r>
            <w:r w:rsidRPr="00947590">
              <w:t>deleted.</w:t>
            </w:r>
            <w:r w:rsidRPr="00947590">
              <w:rPr>
                <w:spacing w:val="-5"/>
              </w:rPr>
              <w:t xml:space="preserve"> </w:t>
            </w:r>
            <w:r w:rsidRPr="00947590">
              <w:t>Such</w:t>
            </w:r>
            <w:r w:rsidRPr="00947590">
              <w:rPr>
                <w:spacing w:val="-7"/>
              </w:rPr>
              <w:t xml:space="preserve"> </w:t>
            </w:r>
            <w:r w:rsidRPr="00947590">
              <w:t>mechanisms</w:t>
            </w:r>
            <w:r w:rsidRPr="00947590">
              <w:rPr>
                <w:spacing w:val="-5"/>
              </w:rPr>
              <w:t xml:space="preserve"> </w:t>
            </w:r>
            <w:r w:rsidRPr="00947590">
              <w:t>could</w:t>
            </w:r>
            <w:r w:rsidRPr="00947590">
              <w:rPr>
                <w:spacing w:val="-7"/>
              </w:rPr>
              <w:t xml:space="preserve"> </w:t>
            </w:r>
            <w:r w:rsidRPr="00947590">
              <w:t>include,</w:t>
            </w:r>
            <w:r w:rsidRPr="00947590">
              <w:rPr>
                <w:spacing w:val="-7"/>
              </w:rPr>
              <w:t xml:space="preserve"> </w:t>
            </w:r>
            <w:r w:rsidRPr="00947590">
              <w:t>but are not limited to, accepting written or e-mailed information requests, and having an employee copy the relevant information and send it to the requesting</w:t>
            </w:r>
            <w:r>
              <w:t xml:space="preserve"> </w:t>
            </w:r>
            <w:r w:rsidRPr="00947590">
              <w:rPr>
                <w:spacing w:val="-2"/>
              </w:rPr>
              <w:t>individual.</w:t>
            </w:r>
          </w:p>
          <w:p w14:paraId="7F54F4B2" w14:textId="7F5DFA15" w:rsidR="00E935E3" w:rsidRPr="00947590" w:rsidRDefault="00E935E3" w:rsidP="00E935E3">
            <w:pPr>
              <w:pStyle w:val="TableParagraph"/>
              <w:keepLines/>
              <w:spacing w:after="120" w:line="237" w:lineRule="auto"/>
              <w:ind w:left="117" w:right="261"/>
            </w:pPr>
            <w:r w:rsidRPr="00947590">
              <w:t>Where</w:t>
            </w:r>
            <w:r w:rsidRPr="00947590">
              <w:rPr>
                <w:spacing w:val="-7"/>
              </w:rPr>
              <w:t xml:space="preserve"> </w:t>
            </w:r>
            <w:r w:rsidRPr="00947590">
              <w:t>the</w:t>
            </w:r>
            <w:r w:rsidRPr="00947590">
              <w:rPr>
                <w:spacing w:val="-5"/>
              </w:rPr>
              <w:t xml:space="preserve"> </w:t>
            </w:r>
            <w:r>
              <w:t>Applicant Organization</w:t>
            </w:r>
            <w:r w:rsidRPr="00947590">
              <w:rPr>
                <w:spacing w:val="-6"/>
              </w:rPr>
              <w:t xml:space="preserve"> </w:t>
            </w:r>
            <w:r w:rsidRPr="00947590">
              <w:t>answers</w:t>
            </w:r>
            <w:r w:rsidRPr="00947590">
              <w:rPr>
                <w:spacing w:val="-5"/>
              </w:rPr>
              <w:t xml:space="preserve"> </w:t>
            </w:r>
            <w:r w:rsidRPr="0C1A5C59">
              <w:rPr>
                <w:b/>
                <w:bCs/>
              </w:rPr>
              <w:t>NO</w:t>
            </w:r>
            <w:r w:rsidRPr="0C1A5C59">
              <w:rPr>
                <w:b/>
                <w:bCs/>
                <w:spacing w:val="-6"/>
              </w:rPr>
              <w:t xml:space="preserve"> </w:t>
            </w:r>
            <w:r w:rsidRPr="00947590">
              <w:t>to</w:t>
            </w:r>
            <w:r w:rsidRPr="00947590">
              <w:rPr>
                <w:spacing w:val="-5"/>
              </w:rPr>
              <w:t xml:space="preserve"> </w:t>
            </w:r>
            <w:r w:rsidRPr="00947590">
              <w:t>questions</w:t>
            </w:r>
            <w:r w:rsidRPr="00947590">
              <w:rPr>
                <w:spacing w:val="-5"/>
              </w:rPr>
              <w:t xml:space="preserve"> </w:t>
            </w:r>
            <w:r w:rsidRPr="00947590">
              <w:t>38</w:t>
            </w:r>
            <w:r>
              <w:t>(</w:t>
            </w:r>
            <w:r w:rsidRPr="00947590">
              <w:t>a</w:t>
            </w:r>
            <w:r>
              <w:t>) – (</w:t>
            </w:r>
            <w:r w:rsidRPr="00947590">
              <w:t>e</w:t>
            </w:r>
            <w:r>
              <w:t>)</w:t>
            </w:r>
            <w:r w:rsidRPr="00947590">
              <w:rPr>
                <w:spacing w:val="-26"/>
              </w:rPr>
              <w:t xml:space="preserve"> </w:t>
            </w:r>
            <w:r w:rsidRPr="00947590">
              <w:t xml:space="preserve">and does not identify an applicable </w:t>
            </w:r>
            <w:r>
              <w:t>Q</w:t>
            </w:r>
            <w:r w:rsidRPr="00947590">
              <w:t xml:space="preserve">ualification, the Accountability Agent must inform the </w:t>
            </w:r>
            <w:r>
              <w:t>Applicant Organization</w:t>
            </w:r>
            <w:r w:rsidRPr="00947590">
              <w:t xml:space="preserve"> that the existence</w:t>
            </w:r>
            <w:r w:rsidRPr="00947590">
              <w:rPr>
                <w:spacing w:val="-3"/>
              </w:rPr>
              <w:t xml:space="preserve"> </w:t>
            </w:r>
            <w:r w:rsidRPr="00947590">
              <w:t>of</w:t>
            </w:r>
            <w:r w:rsidRPr="00947590">
              <w:rPr>
                <w:spacing w:val="-2"/>
              </w:rPr>
              <w:t xml:space="preserve"> </w:t>
            </w:r>
            <w:r w:rsidRPr="00947590">
              <w:t>written</w:t>
            </w:r>
            <w:r w:rsidRPr="00947590">
              <w:rPr>
                <w:spacing w:val="-3"/>
              </w:rPr>
              <w:t xml:space="preserve"> </w:t>
            </w:r>
            <w:r w:rsidRPr="00947590">
              <w:t>procedures</w:t>
            </w:r>
            <w:r w:rsidRPr="00947590">
              <w:rPr>
                <w:spacing w:val="-5"/>
              </w:rPr>
              <w:t xml:space="preserve"> </w:t>
            </w:r>
            <w:r w:rsidRPr="00947590">
              <w:t>to</w:t>
            </w:r>
            <w:r w:rsidRPr="00947590">
              <w:rPr>
                <w:spacing w:val="-6"/>
              </w:rPr>
              <w:t xml:space="preserve"> </w:t>
            </w:r>
            <w:r w:rsidRPr="00947590">
              <w:t>respond</w:t>
            </w:r>
            <w:r w:rsidRPr="00947590">
              <w:rPr>
                <w:spacing w:val="-3"/>
              </w:rPr>
              <w:t xml:space="preserve"> </w:t>
            </w:r>
            <w:r w:rsidRPr="00947590">
              <w:t>to</w:t>
            </w:r>
            <w:r w:rsidRPr="00947590">
              <w:rPr>
                <w:spacing w:val="-3"/>
              </w:rPr>
              <w:t xml:space="preserve"> </w:t>
            </w:r>
            <w:r w:rsidRPr="00947590">
              <w:t>such</w:t>
            </w:r>
            <w:r w:rsidRPr="00947590">
              <w:rPr>
                <w:spacing w:val="-3"/>
              </w:rPr>
              <w:t xml:space="preserve"> </w:t>
            </w:r>
            <w:r w:rsidRPr="00947590">
              <w:t xml:space="preserve">requests is required for compliance with this </w:t>
            </w:r>
            <w:r>
              <w:t>Privacy P</w:t>
            </w:r>
            <w:r w:rsidRPr="00947590">
              <w:t>rinciple.</w:t>
            </w:r>
            <w:r>
              <w:t xml:space="preserve"> </w:t>
            </w:r>
            <w:r w:rsidRPr="00947590">
              <w:t xml:space="preserve">Where the </w:t>
            </w:r>
            <w:r>
              <w:t>Applicant Organization</w:t>
            </w:r>
            <w:r w:rsidRPr="00947590">
              <w:t xml:space="preserve"> identifies an applicable </w:t>
            </w:r>
            <w:r>
              <w:t>Q</w:t>
            </w:r>
            <w:r w:rsidRPr="00947590">
              <w:t xml:space="preserve">ualification, the Accountability Agent must verify whether the applicable </w:t>
            </w:r>
            <w:r>
              <w:t>Q</w:t>
            </w:r>
            <w:r w:rsidRPr="00947590">
              <w:t>ualification is justified.</w:t>
            </w:r>
          </w:p>
        </w:tc>
        <w:tc>
          <w:tcPr>
            <w:tcW w:w="1992" w:type="pct"/>
          </w:tcPr>
          <w:p w14:paraId="6DB4A03B" w14:textId="48FBB555" w:rsidR="00E935E3" w:rsidRDefault="00E935E3" w:rsidP="00E1673C">
            <w:pPr>
              <w:pStyle w:val="TableParagraph"/>
              <w:keepLines/>
              <w:spacing w:after="120"/>
              <w:ind w:left="55" w:right="132"/>
              <w:rPr>
                <w:b/>
                <w:bCs/>
                <w:u w:val="single"/>
              </w:rPr>
            </w:pPr>
            <w:r>
              <w:rPr>
                <w:b/>
                <w:bCs/>
                <w:u w:val="single"/>
              </w:rPr>
              <w:t xml:space="preserve">Section 34 (d), </w:t>
            </w:r>
            <w:r w:rsidR="00070D83" w:rsidRPr="00070D83">
              <w:rPr>
                <w:b/>
                <w:bCs/>
                <w:u w:val="single"/>
                <w:lang w:val="en-SG"/>
              </w:rPr>
              <w:t>Implementing Rules and Regulations of the Data Privacy Act of 2012 (IRR)</w:t>
            </w:r>
          </w:p>
          <w:p w14:paraId="1C814DB0" w14:textId="77777777" w:rsidR="00E935E3" w:rsidRDefault="00E935E3" w:rsidP="00E1673C">
            <w:pPr>
              <w:pStyle w:val="TableParagraph"/>
              <w:keepLines/>
              <w:spacing w:after="120"/>
              <w:ind w:left="55" w:right="132"/>
              <w:rPr>
                <w:lang w:val="en-SG"/>
              </w:rPr>
            </w:pPr>
            <w:r w:rsidRPr="003B57DB">
              <w:rPr>
                <w:lang w:val="en-SG"/>
              </w:rPr>
              <w:t>Section 34 (d) of the IRR states that the data subject has the right to dispute the inaccuracy or error in the personal data and have the personal information controller correct it immediately and accordingly, unless the request is vexatious or otherwise unreasonable. If the personal data has been corrected, the personal information controller shall ensure the accessibility of both the new and the retracted information and the simultaneous receipt of the new and the retracted information by the intended recipients thereof: Provided, That recipients or third parties who have previously received such processed personal data shall be informed of its inaccuracy and its rectification, upon reasonable request of the data subject.</w:t>
            </w:r>
          </w:p>
          <w:p w14:paraId="30F1A491" w14:textId="77777777" w:rsidR="004A3A27" w:rsidRDefault="004A3A27" w:rsidP="00E1673C">
            <w:pPr>
              <w:pStyle w:val="TableParagraph"/>
              <w:keepLines/>
              <w:spacing w:after="120"/>
              <w:ind w:left="55" w:right="132"/>
              <w:rPr>
                <w:lang w:val="en-SG"/>
              </w:rPr>
            </w:pPr>
          </w:p>
          <w:p w14:paraId="7B540EF8" w14:textId="7B685625" w:rsidR="00E935E3" w:rsidRDefault="00E935E3" w:rsidP="00E1673C">
            <w:pPr>
              <w:pStyle w:val="TableParagraph"/>
              <w:keepLines/>
              <w:spacing w:after="120"/>
              <w:ind w:left="55" w:right="132"/>
              <w:rPr>
                <w:b/>
                <w:bCs/>
                <w:u w:val="single"/>
              </w:rPr>
            </w:pPr>
            <w:r>
              <w:rPr>
                <w:b/>
                <w:bCs/>
                <w:u w:val="single"/>
              </w:rPr>
              <w:t xml:space="preserve">Section 34 (e), </w:t>
            </w:r>
            <w:r w:rsidR="00070D83" w:rsidRPr="00070D83">
              <w:rPr>
                <w:b/>
                <w:bCs/>
                <w:u w:val="single"/>
                <w:lang w:val="en-SG"/>
              </w:rPr>
              <w:t>Implementing Rules and Regulations of the Data Privacy Act of 2012 (IRR)</w:t>
            </w:r>
          </w:p>
          <w:p w14:paraId="70EE5F0B" w14:textId="6CBDB93B" w:rsidR="00E935E3" w:rsidRDefault="00E935E3" w:rsidP="00E1673C">
            <w:pPr>
              <w:pStyle w:val="TableParagraph"/>
              <w:keepLines/>
              <w:spacing w:after="120"/>
              <w:ind w:left="55" w:right="132"/>
              <w:rPr>
                <w:lang w:val="en-SG"/>
              </w:rPr>
            </w:pPr>
            <w:r w:rsidRPr="003B57DB">
              <w:rPr>
                <w:lang w:val="en-SG"/>
              </w:rPr>
              <w:t xml:space="preserve">Section 34 </w:t>
            </w:r>
            <w:r w:rsidR="007F4E5F" w:rsidRPr="007F4E5F">
              <w:rPr>
                <w:lang w:val="en-SG"/>
              </w:rPr>
              <w:t>(e</w:t>
            </w:r>
            <w:r w:rsidRPr="003B57DB">
              <w:rPr>
                <w:lang w:val="en-SG"/>
              </w:rPr>
              <w:t xml:space="preserve">) of the IRR states that the data subject shall have the right to suspend, withdraw or order the blocking, removal or destruction of his or her personal data from the personal information controller’s filing system. This right may be exercised upon discovery and substantial proof of any of the following: </w:t>
            </w:r>
          </w:p>
          <w:p w14:paraId="212054AA" w14:textId="45780CF0" w:rsidR="00E935E3" w:rsidRDefault="00E935E3" w:rsidP="00400E50">
            <w:pPr>
              <w:pStyle w:val="TableParagraph"/>
              <w:keepLines/>
              <w:numPr>
                <w:ilvl w:val="0"/>
                <w:numId w:val="154"/>
              </w:numPr>
              <w:spacing w:after="120"/>
              <w:ind w:right="132"/>
              <w:rPr>
                <w:lang w:val="en-SG"/>
              </w:rPr>
            </w:pPr>
            <w:r w:rsidRPr="003B57DB">
              <w:rPr>
                <w:lang w:val="en-SG"/>
              </w:rPr>
              <w:t xml:space="preserve">The personal data is incomplete, outdated, false, or unlawfully obtained; </w:t>
            </w:r>
          </w:p>
          <w:p w14:paraId="4E536D36" w14:textId="29951A72" w:rsidR="00E935E3" w:rsidRDefault="00E935E3" w:rsidP="00400E50">
            <w:pPr>
              <w:pStyle w:val="TableParagraph"/>
              <w:keepLines/>
              <w:numPr>
                <w:ilvl w:val="0"/>
                <w:numId w:val="154"/>
              </w:numPr>
              <w:spacing w:after="120"/>
              <w:ind w:right="132"/>
              <w:rPr>
                <w:lang w:val="en-SG"/>
              </w:rPr>
            </w:pPr>
            <w:r w:rsidRPr="003B57DB">
              <w:rPr>
                <w:lang w:val="en-SG"/>
              </w:rPr>
              <w:t xml:space="preserve">The personal data is being used for purpose not authorized by the data subject; </w:t>
            </w:r>
          </w:p>
          <w:p w14:paraId="0580F6D7" w14:textId="58245749" w:rsidR="00E935E3" w:rsidRDefault="00E935E3" w:rsidP="00400E50">
            <w:pPr>
              <w:pStyle w:val="TableParagraph"/>
              <w:keepLines/>
              <w:numPr>
                <w:ilvl w:val="0"/>
                <w:numId w:val="154"/>
              </w:numPr>
              <w:spacing w:after="120"/>
              <w:ind w:right="132"/>
              <w:rPr>
                <w:lang w:val="en-SG"/>
              </w:rPr>
            </w:pPr>
            <w:r w:rsidRPr="003B57DB">
              <w:rPr>
                <w:lang w:val="en-SG"/>
              </w:rPr>
              <w:t xml:space="preserve">The personal data is no longer necessary for the purposes for which they were collected; </w:t>
            </w:r>
          </w:p>
          <w:p w14:paraId="0E1151D6" w14:textId="05357D7D" w:rsidR="00E935E3" w:rsidRDefault="00E935E3" w:rsidP="00400E50">
            <w:pPr>
              <w:pStyle w:val="TableParagraph"/>
              <w:keepLines/>
              <w:numPr>
                <w:ilvl w:val="0"/>
                <w:numId w:val="154"/>
              </w:numPr>
              <w:spacing w:after="120"/>
              <w:ind w:right="132"/>
              <w:rPr>
                <w:lang w:val="en-SG"/>
              </w:rPr>
            </w:pPr>
            <w:r w:rsidRPr="003B57DB">
              <w:rPr>
                <w:lang w:val="en-SG"/>
              </w:rPr>
              <w:t>The data subject withdraws consent or objects to the processing, and there is no other legal ground or overriding legitimate interest for the processing;</w:t>
            </w:r>
          </w:p>
          <w:p w14:paraId="030332C7" w14:textId="701BE273" w:rsidR="00E935E3" w:rsidRDefault="00E935E3" w:rsidP="00400E50">
            <w:pPr>
              <w:pStyle w:val="TableParagraph"/>
              <w:keepLines/>
              <w:numPr>
                <w:ilvl w:val="0"/>
                <w:numId w:val="154"/>
              </w:numPr>
              <w:spacing w:after="120"/>
              <w:ind w:right="132"/>
              <w:rPr>
                <w:lang w:val="en-SG"/>
              </w:rPr>
            </w:pPr>
            <w:r w:rsidRPr="003B57DB">
              <w:rPr>
                <w:lang w:val="en-SG"/>
              </w:rPr>
              <w:t>The personal data concerns private information that is prejudicial to data subject, unless justified by freedom of speech, of expression, or of the press or otherwise authorized;</w:t>
            </w:r>
          </w:p>
          <w:p w14:paraId="22FC8E92" w14:textId="78CB3EE6" w:rsidR="00E935E3" w:rsidRDefault="00E935E3" w:rsidP="00400E50">
            <w:pPr>
              <w:pStyle w:val="TableParagraph"/>
              <w:keepLines/>
              <w:numPr>
                <w:ilvl w:val="0"/>
                <w:numId w:val="154"/>
              </w:numPr>
              <w:spacing w:after="120"/>
              <w:ind w:right="132"/>
              <w:rPr>
                <w:lang w:val="en-SG"/>
              </w:rPr>
            </w:pPr>
            <w:r w:rsidRPr="003B57DB">
              <w:rPr>
                <w:lang w:val="en-SG"/>
              </w:rPr>
              <w:t xml:space="preserve">The processing is unlawful; </w:t>
            </w:r>
          </w:p>
          <w:p w14:paraId="677DB801" w14:textId="2838F7C4" w:rsidR="00E935E3" w:rsidRPr="00BF2E79" w:rsidRDefault="00E935E3" w:rsidP="00400E50">
            <w:pPr>
              <w:pStyle w:val="TableParagraph"/>
              <w:keepLines/>
              <w:numPr>
                <w:ilvl w:val="0"/>
                <w:numId w:val="154"/>
              </w:numPr>
              <w:spacing w:after="120"/>
              <w:ind w:right="132"/>
            </w:pPr>
            <w:r w:rsidRPr="003B57DB">
              <w:rPr>
                <w:lang w:val="en-SG"/>
              </w:rPr>
              <w:t>The personal information controller or personal information processor violated the rights of the data subject. The personal information controller may notify third parties who have previously received such processed personal information.</w:t>
            </w:r>
          </w:p>
        </w:tc>
      </w:tr>
    </w:tbl>
    <w:p w14:paraId="73516836" w14:textId="77777777" w:rsidR="004A3A27" w:rsidRPr="00947590" w:rsidRDefault="004A3A27" w:rsidP="00947590">
      <w:pPr>
        <w:rPr>
          <w:rFonts w:ascii="Times New Roman" w:hAnsi="Times New Roman" w:cs="Times New Roman"/>
        </w:rPr>
      </w:pPr>
    </w:p>
    <w:p w14:paraId="3F5A298C" w14:textId="25B7298E" w:rsidR="0C1A5C59" w:rsidRDefault="0C1A5C59">
      <w:r w:rsidRPr="0C1A5C59">
        <w:rPr>
          <w:rFonts w:ascii="Times New Roman" w:eastAsia="Times New Roman" w:hAnsi="Times New Roman" w:cs="Times New Roman"/>
          <w:b/>
          <w:bCs/>
          <w:i/>
          <w:iCs/>
          <w:sz w:val="24"/>
          <w:szCs w:val="24"/>
        </w:rPr>
        <w:t xml:space="preserve">Qualifications to the Provision of Access and Correction Mechanisms </w:t>
      </w:r>
    </w:p>
    <w:p w14:paraId="1076B6DA" w14:textId="1945AFE0" w:rsidR="0C1A5C59" w:rsidRDefault="0C1A5C59" w:rsidP="00B44651">
      <w:pPr>
        <w:pStyle w:val="BodyText"/>
        <w:rPr>
          <w:sz w:val="24"/>
          <w:szCs w:val="24"/>
        </w:rPr>
      </w:pPr>
      <w:r w:rsidRPr="0C1A5C59">
        <w:rPr>
          <w:sz w:val="24"/>
          <w:szCs w:val="24"/>
        </w:rPr>
        <w:t xml:space="preserve"> </w:t>
      </w:r>
    </w:p>
    <w:p w14:paraId="2D1F2C97" w14:textId="7EC07F5C" w:rsidR="0C1A5C59" w:rsidRDefault="0C1A5C59" w:rsidP="00B44651">
      <w:pPr>
        <w:pStyle w:val="BodyText"/>
        <w:rPr>
          <w:sz w:val="24"/>
          <w:szCs w:val="24"/>
        </w:rPr>
      </w:pPr>
      <w:r w:rsidRPr="0C1A5C59">
        <w:rPr>
          <w:sz w:val="24"/>
          <w:szCs w:val="24"/>
        </w:rPr>
        <w:t>Although organizations should always make good faith efforts to provide access, there are some situations, described below, in which it may be necessary for organizations to deny access requests. Please identify which, if any, of these situations apply, and specify their application to you, with reference to your responses provided to the previous questions, in the space provided.</w:t>
      </w:r>
      <w:r w:rsidRPr="0C1A5C59">
        <w:rPr>
          <w:sz w:val="24"/>
          <w:szCs w:val="24"/>
          <w:lang w:val="en-SG"/>
        </w:rPr>
        <w:t xml:space="preserve"> </w:t>
      </w:r>
    </w:p>
    <w:p w14:paraId="032571F6" w14:textId="57398D5A" w:rsidR="0C1A5C59" w:rsidRDefault="0C1A5C59">
      <w:r w:rsidRPr="0C1A5C59">
        <w:rPr>
          <w:rFonts w:ascii="Times New Roman" w:eastAsia="Times New Roman" w:hAnsi="Times New Roman" w:cs="Times New Roman"/>
          <w:sz w:val="24"/>
          <w:szCs w:val="24"/>
          <w:lang w:val="en-US"/>
        </w:rPr>
        <w:t xml:space="preserve"> </w:t>
      </w:r>
    </w:p>
    <w:p w14:paraId="3CB31A2E" w14:textId="247433EE" w:rsidR="0C1A5C59" w:rsidRDefault="0C1A5C59" w:rsidP="009A4115">
      <w:pPr>
        <w:pStyle w:val="ListParagraph"/>
        <w:numPr>
          <w:ilvl w:val="0"/>
          <w:numId w:val="1"/>
        </w:numPr>
        <w:rPr>
          <w:rFonts w:ascii="Times New Roman" w:eastAsia="Times New Roman" w:hAnsi="Times New Roman" w:cs="Times New Roman"/>
        </w:rPr>
      </w:pPr>
      <w:r w:rsidRPr="0C1A5C59">
        <w:rPr>
          <w:rFonts w:ascii="Times New Roman" w:eastAsia="Times New Roman" w:hAnsi="Times New Roman" w:cs="Times New Roman"/>
          <w:b/>
          <w:bCs/>
          <w:lang w:val="en-US"/>
        </w:rPr>
        <w:t xml:space="preserve">Disproportionate Burden: </w:t>
      </w:r>
      <w:r w:rsidRPr="0C1A5C59">
        <w:rPr>
          <w:rFonts w:ascii="Times New Roman" w:eastAsia="Times New Roman" w:hAnsi="Times New Roman" w:cs="Times New Roman"/>
          <w:lang w:val="en-US"/>
        </w:rPr>
        <w:t>Personal information controllers do not need to provide access and correction where the burden or expense of doing so would be unreasonable or disproportionate to the risks to the individual's privacy in the case in question, as for example when claims for access are repetitious or vexatious by nature.</w:t>
      </w:r>
      <w:r w:rsidRPr="0C1A5C59">
        <w:rPr>
          <w:rFonts w:ascii="Times New Roman" w:eastAsia="Times New Roman" w:hAnsi="Times New Roman" w:cs="Times New Roman"/>
        </w:rPr>
        <w:t xml:space="preserve"> </w:t>
      </w:r>
    </w:p>
    <w:p w14:paraId="67B1ED50" w14:textId="06FB8E29" w:rsidR="0C1A5C59" w:rsidRDefault="0AB1D1FD" w:rsidP="00B44651">
      <w:pPr>
        <w:rPr>
          <w:rFonts w:ascii="Times New Roman" w:eastAsia="Times New Roman" w:hAnsi="Times New Roman" w:cs="Times New Roman"/>
          <w:sz w:val="24"/>
          <w:szCs w:val="24"/>
        </w:rPr>
      </w:pPr>
      <w:r w:rsidRPr="0AB1D1FD">
        <w:rPr>
          <w:rFonts w:ascii="Times New Roman" w:eastAsia="Times New Roman" w:hAnsi="Times New Roman" w:cs="Times New Roman"/>
          <w:sz w:val="24"/>
          <w:szCs w:val="24"/>
        </w:rPr>
        <w:t xml:space="preserve"> </w:t>
      </w:r>
    </w:p>
    <w:p w14:paraId="64A1F7FC" w14:textId="758B1765" w:rsidR="0C1A5C59" w:rsidRPr="00B44651" w:rsidRDefault="0C1A5C59" w:rsidP="009A4115">
      <w:pPr>
        <w:pStyle w:val="ListParagraph"/>
        <w:numPr>
          <w:ilvl w:val="0"/>
          <w:numId w:val="1"/>
        </w:numPr>
        <w:rPr>
          <w:rFonts w:ascii="Times New Roman" w:eastAsia="Times New Roman" w:hAnsi="Times New Roman" w:cs="Times New Roman"/>
        </w:rPr>
      </w:pPr>
      <w:r w:rsidRPr="0C1A5C59">
        <w:rPr>
          <w:rFonts w:ascii="Times New Roman" w:eastAsia="Times New Roman" w:hAnsi="Times New Roman" w:cs="Times New Roman"/>
          <w:b/>
          <w:bCs/>
        </w:rPr>
        <w:t xml:space="preserve">Protection of Confidential Information: </w:t>
      </w:r>
      <w:r w:rsidRPr="0C1A5C59">
        <w:rPr>
          <w:rFonts w:ascii="Times New Roman" w:eastAsia="Times New Roman" w:hAnsi="Times New Roman" w:cs="Times New Roman"/>
          <w:lang w:val="en-US"/>
        </w:rPr>
        <w:t>Personal information controllers do not need to provide access and correction where the information cannot be disclosed due to legal or security reasons or to protect confidential commercial information (i.e., information that you have taken steps to protect from disclosure, where such disclosure would facilitate a competitor in the market to use or exploit the information against your business interest causing significant financial loss). Where confidential commercial information can be readily separated from other information subject to an access request, the personal information controller should redact the confidential commercial information and make available the non-confidential commercial information to the extent that such information constitutes personal information of the individual concerned.</w:t>
      </w:r>
      <w:r w:rsidRPr="0C1A5C59">
        <w:rPr>
          <w:rFonts w:ascii="Times New Roman" w:eastAsia="Times New Roman" w:hAnsi="Times New Roman" w:cs="Times New Roman"/>
        </w:rPr>
        <w:t xml:space="preserve"> </w:t>
      </w:r>
    </w:p>
    <w:p w14:paraId="3DFB96DB" w14:textId="7B008327" w:rsidR="0C1A5C59" w:rsidRPr="00B44651" w:rsidRDefault="0C1A5C59" w:rsidP="00B44651">
      <w:pPr>
        <w:ind w:left="720"/>
        <w:rPr>
          <w:rFonts w:ascii="Times New Roman" w:eastAsia="Times New Roman" w:hAnsi="Times New Roman" w:cs="Times New Roman"/>
          <w:lang w:val="en-US"/>
        </w:rPr>
      </w:pPr>
      <w:r w:rsidRPr="00B44651">
        <w:rPr>
          <w:rFonts w:ascii="Times New Roman" w:eastAsia="Times New Roman" w:hAnsi="Times New Roman" w:cs="Times New Roman"/>
          <w:lang w:val="en-US"/>
        </w:rPr>
        <w:t xml:space="preserve">Other situations would include those where disclosure of information would benefit a competitor in the market place, such as a particular computer or modeling program. Furthermore, a denial of access may also be considered acceptable in situations where, for example providing the information would constitute a violation of laws or would compromise security. </w:t>
      </w:r>
    </w:p>
    <w:p w14:paraId="26AC6794" w14:textId="41CB5B98" w:rsidR="0C1A5C59" w:rsidRPr="00B44651" w:rsidRDefault="0C1A5C59">
      <w:pPr>
        <w:rPr>
          <w:rFonts w:ascii="Times New Roman" w:eastAsia="Times New Roman" w:hAnsi="Times New Roman" w:cs="Times New Roman"/>
          <w:lang w:val="en-US"/>
        </w:rPr>
      </w:pPr>
      <w:r w:rsidRPr="00B44651">
        <w:rPr>
          <w:rFonts w:ascii="Times New Roman" w:eastAsia="Times New Roman" w:hAnsi="Times New Roman" w:cs="Times New Roman"/>
          <w:lang w:val="en-US"/>
        </w:rPr>
        <w:t xml:space="preserve"> </w:t>
      </w:r>
    </w:p>
    <w:p w14:paraId="3D8BDE1E" w14:textId="3E33D54E" w:rsidR="0C1A5C59" w:rsidRDefault="0C1A5C59" w:rsidP="009A4115">
      <w:pPr>
        <w:pStyle w:val="ListParagraph"/>
        <w:numPr>
          <w:ilvl w:val="0"/>
          <w:numId w:val="1"/>
        </w:numPr>
        <w:rPr>
          <w:rFonts w:ascii="Times New Roman" w:eastAsia="Times New Roman" w:hAnsi="Times New Roman" w:cs="Times New Roman"/>
        </w:rPr>
      </w:pPr>
      <w:r w:rsidRPr="0C1A5C59">
        <w:rPr>
          <w:rFonts w:ascii="Times New Roman" w:eastAsia="Times New Roman" w:hAnsi="Times New Roman" w:cs="Times New Roman"/>
          <w:b/>
          <w:bCs/>
        </w:rPr>
        <w:t xml:space="preserve">Third Party Risk: </w:t>
      </w:r>
      <w:r w:rsidRPr="0C1A5C59">
        <w:rPr>
          <w:rFonts w:ascii="Times New Roman" w:eastAsia="Times New Roman" w:hAnsi="Times New Roman" w:cs="Times New Roman"/>
          <w:lang w:val="en-US"/>
        </w:rPr>
        <w:t>Personal information controllers do not need to provide access and correction where the information privacy of persons other than the individual would be violated. In those instances where a third party’s personal information can be severed from the information requested for access or correction, the personal information controller must release the information after redaction of the third party’s personal information.</w:t>
      </w:r>
      <w:r w:rsidRPr="0C1A5C59">
        <w:rPr>
          <w:rFonts w:ascii="Times New Roman" w:eastAsia="Times New Roman" w:hAnsi="Times New Roman" w:cs="Times New Roman"/>
        </w:rPr>
        <w:t xml:space="preserve"> </w:t>
      </w:r>
    </w:p>
    <w:p w14:paraId="742DE2DB" w14:textId="42065056" w:rsidR="0C1A5C59" w:rsidRDefault="0C1A5C59" w:rsidP="00B44651">
      <w:pPr>
        <w:spacing w:line="257" w:lineRule="auto"/>
        <w:rPr>
          <w:rFonts w:ascii="Calibri" w:eastAsia="Calibri" w:hAnsi="Calibri" w:cs="Calibri"/>
        </w:rPr>
      </w:pPr>
    </w:p>
    <w:p w14:paraId="1CA4E54D" w14:textId="126DC7B6" w:rsidR="0C1A5C59" w:rsidRDefault="0C1A5C59" w:rsidP="0C1A5C59">
      <w:pPr>
        <w:rPr>
          <w:rFonts w:ascii="Times New Roman" w:hAnsi="Times New Roman" w:cs="Times New Roman"/>
        </w:rPr>
        <w:sectPr w:rsidR="0C1A5C59" w:rsidSect="002E4034">
          <w:pgSz w:w="15840" w:h="12240" w:orient="landscape"/>
          <w:pgMar w:top="1380" w:right="1180" w:bottom="1220" w:left="760" w:header="0" w:footer="1026" w:gutter="0"/>
          <w:cols w:space="720"/>
        </w:sectPr>
      </w:pPr>
    </w:p>
    <w:p w14:paraId="67FDCB26" w14:textId="77777777" w:rsidR="00947590" w:rsidRPr="00947590" w:rsidRDefault="00947590" w:rsidP="00400E50">
      <w:pPr>
        <w:pStyle w:val="Heading1"/>
        <w:ind w:left="0"/>
      </w:pPr>
      <w:bookmarkStart w:id="17" w:name="ACCOUNTABILITY"/>
      <w:bookmarkStart w:id="18" w:name="_bookmark6"/>
      <w:bookmarkStart w:id="19" w:name="_Toc213078045"/>
      <w:bookmarkEnd w:id="17"/>
      <w:bookmarkEnd w:id="18"/>
      <w:r w:rsidRPr="00947590">
        <w:rPr>
          <w:spacing w:val="-2"/>
        </w:rPr>
        <w:t>ACCOUNTABILITY</w:t>
      </w:r>
      <w:bookmarkEnd w:id="19"/>
    </w:p>
    <w:p w14:paraId="0E675B65" w14:textId="3767CF8D" w:rsidR="00947590" w:rsidRPr="00947590" w:rsidRDefault="00947590" w:rsidP="00400E50">
      <w:pPr>
        <w:pStyle w:val="BodyText"/>
        <w:tabs>
          <w:tab w:val="left" w:pos="5165"/>
          <w:tab w:val="left" w:pos="5405"/>
          <w:tab w:val="left" w:pos="8148"/>
          <w:tab w:val="left" w:pos="10941"/>
        </w:tabs>
        <w:spacing w:before="120"/>
        <w:ind w:firstLine="2"/>
      </w:pPr>
      <w:r w:rsidRPr="0AB1D1FD">
        <w:rPr>
          <w:b/>
          <w:bCs/>
          <w:i w:val="0"/>
          <w:iCs w:val="0"/>
        </w:rPr>
        <w:t xml:space="preserve">Assessment Purpose </w:t>
      </w:r>
      <w:r w:rsidRPr="00947590">
        <w:t>- The questions in this section are</w:t>
      </w:r>
      <w:r w:rsidRPr="00947590">
        <w:rPr>
          <w:spacing w:val="-6"/>
        </w:rPr>
        <w:t xml:space="preserve"> </w:t>
      </w:r>
      <w:r w:rsidRPr="00947590">
        <w:t xml:space="preserve">directed towards ensuring that the </w:t>
      </w:r>
      <w:r w:rsidR="00166067">
        <w:t>Applicant Organization</w:t>
      </w:r>
      <w:r w:rsidRPr="00947590">
        <w:t xml:space="preserve"> is accountable for complying with measures that</w:t>
      </w:r>
      <w:r w:rsidRPr="00947590">
        <w:rPr>
          <w:spacing w:val="-10"/>
        </w:rPr>
        <w:t xml:space="preserve"> </w:t>
      </w:r>
      <w:r w:rsidRPr="00947590">
        <w:t>give</w:t>
      </w:r>
      <w:r w:rsidRPr="00947590">
        <w:rPr>
          <w:spacing w:val="-5"/>
        </w:rPr>
        <w:t xml:space="preserve"> </w:t>
      </w:r>
      <w:r w:rsidRPr="00947590">
        <w:t>effect</w:t>
      </w:r>
      <w:r w:rsidRPr="00947590">
        <w:rPr>
          <w:spacing w:val="-7"/>
        </w:rPr>
        <w:t xml:space="preserve"> </w:t>
      </w:r>
      <w:r w:rsidRPr="00947590">
        <w:t>to</w:t>
      </w:r>
      <w:r w:rsidRPr="00947590">
        <w:rPr>
          <w:spacing w:val="-8"/>
        </w:rPr>
        <w:t xml:space="preserve"> </w:t>
      </w:r>
      <w:r w:rsidRPr="00947590">
        <w:t>the</w:t>
      </w:r>
      <w:r w:rsidRPr="00947590">
        <w:rPr>
          <w:spacing w:val="-5"/>
        </w:rPr>
        <w:t xml:space="preserve"> </w:t>
      </w:r>
      <w:r w:rsidRPr="00947590">
        <w:t>other</w:t>
      </w:r>
      <w:r w:rsidRPr="00947590">
        <w:rPr>
          <w:spacing w:val="-7"/>
        </w:rPr>
        <w:t xml:space="preserve"> </w:t>
      </w:r>
      <w:r w:rsidR="0AB1D1FD">
        <w:t xml:space="preserve">Privacy </w:t>
      </w:r>
      <w:r w:rsidRPr="00947590">
        <w:t>Principles</w:t>
      </w:r>
      <w:r w:rsidRPr="00947590">
        <w:rPr>
          <w:spacing w:val="-20"/>
        </w:rPr>
        <w:t xml:space="preserve"> </w:t>
      </w:r>
      <w:r w:rsidRPr="00947590">
        <w:t>stated</w:t>
      </w:r>
      <w:r w:rsidRPr="00947590">
        <w:rPr>
          <w:spacing w:val="-10"/>
        </w:rPr>
        <w:t xml:space="preserve"> </w:t>
      </w:r>
      <w:r w:rsidRPr="00947590">
        <w:t>above.</w:t>
      </w:r>
      <w:r w:rsidRPr="00947590">
        <w:tab/>
        <w:t>Additionally,</w:t>
      </w:r>
      <w:r w:rsidR="00F57EDA">
        <w:rPr>
          <w:spacing w:val="18"/>
        </w:rPr>
        <w:t xml:space="preserve"> </w:t>
      </w:r>
      <w:r w:rsidRPr="00947590">
        <w:t>when</w:t>
      </w:r>
      <w:r w:rsidRPr="00947590">
        <w:rPr>
          <w:spacing w:val="14"/>
        </w:rPr>
        <w:t xml:space="preserve"> </w:t>
      </w:r>
      <w:r w:rsidRPr="00947590">
        <w:t>transferring</w:t>
      </w:r>
      <w:r w:rsidRPr="00947590">
        <w:rPr>
          <w:spacing w:val="14"/>
        </w:rPr>
        <w:t xml:space="preserve"> </w:t>
      </w:r>
      <w:r w:rsidRPr="00947590">
        <w:t>information,</w:t>
      </w:r>
      <w:r w:rsidRPr="00947590">
        <w:rPr>
          <w:spacing w:val="14"/>
        </w:rPr>
        <w:t xml:space="preserve"> </w:t>
      </w:r>
      <w:r w:rsidRPr="00947590">
        <w:t>the</w:t>
      </w:r>
      <w:r w:rsidRPr="00947590">
        <w:rPr>
          <w:spacing w:val="16"/>
        </w:rPr>
        <w:t xml:space="preserve"> </w:t>
      </w:r>
      <w:r w:rsidR="00166067">
        <w:t>Applicant Organization</w:t>
      </w:r>
      <w:r w:rsidRPr="00947590">
        <w:rPr>
          <w:spacing w:val="16"/>
        </w:rPr>
        <w:t xml:space="preserve"> </w:t>
      </w:r>
      <w:r w:rsidRPr="00947590">
        <w:t>should</w:t>
      </w:r>
      <w:r w:rsidRPr="00947590">
        <w:rPr>
          <w:spacing w:val="18"/>
        </w:rPr>
        <w:t xml:space="preserve"> </w:t>
      </w:r>
      <w:r w:rsidRPr="00947590">
        <w:t>be</w:t>
      </w:r>
      <w:r w:rsidRPr="00947590">
        <w:rPr>
          <w:spacing w:val="16"/>
        </w:rPr>
        <w:t xml:space="preserve"> </w:t>
      </w:r>
      <w:r w:rsidRPr="00947590">
        <w:t>accountable</w:t>
      </w:r>
      <w:r w:rsidRPr="00947590">
        <w:rPr>
          <w:spacing w:val="16"/>
        </w:rPr>
        <w:t xml:space="preserve"> </w:t>
      </w:r>
      <w:r w:rsidRPr="00947590">
        <w:t>for ensuring</w:t>
      </w:r>
      <w:r w:rsidRPr="00947590">
        <w:rPr>
          <w:spacing w:val="-1"/>
        </w:rPr>
        <w:t xml:space="preserve"> </w:t>
      </w:r>
      <w:r w:rsidRPr="00947590">
        <w:t>that the recipient will protect the information consistently with</w:t>
      </w:r>
      <w:r w:rsidRPr="00947590">
        <w:rPr>
          <w:spacing w:val="-1"/>
        </w:rPr>
        <w:t xml:space="preserve"> </w:t>
      </w:r>
      <w:r w:rsidRPr="00947590">
        <w:t xml:space="preserve">these </w:t>
      </w:r>
      <w:r w:rsidR="0AB1D1FD">
        <w:t xml:space="preserve">Privacy </w:t>
      </w:r>
      <w:r w:rsidRPr="00947590">
        <w:t>Principles when not obtaining</w:t>
      </w:r>
      <w:r w:rsidRPr="00947590">
        <w:rPr>
          <w:spacing w:val="-3"/>
        </w:rPr>
        <w:t xml:space="preserve"> </w:t>
      </w:r>
      <w:r w:rsidRPr="00947590">
        <w:t>consent.</w:t>
      </w:r>
      <w:r w:rsidR="00317EE2">
        <w:t xml:space="preserve"> </w:t>
      </w:r>
      <w:r w:rsidRPr="00947590">
        <w:t xml:space="preserve">Thus, you should take reasonable steps to ensure the information is protected, in accordance with these </w:t>
      </w:r>
      <w:r w:rsidR="0AB1D1FD">
        <w:t xml:space="preserve">Privacy </w:t>
      </w:r>
      <w:r w:rsidRPr="00947590">
        <w:t>Principles, after it is transferred.</w:t>
      </w:r>
      <w:r w:rsidR="00F57EDA">
        <w:t xml:space="preserve"> </w:t>
      </w:r>
      <w:r w:rsidRPr="00947590">
        <w:t>However, there are certain situations where such due diligence may be impractical or impossible, for example, when there is no on-going relationship between you and the third party to whom the information is disclosed.</w:t>
      </w:r>
      <w:r w:rsidR="00F57EDA">
        <w:t xml:space="preserve"> </w:t>
      </w:r>
      <w:r w:rsidRPr="00947590">
        <w:t>In</w:t>
      </w:r>
      <w:r w:rsidRPr="00947590">
        <w:rPr>
          <w:spacing w:val="-1"/>
        </w:rPr>
        <w:t xml:space="preserve"> </w:t>
      </w:r>
      <w:r w:rsidRPr="00947590">
        <w:t>these</w:t>
      </w:r>
      <w:r w:rsidRPr="00947590">
        <w:rPr>
          <w:spacing w:val="-3"/>
        </w:rPr>
        <w:t xml:space="preserve"> </w:t>
      </w:r>
      <w:r w:rsidRPr="00947590">
        <w:t>types</w:t>
      </w:r>
      <w:r w:rsidRPr="00947590">
        <w:rPr>
          <w:spacing w:val="-1"/>
        </w:rPr>
        <w:t xml:space="preserve"> </w:t>
      </w:r>
      <w:r w:rsidRPr="00947590">
        <w:t>of circumstances,</w:t>
      </w:r>
      <w:r w:rsidRPr="00947590">
        <w:rPr>
          <w:spacing w:val="-1"/>
        </w:rPr>
        <w:t xml:space="preserve"> </w:t>
      </w:r>
      <w:r w:rsidRPr="00947590">
        <w:t>you</w:t>
      </w:r>
      <w:r w:rsidRPr="00947590">
        <w:rPr>
          <w:spacing w:val="-1"/>
        </w:rPr>
        <w:t xml:space="preserve"> </w:t>
      </w:r>
      <w:r w:rsidRPr="00947590">
        <w:t>may</w:t>
      </w:r>
      <w:r w:rsidRPr="00947590">
        <w:rPr>
          <w:spacing w:val="-1"/>
        </w:rPr>
        <w:t xml:space="preserve"> </w:t>
      </w:r>
      <w:r w:rsidRPr="00947590">
        <w:t>choose</w:t>
      </w:r>
      <w:r w:rsidRPr="00947590">
        <w:rPr>
          <w:spacing w:val="-1"/>
        </w:rPr>
        <w:t xml:space="preserve"> </w:t>
      </w:r>
      <w:r w:rsidRPr="00947590">
        <w:t>to</w:t>
      </w:r>
      <w:r w:rsidRPr="00947590">
        <w:rPr>
          <w:spacing w:val="-4"/>
        </w:rPr>
        <w:t xml:space="preserve"> </w:t>
      </w:r>
      <w:r w:rsidRPr="00947590">
        <w:t>use</w:t>
      </w:r>
      <w:r w:rsidRPr="00947590">
        <w:rPr>
          <w:spacing w:val="-3"/>
        </w:rPr>
        <w:t xml:space="preserve"> </w:t>
      </w:r>
      <w:r w:rsidRPr="00947590">
        <w:t>other</w:t>
      </w:r>
      <w:r w:rsidRPr="00947590">
        <w:rPr>
          <w:spacing w:val="-3"/>
        </w:rPr>
        <w:t xml:space="preserve"> </w:t>
      </w:r>
      <w:r w:rsidRPr="00947590">
        <w:t>means,</w:t>
      </w:r>
      <w:r w:rsidRPr="00947590">
        <w:rPr>
          <w:spacing w:val="-4"/>
        </w:rPr>
        <w:t xml:space="preserve"> </w:t>
      </w:r>
      <w:r w:rsidRPr="00947590">
        <w:t>such</w:t>
      </w:r>
      <w:r w:rsidRPr="00947590">
        <w:rPr>
          <w:spacing w:val="-4"/>
        </w:rPr>
        <w:t xml:space="preserve"> </w:t>
      </w:r>
      <w:r w:rsidRPr="00947590">
        <w:t>as obtaining</w:t>
      </w:r>
      <w:r w:rsidRPr="00947590">
        <w:rPr>
          <w:spacing w:val="-1"/>
        </w:rPr>
        <w:t xml:space="preserve"> </w:t>
      </w:r>
      <w:r w:rsidRPr="00947590">
        <w:t>consent, to assure that the information is being protected consistently with</w:t>
      </w:r>
      <w:r w:rsidR="00317EE2">
        <w:t xml:space="preserve"> </w:t>
      </w:r>
      <w:r w:rsidRPr="00947590">
        <w:t xml:space="preserve">these </w:t>
      </w:r>
      <w:r w:rsidR="0AB1D1FD">
        <w:t xml:space="preserve">Privacy </w:t>
      </w:r>
      <w:r w:rsidRPr="00947590">
        <w:t>Principles.</w:t>
      </w:r>
      <w:r w:rsidR="00317EE2">
        <w:t xml:space="preserve"> </w:t>
      </w:r>
      <w:r w:rsidRPr="00947590">
        <w:t>However,</w:t>
      </w:r>
      <w:r w:rsidRPr="00947590">
        <w:rPr>
          <w:spacing w:val="-14"/>
        </w:rPr>
        <w:t xml:space="preserve"> </w:t>
      </w:r>
      <w:r w:rsidRPr="00947590">
        <w:t>in</w:t>
      </w:r>
      <w:r w:rsidRPr="00947590">
        <w:rPr>
          <w:spacing w:val="-14"/>
        </w:rPr>
        <w:t xml:space="preserve"> </w:t>
      </w:r>
      <w:r w:rsidRPr="00947590">
        <w:t>cases</w:t>
      </w:r>
      <w:r w:rsidRPr="00947590">
        <w:rPr>
          <w:spacing w:val="-14"/>
        </w:rPr>
        <w:t xml:space="preserve"> </w:t>
      </w:r>
      <w:r w:rsidRPr="00947590">
        <w:t>where</w:t>
      </w:r>
      <w:r w:rsidRPr="00947590">
        <w:rPr>
          <w:spacing w:val="-11"/>
        </w:rPr>
        <w:t xml:space="preserve"> </w:t>
      </w:r>
      <w:r w:rsidRPr="00947590">
        <w:t>disclosures</w:t>
      </w:r>
      <w:r w:rsidRPr="00947590">
        <w:rPr>
          <w:spacing w:val="-10"/>
        </w:rPr>
        <w:t xml:space="preserve"> </w:t>
      </w:r>
      <w:r w:rsidRPr="00947590">
        <w:t>are</w:t>
      </w:r>
      <w:r w:rsidRPr="00947590">
        <w:rPr>
          <w:spacing w:val="-10"/>
        </w:rPr>
        <w:t xml:space="preserve"> </w:t>
      </w:r>
      <w:r w:rsidRPr="00947590">
        <w:t>required</w:t>
      </w:r>
      <w:r w:rsidRPr="00947590">
        <w:rPr>
          <w:spacing w:val="-14"/>
        </w:rPr>
        <w:t xml:space="preserve"> </w:t>
      </w:r>
      <w:r w:rsidRPr="00947590">
        <w:t>by</w:t>
      </w:r>
      <w:r w:rsidRPr="00947590">
        <w:rPr>
          <w:spacing w:val="-10"/>
        </w:rPr>
        <w:t xml:space="preserve"> </w:t>
      </w:r>
      <w:r w:rsidRPr="00947590">
        <w:t>domestic law, you would be relieved of any due diligence or consent obligations.</w:t>
      </w:r>
    </w:p>
    <w:p w14:paraId="1B0F745A" w14:textId="77777777" w:rsidR="00947590" w:rsidRPr="00947590" w:rsidRDefault="00947590" w:rsidP="00947590">
      <w:pPr>
        <w:spacing w:before="5"/>
        <w:rPr>
          <w:rFonts w:ascii="Times New Roman" w:hAnsi="Times New Roman" w:cs="Times New Roman"/>
          <w:i/>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left w:w="57" w:type="dxa"/>
          <w:bottom w:w="57" w:type="dxa"/>
          <w:right w:w="57" w:type="dxa"/>
        </w:tblCellMar>
        <w:tblLook w:val="01E0" w:firstRow="1" w:lastRow="1" w:firstColumn="1" w:lastColumn="1" w:noHBand="0" w:noVBand="0"/>
      </w:tblPr>
      <w:tblGrid>
        <w:gridCol w:w="2778"/>
        <w:gridCol w:w="5556"/>
        <w:gridCol w:w="5556"/>
      </w:tblGrid>
      <w:tr w:rsidR="00CC255F" w:rsidRPr="00947590" w14:paraId="67553FB4" w14:textId="432E5AC2" w:rsidTr="00400E50">
        <w:trPr>
          <w:trHeight w:val="567"/>
          <w:tblHeader/>
        </w:trPr>
        <w:tc>
          <w:tcPr>
            <w:tcW w:w="1000" w:type="pct"/>
            <w:vAlign w:val="center"/>
          </w:tcPr>
          <w:p w14:paraId="3AEF65A1" w14:textId="2E0C0F01" w:rsidR="00CC255F" w:rsidRPr="00947590" w:rsidRDefault="00CC255F" w:rsidP="00CC255F">
            <w:pPr>
              <w:pStyle w:val="TableParagraph"/>
              <w:keepLines/>
              <w:ind w:left="119" w:right="196"/>
              <w:rPr>
                <w:b/>
              </w:rPr>
            </w:pPr>
            <w:r w:rsidRPr="00FA5BB1">
              <w:rPr>
                <w:b/>
              </w:rPr>
              <w:t>Question</w:t>
            </w:r>
            <w:r w:rsidRPr="00FA5BB1">
              <w:rPr>
                <w:b/>
                <w:spacing w:val="-12"/>
              </w:rPr>
              <w:t xml:space="preserve"> </w:t>
            </w:r>
          </w:p>
        </w:tc>
        <w:tc>
          <w:tcPr>
            <w:tcW w:w="2000" w:type="pct"/>
            <w:vAlign w:val="center"/>
          </w:tcPr>
          <w:p w14:paraId="0D1AAF87" w14:textId="0B012E2E" w:rsidR="00CC255F" w:rsidRPr="00947590" w:rsidRDefault="00CC255F" w:rsidP="00CC255F">
            <w:pPr>
              <w:pStyle w:val="TableParagraph"/>
              <w:keepLines/>
              <w:ind w:left="121" w:right="129"/>
              <w:rPr>
                <w:b/>
              </w:rPr>
            </w:pPr>
            <w:r w:rsidRPr="00FA5BB1">
              <w:rPr>
                <w:b/>
              </w:rPr>
              <w:t>Assessment</w:t>
            </w:r>
            <w:r w:rsidRPr="00FA5BB1">
              <w:rPr>
                <w:b/>
                <w:spacing w:val="-5"/>
              </w:rPr>
              <w:t xml:space="preserve"> </w:t>
            </w:r>
            <w:r w:rsidRPr="00FA5BB1">
              <w:rPr>
                <w:b/>
              </w:rPr>
              <w:t>Criteria</w:t>
            </w:r>
            <w:r w:rsidRPr="00FA5BB1">
              <w:rPr>
                <w:b/>
                <w:spacing w:val="-9"/>
              </w:rPr>
              <w:t xml:space="preserve"> </w:t>
            </w:r>
          </w:p>
        </w:tc>
        <w:tc>
          <w:tcPr>
            <w:tcW w:w="2000" w:type="pct"/>
          </w:tcPr>
          <w:p w14:paraId="75F04B0F" w14:textId="77777777" w:rsidR="00CC255F" w:rsidRPr="00FA5BB1" w:rsidRDefault="00CC255F" w:rsidP="00CC255F">
            <w:pPr>
              <w:pStyle w:val="TableParagraph"/>
              <w:keepLines/>
              <w:ind w:left="122" w:right="100"/>
              <w:rPr>
                <w:b/>
              </w:rPr>
            </w:pPr>
            <w:r w:rsidRPr="00FA5BB1">
              <w:rPr>
                <w:b/>
              </w:rPr>
              <w:t>Enforceability - PHILIPPINES</w:t>
            </w:r>
          </w:p>
          <w:p w14:paraId="645C9C84" w14:textId="23FAEF20" w:rsidR="00CC255F" w:rsidRPr="00947590" w:rsidRDefault="00CC255F" w:rsidP="00CC255F">
            <w:pPr>
              <w:pStyle w:val="TableParagraph"/>
              <w:keepLines/>
              <w:ind w:left="121" w:right="129"/>
              <w:rPr>
                <w:b/>
              </w:rPr>
            </w:pPr>
            <w:r w:rsidRPr="00FA5BB1">
              <w:rPr>
                <w:bCs/>
                <w:lang w:val="en-SG"/>
              </w:rPr>
              <w:t>Republic Act No. 10173 or the Data Privacy Act of 2012</w:t>
            </w:r>
          </w:p>
        </w:tc>
      </w:tr>
      <w:tr w:rsidR="00CC255F" w:rsidRPr="00947590" w14:paraId="304E1B98" w14:textId="095C5F97" w:rsidTr="00400E50">
        <w:trPr>
          <w:trHeight w:val="1644"/>
        </w:trPr>
        <w:tc>
          <w:tcPr>
            <w:tcW w:w="1000" w:type="pct"/>
          </w:tcPr>
          <w:p w14:paraId="4C79BF98" w14:textId="64C90FF4" w:rsidR="002727BF" w:rsidRPr="00947590" w:rsidRDefault="002727BF" w:rsidP="6F9CD080">
            <w:pPr>
              <w:pStyle w:val="TableParagraph"/>
              <w:keepLines/>
              <w:tabs>
                <w:tab w:val="left" w:pos="447"/>
                <w:tab w:val="left" w:pos="1317"/>
              </w:tabs>
              <w:spacing w:after="120"/>
              <w:ind w:left="115" w:right="144"/>
            </w:pPr>
            <w:r w:rsidRPr="00947590">
              <w:t>39. What</w:t>
            </w:r>
            <w:r w:rsidRPr="00947590">
              <w:rPr>
                <w:spacing w:val="-14"/>
              </w:rPr>
              <w:t xml:space="preserve"> </w:t>
            </w:r>
            <w:r w:rsidRPr="00947590">
              <w:t>measures</w:t>
            </w:r>
            <w:r w:rsidRPr="00947590">
              <w:rPr>
                <w:spacing w:val="-14"/>
              </w:rPr>
              <w:t xml:space="preserve"> </w:t>
            </w:r>
            <w:r w:rsidRPr="00947590">
              <w:t>do</w:t>
            </w:r>
            <w:r w:rsidRPr="00947590">
              <w:rPr>
                <w:spacing w:val="-13"/>
              </w:rPr>
              <w:t xml:space="preserve"> </w:t>
            </w:r>
            <w:r w:rsidRPr="00947590">
              <w:t>you</w:t>
            </w:r>
            <w:r w:rsidRPr="00947590">
              <w:rPr>
                <w:spacing w:val="-13"/>
              </w:rPr>
              <w:t xml:space="preserve"> </w:t>
            </w:r>
            <w:r w:rsidRPr="00947590">
              <w:t xml:space="preserve">take to ensure compliance with the </w:t>
            </w:r>
            <w:r>
              <w:t xml:space="preserve">Global CBPR </w:t>
            </w:r>
            <w:r w:rsidRPr="00947590">
              <w:t xml:space="preserve">Privacy </w:t>
            </w:r>
            <w:r w:rsidRPr="00947590">
              <w:rPr>
                <w:spacing w:val="-2"/>
              </w:rPr>
              <w:t>Principles?</w:t>
            </w:r>
            <w:r>
              <w:t xml:space="preserve"> </w:t>
            </w:r>
            <w:r w:rsidRPr="00947590">
              <w:t>Please check all that apply and describe.</w:t>
            </w:r>
          </w:p>
          <w:p w14:paraId="7DD00C3F" w14:textId="7546CF33" w:rsidR="002727BF" w:rsidRPr="00947590" w:rsidRDefault="002727BF" w:rsidP="009A4115">
            <w:pPr>
              <w:pStyle w:val="TableParagraph"/>
              <w:keepLines/>
              <w:numPr>
                <w:ilvl w:val="1"/>
                <w:numId w:val="7"/>
              </w:numPr>
              <w:tabs>
                <w:tab w:val="left" w:pos="839"/>
                <w:tab w:val="left" w:pos="840"/>
              </w:tabs>
              <w:spacing w:after="120"/>
              <w:ind w:right="145" w:firstLine="0"/>
            </w:pPr>
            <w:r w:rsidRPr="00947590">
              <w:t>Internal guidelines or policies (if applicable, describe</w:t>
            </w:r>
            <w:r w:rsidRPr="00947590">
              <w:rPr>
                <w:spacing w:val="-14"/>
              </w:rPr>
              <w:t xml:space="preserve"> </w:t>
            </w:r>
            <w:r w:rsidRPr="00947590">
              <w:t>how</w:t>
            </w:r>
            <w:r w:rsidRPr="00947590">
              <w:rPr>
                <w:spacing w:val="-18"/>
              </w:rPr>
              <w:t xml:space="preserve"> </w:t>
            </w:r>
            <w:r w:rsidRPr="00947590">
              <w:t>implemented)</w:t>
            </w:r>
            <w:r>
              <w:t xml:space="preserve"> _________</w:t>
            </w:r>
          </w:p>
          <w:p w14:paraId="3172BABC" w14:textId="77777777" w:rsidR="002727BF" w:rsidRPr="00947590" w:rsidRDefault="002727BF" w:rsidP="009A4115">
            <w:pPr>
              <w:pStyle w:val="TableParagraph"/>
              <w:keepLines/>
              <w:numPr>
                <w:ilvl w:val="1"/>
                <w:numId w:val="7"/>
              </w:numPr>
              <w:tabs>
                <w:tab w:val="left" w:pos="839"/>
                <w:tab w:val="left" w:pos="840"/>
                <w:tab w:val="left" w:pos="2560"/>
              </w:tabs>
              <w:spacing w:after="120"/>
              <w:ind w:left="839" w:hanging="325"/>
            </w:pPr>
            <w:r w:rsidRPr="00947590">
              <w:t xml:space="preserve">Contracts </w:t>
            </w:r>
            <w:r w:rsidRPr="00947590">
              <w:rPr>
                <w:u w:val="single"/>
              </w:rPr>
              <w:tab/>
            </w:r>
          </w:p>
          <w:p w14:paraId="19727CDD" w14:textId="59D58DB1" w:rsidR="002727BF" w:rsidRPr="00947590" w:rsidRDefault="002727BF" w:rsidP="009A4115">
            <w:pPr>
              <w:pStyle w:val="TableParagraph"/>
              <w:keepLines/>
              <w:numPr>
                <w:ilvl w:val="1"/>
                <w:numId w:val="7"/>
              </w:numPr>
              <w:tabs>
                <w:tab w:val="left" w:pos="839"/>
                <w:tab w:val="left" w:pos="840"/>
              </w:tabs>
              <w:spacing w:after="120"/>
              <w:ind w:right="192" w:firstLine="0"/>
            </w:pPr>
            <w:r w:rsidRPr="00947590">
              <w:t>Compliance with applicable industry or sector</w:t>
            </w:r>
            <w:r w:rsidRPr="00947590">
              <w:rPr>
                <w:spacing w:val="-14"/>
              </w:rPr>
              <w:t xml:space="preserve"> </w:t>
            </w:r>
            <w:r w:rsidRPr="00947590">
              <w:t>laws</w:t>
            </w:r>
            <w:r w:rsidRPr="00947590">
              <w:rPr>
                <w:spacing w:val="-14"/>
              </w:rPr>
              <w:t xml:space="preserve"> </w:t>
            </w:r>
            <w:r w:rsidRPr="00947590">
              <w:t>and</w:t>
            </w:r>
            <w:r w:rsidRPr="00947590">
              <w:rPr>
                <w:spacing w:val="-14"/>
              </w:rPr>
              <w:t xml:space="preserve"> </w:t>
            </w:r>
            <w:r w:rsidRPr="00947590">
              <w:t>regulations</w:t>
            </w:r>
            <w:r>
              <w:t xml:space="preserve"> _______</w:t>
            </w:r>
          </w:p>
          <w:p w14:paraId="47C2EC43" w14:textId="1FC87A27" w:rsidR="002727BF" w:rsidRPr="00AE18F1" w:rsidRDefault="002727BF" w:rsidP="009A4115">
            <w:pPr>
              <w:pStyle w:val="TableParagraph"/>
              <w:keepLines/>
              <w:numPr>
                <w:ilvl w:val="1"/>
                <w:numId w:val="7"/>
              </w:numPr>
              <w:tabs>
                <w:tab w:val="left" w:pos="839"/>
                <w:tab w:val="left" w:pos="840"/>
              </w:tabs>
              <w:spacing w:after="120" w:line="252" w:lineRule="exact"/>
              <w:ind w:right="313" w:firstLine="0"/>
            </w:pPr>
            <w:r w:rsidRPr="00947590">
              <w:t>Compliance</w:t>
            </w:r>
            <w:r w:rsidRPr="00947590">
              <w:rPr>
                <w:spacing w:val="-14"/>
              </w:rPr>
              <w:t xml:space="preserve"> </w:t>
            </w:r>
            <w:r w:rsidRPr="00947590">
              <w:t>with</w:t>
            </w:r>
            <w:r w:rsidRPr="00947590">
              <w:rPr>
                <w:spacing w:val="-14"/>
              </w:rPr>
              <w:t xml:space="preserve"> </w:t>
            </w:r>
            <w:r w:rsidRPr="00947590">
              <w:t>self- regulatory</w:t>
            </w:r>
            <w:r w:rsidRPr="00947590">
              <w:rPr>
                <w:spacing w:val="-4"/>
              </w:rPr>
              <w:t xml:space="preserve"> </w:t>
            </w:r>
            <w:r>
              <w:t>Applicant Organization</w:t>
            </w:r>
            <w:r w:rsidRPr="00947590">
              <w:rPr>
                <w:spacing w:val="-7"/>
              </w:rPr>
              <w:t xml:space="preserve"> </w:t>
            </w:r>
            <w:r w:rsidRPr="00947590">
              <w:t>code</w:t>
            </w:r>
            <w:r>
              <w:t xml:space="preserve"> </w:t>
            </w:r>
            <w:r w:rsidRPr="00947590">
              <w:t xml:space="preserve">and/or rules </w:t>
            </w:r>
            <w:r w:rsidRPr="00947590">
              <w:rPr>
                <w:u w:val="single"/>
              </w:rPr>
              <w:tab/>
            </w:r>
          </w:p>
          <w:p w14:paraId="349C827A" w14:textId="25ABCCD0" w:rsidR="002727BF" w:rsidRPr="00947590" w:rsidRDefault="002727BF" w:rsidP="009A4115">
            <w:pPr>
              <w:pStyle w:val="TableParagraph"/>
              <w:keepLines/>
              <w:numPr>
                <w:ilvl w:val="1"/>
                <w:numId w:val="7"/>
              </w:numPr>
              <w:tabs>
                <w:tab w:val="left" w:pos="839"/>
                <w:tab w:val="left" w:pos="840"/>
              </w:tabs>
              <w:spacing w:after="120" w:line="252" w:lineRule="exact"/>
              <w:ind w:right="313" w:firstLine="0"/>
            </w:pPr>
            <w:r w:rsidRPr="00947590">
              <w:t>Other</w:t>
            </w:r>
            <w:r w:rsidRPr="00947590">
              <w:rPr>
                <w:spacing w:val="-9"/>
              </w:rPr>
              <w:t xml:space="preserve"> </w:t>
            </w:r>
            <w:r w:rsidRPr="00947590">
              <w:rPr>
                <w:spacing w:val="-2"/>
              </w:rPr>
              <w:t>(describe)</w:t>
            </w:r>
          </w:p>
        </w:tc>
        <w:tc>
          <w:tcPr>
            <w:tcW w:w="2000" w:type="pct"/>
          </w:tcPr>
          <w:p w14:paraId="73465DF4" w14:textId="03C681DF" w:rsidR="002727BF" w:rsidRPr="00947590" w:rsidRDefault="002727BF" w:rsidP="00EE61E6">
            <w:pPr>
              <w:pStyle w:val="TableParagraph"/>
              <w:keepLines/>
              <w:spacing w:after="120"/>
              <w:ind w:left="121" w:right="396"/>
              <w:jc w:val="both"/>
            </w:pPr>
            <w:r w:rsidRPr="00947590">
              <w:t>The</w:t>
            </w:r>
            <w:r w:rsidRPr="00947590">
              <w:rPr>
                <w:spacing w:val="-14"/>
              </w:rPr>
              <w:t xml:space="preserve"> </w:t>
            </w:r>
            <w:r w:rsidRPr="00947590">
              <w:t>Accountability</w:t>
            </w:r>
            <w:r w:rsidRPr="00947590">
              <w:rPr>
                <w:spacing w:val="-14"/>
              </w:rPr>
              <w:t xml:space="preserve"> </w:t>
            </w:r>
            <w:r w:rsidRPr="00947590">
              <w:t>Agent</w:t>
            </w:r>
            <w:r w:rsidRPr="00947590">
              <w:rPr>
                <w:spacing w:val="-9"/>
              </w:rPr>
              <w:t xml:space="preserve"> </w:t>
            </w:r>
            <w:r w:rsidRPr="00947590">
              <w:t>has</w:t>
            </w:r>
            <w:r w:rsidRPr="00947590">
              <w:rPr>
                <w:spacing w:val="-4"/>
              </w:rPr>
              <w:t xml:space="preserve"> </w:t>
            </w:r>
            <w:r w:rsidRPr="00947590">
              <w:t>to</w:t>
            </w:r>
            <w:r w:rsidRPr="00947590">
              <w:rPr>
                <w:spacing w:val="-4"/>
              </w:rPr>
              <w:t xml:space="preserve"> </w:t>
            </w:r>
            <w:r w:rsidRPr="00947590">
              <w:t>verify</w:t>
            </w:r>
            <w:r w:rsidRPr="00947590">
              <w:rPr>
                <w:spacing w:val="-8"/>
              </w:rPr>
              <w:t xml:space="preserve"> </w:t>
            </w:r>
            <w:r w:rsidRPr="00947590">
              <w:t>that</w:t>
            </w:r>
            <w:r w:rsidRPr="00947590">
              <w:rPr>
                <w:spacing w:val="-6"/>
              </w:rPr>
              <w:t xml:space="preserve"> </w:t>
            </w:r>
            <w:r w:rsidRPr="00947590">
              <w:t>the</w:t>
            </w:r>
            <w:r w:rsidRPr="00947590">
              <w:rPr>
                <w:spacing w:val="-14"/>
              </w:rPr>
              <w:t xml:space="preserve"> </w:t>
            </w:r>
            <w:r>
              <w:t>Applicant Organization</w:t>
            </w:r>
            <w:r w:rsidRPr="00947590">
              <w:t xml:space="preserve"> indicates</w:t>
            </w:r>
            <w:r w:rsidRPr="00947590">
              <w:rPr>
                <w:spacing w:val="-5"/>
              </w:rPr>
              <w:t xml:space="preserve"> </w:t>
            </w:r>
            <w:r w:rsidRPr="00947590">
              <w:t>the</w:t>
            </w:r>
            <w:r w:rsidRPr="00947590">
              <w:rPr>
                <w:spacing w:val="-2"/>
              </w:rPr>
              <w:t xml:space="preserve"> </w:t>
            </w:r>
            <w:r w:rsidRPr="00947590">
              <w:t>measures</w:t>
            </w:r>
            <w:r w:rsidRPr="00947590">
              <w:rPr>
                <w:spacing w:val="-5"/>
              </w:rPr>
              <w:t xml:space="preserve"> </w:t>
            </w:r>
            <w:r w:rsidRPr="00947590">
              <w:t>it</w:t>
            </w:r>
            <w:r w:rsidRPr="00947590">
              <w:rPr>
                <w:spacing w:val="-4"/>
              </w:rPr>
              <w:t xml:space="preserve"> </w:t>
            </w:r>
            <w:r w:rsidRPr="00947590">
              <w:t>takes</w:t>
            </w:r>
            <w:r w:rsidRPr="00947590">
              <w:rPr>
                <w:spacing w:val="-2"/>
              </w:rPr>
              <w:t xml:space="preserve"> </w:t>
            </w:r>
            <w:r w:rsidRPr="00947590">
              <w:t>to</w:t>
            </w:r>
            <w:r w:rsidRPr="00947590">
              <w:rPr>
                <w:spacing w:val="-3"/>
              </w:rPr>
              <w:t xml:space="preserve"> </w:t>
            </w:r>
            <w:r w:rsidRPr="00947590">
              <w:t>ensure</w:t>
            </w:r>
            <w:r w:rsidRPr="00947590">
              <w:rPr>
                <w:spacing w:val="-5"/>
              </w:rPr>
              <w:t xml:space="preserve"> </w:t>
            </w:r>
            <w:r w:rsidRPr="00947590">
              <w:t>compliance</w:t>
            </w:r>
            <w:r w:rsidRPr="00947590">
              <w:rPr>
                <w:spacing w:val="-2"/>
              </w:rPr>
              <w:t xml:space="preserve"> </w:t>
            </w:r>
            <w:r w:rsidRPr="00947590">
              <w:t xml:space="preserve">with the </w:t>
            </w:r>
            <w:r>
              <w:t xml:space="preserve">Global CBPR </w:t>
            </w:r>
            <w:r w:rsidRPr="00947590">
              <w:t>Privacy Principles.</w:t>
            </w:r>
          </w:p>
        </w:tc>
        <w:tc>
          <w:tcPr>
            <w:tcW w:w="2000" w:type="pct"/>
          </w:tcPr>
          <w:p w14:paraId="28902EDC" w14:textId="77777777" w:rsidR="00C62737" w:rsidRDefault="00C62737" w:rsidP="00C62737">
            <w:pPr>
              <w:pStyle w:val="TableParagraph"/>
              <w:keepLines/>
              <w:spacing w:after="120" w:line="242" w:lineRule="auto"/>
              <w:ind w:left="121" w:right="129"/>
              <w:rPr>
                <w:b/>
                <w:bCs/>
                <w:u w:val="single"/>
              </w:rPr>
            </w:pPr>
            <w:r>
              <w:rPr>
                <w:b/>
                <w:bCs/>
                <w:u w:val="single"/>
              </w:rPr>
              <w:t>Section 21, DPA</w:t>
            </w:r>
          </w:p>
          <w:p w14:paraId="3E6269B7" w14:textId="77777777" w:rsidR="00C62737" w:rsidRPr="003704AB" w:rsidRDefault="00C62737" w:rsidP="00C62737">
            <w:pPr>
              <w:pStyle w:val="TableParagraph"/>
              <w:keepLines/>
              <w:spacing w:after="120" w:line="242" w:lineRule="auto"/>
              <w:ind w:left="121" w:right="129"/>
              <w:rPr>
                <w:lang w:val="en-PH"/>
              </w:rPr>
            </w:pPr>
            <w:r w:rsidRPr="003704AB">
              <w:rPr>
                <w:lang w:val="en-PH"/>
              </w:rPr>
              <w:t>SEC. 21. </w:t>
            </w:r>
            <w:r w:rsidRPr="003704AB">
              <w:rPr>
                <w:i/>
                <w:iCs/>
                <w:lang w:val="en-PH"/>
              </w:rPr>
              <w:t>Principle of Accountability. – </w:t>
            </w:r>
            <w:r w:rsidRPr="003704AB">
              <w:rPr>
                <w:lang w:val="en-PH"/>
              </w:rPr>
              <w:t>Each personal information controller is responsible for personal information under its control or custody, including information that have been transferred to a third party for processing, whether domestically or internationally, subject to cross-border arrangement and cooperation.</w:t>
            </w:r>
          </w:p>
          <w:p w14:paraId="607E695F" w14:textId="4ADD1A0F" w:rsidR="00C62737" w:rsidRPr="003704AB" w:rsidRDefault="00C62737" w:rsidP="00400E50">
            <w:pPr>
              <w:pStyle w:val="TableParagraph"/>
              <w:keepLines/>
              <w:numPr>
                <w:ilvl w:val="0"/>
                <w:numId w:val="156"/>
              </w:numPr>
              <w:spacing w:after="120" w:line="242" w:lineRule="auto"/>
              <w:ind w:right="129"/>
              <w:rPr>
                <w:lang w:val="en-PH"/>
              </w:rPr>
            </w:pPr>
            <w:r w:rsidRPr="003704AB">
              <w:rPr>
                <w:lang w:val="en-PH"/>
              </w:rPr>
              <w:t>The personal information controller is accountable for complying with the requirements of this Act and shall use contractual or other reasonable means to provide a comparable level of protection while the information are being processed by a third party.</w:t>
            </w:r>
          </w:p>
          <w:p w14:paraId="6C9D3DD2" w14:textId="1F3D8AC4" w:rsidR="00C62737" w:rsidRPr="003704AB" w:rsidRDefault="00C62737" w:rsidP="00400E50">
            <w:pPr>
              <w:pStyle w:val="TableParagraph"/>
              <w:keepLines/>
              <w:numPr>
                <w:ilvl w:val="0"/>
                <w:numId w:val="156"/>
              </w:numPr>
              <w:spacing w:after="120" w:line="242" w:lineRule="auto"/>
              <w:ind w:right="129"/>
              <w:rPr>
                <w:lang w:val="en-PH"/>
              </w:rPr>
            </w:pPr>
            <w:r w:rsidRPr="003704AB">
              <w:rPr>
                <w:lang w:val="en-PH"/>
              </w:rPr>
              <w:t>The personal information controller shall designate an individual or individuals who are accountable for the organization’s compliance with this Act. The identity of the individual(s) so designated shall be made known to any data subject upon request.</w:t>
            </w:r>
          </w:p>
          <w:p w14:paraId="37CBE3FF" w14:textId="51FF9C1E" w:rsidR="00851944" w:rsidRPr="00C160EE" w:rsidRDefault="00851944" w:rsidP="00D52200">
            <w:pPr>
              <w:pStyle w:val="TableParagraph"/>
              <w:keepLines/>
              <w:spacing w:after="120"/>
              <w:ind w:left="121" w:right="396"/>
              <w:jc w:val="both"/>
            </w:pPr>
          </w:p>
        </w:tc>
      </w:tr>
      <w:tr w:rsidR="002727BF" w:rsidRPr="00947590" w14:paraId="056BB495" w14:textId="51D2CA87" w:rsidTr="00400E50">
        <w:trPr>
          <w:trHeight w:val="2546"/>
        </w:trPr>
        <w:tc>
          <w:tcPr>
            <w:tcW w:w="1000" w:type="pct"/>
          </w:tcPr>
          <w:p w14:paraId="248CAAB1" w14:textId="2EA2360C" w:rsidR="002727BF" w:rsidRPr="00947590" w:rsidRDefault="002727BF" w:rsidP="00EE61E6">
            <w:pPr>
              <w:pStyle w:val="TableParagraph"/>
              <w:keepLines/>
              <w:spacing w:after="120"/>
              <w:ind w:left="119" w:right="196"/>
            </w:pPr>
            <w:r w:rsidRPr="00947590">
              <w:t>40. Have you appointed an individual(s)</w:t>
            </w:r>
            <w:r w:rsidRPr="00947590">
              <w:rPr>
                <w:spacing w:val="-11"/>
              </w:rPr>
              <w:t xml:space="preserve"> </w:t>
            </w:r>
            <w:r w:rsidRPr="00947590">
              <w:t>to</w:t>
            </w:r>
            <w:r w:rsidRPr="00947590">
              <w:rPr>
                <w:spacing w:val="-14"/>
              </w:rPr>
              <w:t xml:space="preserve"> </w:t>
            </w:r>
            <w:r w:rsidRPr="00947590">
              <w:t>be</w:t>
            </w:r>
            <w:r w:rsidRPr="00947590">
              <w:rPr>
                <w:spacing w:val="-11"/>
              </w:rPr>
              <w:t xml:space="preserve"> </w:t>
            </w:r>
            <w:r w:rsidRPr="00947590">
              <w:t xml:space="preserve">responsible for your overall compliance with the </w:t>
            </w:r>
            <w:r>
              <w:t xml:space="preserve">Global CBPR </w:t>
            </w:r>
            <w:r w:rsidRPr="00947590">
              <w:t>Privacy Principles?</w:t>
            </w:r>
          </w:p>
        </w:tc>
        <w:tc>
          <w:tcPr>
            <w:tcW w:w="2000" w:type="pct"/>
          </w:tcPr>
          <w:p w14:paraId="437D018C" w14:textId="796ACB81" w:rsidR="002727BF" w:rsidRPr="00947590" w:rsidRDefault="002727BF" w:rsidP="00EE61E6">
            <w:pPr>
              <w:pStyle w:val="TableParagraph"/>
              <w:keepLines/>
              <w:spacing w:after="120" w:line="242" w:lineRule="auto"/>
              <w:ind w:left="121" w:right="129"/>
            </w:pPr>
            <w:r w:rsidRPr="00947590">
              <w:t xml:space="preserve">Where the </w:t>
            </w:r>
            <w:r>
              <w:t>Applicant Organization</w:t>
            </w:r>
            <w:r w:rsidRPr="00947590">
              <w:t xml:space="preserve"> answers </w:t>
            </w:r>
            <w:r w:rsidRPr="0AB1D1FD">
              <w:rPr>
                <w:b/>
                <w:bCs/>
              </w:rPr>
              <w:t xml:space="preserve">YES, </w:t>
            </w:r>
            <w:r w:rsidRPr="00947590">
              <w:t xml:space="preserve">the Accountability Agent must verify that the </w:t>
            </w:r>
            <w:r>
              <w:t>Applicant Organization</w:t>
            </w:r>
            <w:r w:rsidRPr="00947590">
              <w:t xml:space="preserve"> has designated an employee(s)</w:t>
            </w:r>
            <w:r w:rsidRPr="00947590">
              <w:rPr>
                <w:spacing w:val="-4"/>
              </w:rPr>
              <w:t xml:space="preserve"> </w:t>
            </w:r>
            <w:r w:rsidRPr="00947590">
              <w:t>who</w:t>
            </w:r>
            <w:r w:rsidRPr="00947590">
              <w:rPr>
                <w:spacing w:val="-8"/>
              </w:rPr>
              <w:t xml:space="preserve"> </w:t>
            </w:r>
            <w:r w:rsidRPr="00947590">
              <w:t>is</w:t>
            </w:r>
            <w:r w:rsidRPr="00947590">
              <w:rPr>
                <w:spacing w:val="-7"/>
              </w:rPr>
              <w:t xml:space="preserve"> </w:t>
            </w:r>
            <w:r w:rsidRPr="00947590">
              <w:t>responsible</w:t>
            </w:r>
            <w:r w:rsidRPr="00947590">
              <w:rPr>
                <w:spacing w:val="-5"/>
              </w:rPr>
              <w:t xml:space="preserve"> </w:t>
            </w:r>
            <w:r w:rsidRPr="00947590">
              <w:t>for</w:t>
            </w:r>
            <w:r w:rsidRPr="00947590">
              <w:rPr>
                <w:spacing w:val="-4"/>
              </w:rPr>
              <w:t xml:space="preserve"> </w:t>
            </w:r>
            <w:r w:rsidRPr="00947590">
              <w:t>the</w:t>
            </w:r>
            <w:r w:rsidRPr="00947590">
              <w:rPr>
                <w:spacing w:val="-5"/>
              </w:rPr>
              <w:t xml:space="preserve"> </w:t>
            </w:r>
            <w:r>
              <w:t>Applicant Organization</w:t>
            </w:r>
            <w:r w:rsidRPr="00947590">
              <w:t>’s</w:t>
            </w:r>
            <w:r w:rsidRPr="00947590">
              <w:rPr>
                <w:spacing w:val="-5"/>
              </w:rPr>
              <w:t xml:space="preserve"> </w:t>
            </w:r>
            <w:r w:rsidRPr="00947590">
              <w:t xml:space="preserve">overall compliance with these </w:t>
            </w:r>
            <w:r>
              <w:t xml:space="preserve">Privacy </w:t>
            </w:r>
            <w:r w:rsidRPr="00947590">
              <w:t>Principles.</w:t>
            </w:r>
          </w:p>
          <w:p w14:paraId="2DB12902" w14:textId="55F60EE1" w:rsidR="002727BF" w:rsidRPr="00947590" w:rsidRDefault="002727BF" w:rsidP="00EE61E6">
            <w:pPr>
              <w:pStyle w:val="TableParagraph"/>
              <w:keepLines/>
              <w:spacing w:after="120"/>
              <w:ind w:left="121" w:right="98"/>
            </w:pPr>
            <w:r w:rsidRPr="00947590">
              <w:t>The</w:t>
            </w:r>
            <w:r w:rsidRPr="00947590">
              <w:rPr>
                <w:spacing w:val="-7"/>
              </w:rPr>
              <w:t xml:space="preserve"> </w:t>
            </w:r>
            <w:r>
              <w:t>Applicant Organization</w:t>
            </w:r>
            <w:r w:rsidRPr="00947590">
              <w:rPr>
                <w:spacing w:val="-4"/>
              </w:rPr>
              <w:t xml:space="preserve"> </w:t>
            </w:r>
            <w:r w:rsidRPr="00947590">
              <w:t>must</w:t>
            </w:r>
            <w:r w:rsidRPr="00947590">
              <w:rPr>
                <w:spacing w:val="-4"/>
              </w:rPr>
              <w:t xml:space="preserve"> </w:t>
            </w:r>
            <w:r w:rsidRPr="00947590">
              <w:t>designate</w:t>
            </w:r>
            <w:r w:rsidRPr="00947590">
              <w:rPr>
                <w:spacing w:val="-7"/>
              </w:rPr>
              <w:t xml:space="preserve"> </w:t>
            </w:r>
            <w:r w:rsidRPr="00947590">
              <w:t>an</w:t>
            </w:r>
            <w:r w:rsidRPr="00947590">
              <w:rPr>
                <w:spacing w:val="-5"/>
              </w:rPr>
              <w:t xml:space="preserve"> </w:t>
            </w:r>
            <w:r w:rsidRPr="00947590">
              <w:t>individual</w:t>
            </w:r>
            <w:r w:rsidRPr="00947590">
              <w:rPr>
                <w:spacing w:val="-4"/>
              </w:rPr>
              <w:t xml:space="preserve"> </w:t>
            </w:r>
            <w:r w:rsidRPr="00947590">
              <w:t>or</w:t>
            </w:r>
            <w:r w:rsidRPr="00947590">
              <w:rPr>
                <w:spacing w:val="-4"/>
              </w:rPr>
              <w:t xml:space="preserve"> </w:t>
            </w:r>
            <w:r w:rsidRPr="00947590">
              <w:t>individuals</w:t>
            </w:r>
            <w:r w:rsidRPr="00947590">
              <w:rPr>
                <w:spacing w:val="-7"/>
              </w:rPr>
              <w:t xml:space="preserve"> </w:t>
            </w:r>
            <w:r w:rsidRPr="00947590">
              <w:t xml:space="preserve">to be responsible for the </w:t>
            </w:r>
            <w:r>
              <w:t>Applicant Organization</w:t>
            </w:r>
            <w:r w:rsidRPr="00947590">
              <w:t>’s overall compliance with Privacy</w:t>
            </w:r>
            <w:r w:rsidRPr="00947590">
              <w:rPr>
                <w:spacing w:val="-1"/>
              </w:rPr>
              <w:t xml:space="preserve"> P</w:t>
            </w:r>
            <w:r w:rsidRPr="00947590">
              <w:t>rinciples as described in</w:t>
            </w:r>
            <w:r w:rsidRPr="00947590">
              <w:rPr>
                <w:spacing w:val="-1"/>
              </w:rPr>
              <w:t xml:space="preserve"> </w:t>
            </w:r>
            <w:r w:rsidRPr="00947590">
              <w:t>its Privacy</w:t>
            </w:r>
            <w:r w:rsidRPr="00947590">
              <w:rPr>
                <w:spacing w:val="-1"/>
              </w:rPr>
              <w:t xml:space="preserve"> </w:t>
            </w:r>
            <w:r w:rsidRPr="00947590">
              <w:t xml:space="preserve">Statement, and must implement opportune procedures to receive, investigate, and respond to privacy-related complaints, providing an explanation of any remedial action where </w:t>
            </w:r>
            <w:r w:rsidRPr="00947590">
              <w:rPr>
                <w:spacing w:val="-2"/>
              </w:rPr>
              <w:t>applicable.</w:t>
            </w:r>
          </w:p>
          <w:p w14:paraId="6A147DFE" w14:textId="273BA24E" w:rsidR="002727BF" w:rsidRDefault="002727BF" w:rsidP="00EE61E6">
            <w:pPr>
              <w:pStyle w:val="TableParagraph"/>
              <w:keepLines/>
              <w:spacing w:after="120"/>
              <w:ind w:left="122" w:right="129" w:hanging="1"/>
            </w:pPr>
            <w:r w:rsidRPr="00947590">
              <w:t>Where</w:t>
            </w:r>
            <w:r w:rsidRPr="00947590">
              <w:rPr>
                <w:spacing w:val="-5"/>
              </w:rPr>
              <w:t xml:space="preserve"> </w:t>
            </w:r>
            <w:r w:rsidRPr="00947590">
              <w:t>the</w:t>
            </w:r>
            <w:r w:rsidRPr="00947590">
              <w:rPr>
                <w:spacing w:val="-5"/>
              </w:rPr>
              <w:t xml:space="preserve"> </w:t>
            </w:r>
            <w:r>
              <w:t>Applicant Organization</w:t>
            </w:r>
            <w:r w:rsidRPr="00947590">
              <w:rPr>
                <w:spacing w:val="-7"/>
              </w:rPr>
              <w:t xml:space="preserve"> </w:t>
            </w:r>
            <w:r w:rsidRPr="00947590">
              <w:t>answers</w:t>
            </w:r>
            <w:r w:rsidRPr="00947590">
              <w:rPr>
                <w:spacing w:val="-5"/>
              </w:rPr>
              <w:t xml:space="preserve"> </w:t>
            </w:r>
            <w:r w:rsidRPr="0C1A5C59">
              <w:rPr>
                <w:b/>
                <w:bCs/>
              </w:rPr>
              <w:t>NO</w:t>
            </w:r>
            <w:r w:rsidRPr="00947590">
              <w:t>,</w:t>
            </w:r>
            <w:r w:rsidRPr="00947590">
              <w:rPr>
                <w:spacing w:val="-8"/>
              </w:rPr>
              <w:t xml:space="preserve"> </w:t>
            </w:r>
            <w:r w:rsidRPr="00947590">
              <w:t>the</w:t>
            </w:r>
            <w:r w:rsidRPr="00947590">
              <w:rPr>
                <w:spacing w:val="-5"/>
              </w:rPr>
              <w:t xml:space="preserve"> </w:t>
            </w:r>
            <w:r w:rsidRPr="00947590">
              <w:t>Accountability</w:t>
            </w:r>
            <w:r w:rsidRPr="00947590">
              <w:rPr>
                <w:spacing w:val="-8"/>
              </w:rPr>
              <w:t xml:space="preserve"> </w:t>
            </w:r>
            <w:r w:rsidRPr="00947590">
              <w:t xml:space="preserve">Agent must inform the </w:t>
            </w:r>
            <w:r>
              <w:t>Applicant Organization</w:t>
            </w:r>
            <w:r w:rsidRPr="00947590">
              <w:t xml:space="preserve"> that designation of such an employee(s) is required for compliance with this Privacy Principle.</w:t>
            </w:r>
          </w:p>
          <w:p w14:paraId="007F00B5" w14:textId="083165A1" w:rsidR="002727BF" w:rsidRPr="00947590" w:rsidRDefault="002727BF" w:rsidP="00EE61E6">
            <w:pPr>
              <w:pStyle w:val="TableParagraph"/>
              <w:keepLines/>
              <w:spacing w:after="120"/>
              <w:ind w:left="122" w:right="129" w:hanging="1"/>
            </w:pPr>
          </w:p>
        </w:tc>
        <w:tc>
          <w:tcPr>
            <w:tcW w:w="2000" w:type="pct"/>
          </w:tcPr>
          <w:p w14:paraId="112BE402" w14:textId="77777777" w:rsidR="002727BF" w:rsidRDefault="00155B18" w:rsidP="00EE61E6">
            <w:pPr>
              <w:pStyle w:val="TableParagraph"/>
              <w:keepLines/>
              <w:spacing w:after="120" w:line="242" w:lineRule="auto"/>
              <w:ind w:left="121" w:right="129"/>
              <w:rPr>
                <w:b/>
                <w:bCs/>
                <w:u w:val="single"/>
              </w:rPr>
            </w:pPr>
            <w:r>
              <w:rPr>
                <w:b/>
                <w:bCs/>
                <w:u w:val="single"/>
              </w:rPr>
              <w:t>Section 21, DPA</w:t>
            </w:r>
          </w:p>
          <w:p w14:paraId="1B9FA4E5" w14:textId="77777777" w:rsidR="00C62737" w:rsidRPr="003B57DB" w:rsidRDefault="00C62737" w:rsidP="00C62737">
            <w:pPr>
              <w:pStyle w:val="TableParagraph"/>
              <w:keepLines/>
              <w:spacing w:after="120" w:line="242" w:lineRule="auto"/>
              <w:ind w:left="121" w:right="129"/>
              <w:rPr>
                <w:lang w:val="en-PH"/>
              </w:rPr>
            </w:pPr>
            <w:r w:rsidRPr="003B57DB">
              <w:rPr>
                <w:lang w:val="en-PH"/>
              </w:rPr>
              <w:t>SEC. 21. </w:t>
            </w:r>
            <w:r w:rsidRPr="003B57DB">
              <w:rPr>
                <w:i/>
                <w:iCs/>
                <w:lang w:val="en-PH"/>
              </w:rPr>
              <w:t>Principle of Accountability. – </w:t>
            </w:r>
            <w:r w:rsidRPr="003B57DB">
              <w:rPr>
                <w:lang w:val="en-PH"/>
              </w:rPr>
              <w:t>Each personal information controller is responsible for personal information under its control or custody, including information that have been transferred to a third party for processing, whether domestically or internationally, subject to cross-border arrangement and cooperation.</w:t>
            </w:r>
          </w:p>
          <w:p w14:paraId="5685A900" w14:textId="5615148C" w:rsidR="00C62737" w:rsidRPr="003B57DB" w:rsidRDefault="00C62737" w:rsidP="00400E50">
            <w:pPr>
              <w:pStyle w:val="TableParagraph"/>
              <w:keepLines/>
              <w:numPr>
                <w:ilvl w:val="0"/>
                <w:numId w:val="159"/>
              </w:numPr>
              <w:spacing w:after="120" w:line="242" w:lineRule="auto"/>
              <w:ind w:right="129"/>
              <w:rPr>
                <w:lang w:val="en-PH"/>
              </w:rPr>
            </w:pPr>
            <w:r w:rsidRPr="003B57DB">
              <w:rPr>
                <w:lang w:val="en-PH"/>
              </w:rPr>
              <w:t>The personal information controller is accountable for complying with the requirements of this Act and shall use contractual or other reasonable means to provide a comparable level of protection while the information are being processed by a third party.</w:t>
            </w:r>
          </w:p>
          <w:p w14:paraId="60B14D99" w14:textId="01C21D0C" w:rsidR="00C62737" w:rsidRPr="003B57DB" w:rsidRDefault="00C62737" w:rsidP="00400E50">
            <w:pPr>
              <w:pStyle w:val="TableParagraph"/>
              <w:keepLines/>
              <w:numPr>
                <w:ilvl w:val="0"/>
                <w:numId w:val="159"/>
              </w:numPr>
              <w:spacing w:after="120" w:line="242" w:lineRule="auto"/>
              <w:ind w:right="129"/>
              <w:rPr>
                <w:lang w:val="en-PH"/>
              </w:rPr>
            </w:pPr>
            <w:r w:rsidRPr="003B57DB">
              <w:rPr>
                <w:lang w:val="en-PH"/>
              </w:rPr>
              <w:t>The personal information controller shall designate an individual or individuals who are accountable for the organization’s compliance with this Act. The identity of the individual(s) so designated shall be made known to any data subject upon request.</w:t>
            </w:r>
          </w:p>
          <w:p w14:paraId="1EB07B74" w14:textId="6A794B99" w:rsidR="00195A9E" w:rsidRPr="00195A9E" w:rsidRDefault="00195A9E" w:rsidP="00EE61E6">
            <w:pPr>
              <w:pStyle w:val="TableParagraph"/>
              <w:keepLines/>
              <w:spacing w:after="120" w:line="242" w:lineRule="auto"/>
              <w:ind w:left="121" w:right="129"/>
            </w:pPr>
          </w:p>
        </w:tc>
      </w:tr>
      <w:tr w:rsidR="002727BF" w:rsidRPr="00947590" w14:paraId="0F18A15B" w14:textId="29F53A89" w:rsidTr="00400E50">
        <w:trPr>
          <w:trHeight w:val="3339"/>
        </w:trPr>
        <w:tc>
          <w:tcPr>
            <w:tcW w:w="1000" w:type="pct"/>
          </w:tcPr>
          <w:p w14:paraId="0FFB5B89" w14:textId="1F5A1AED" w:rsidR="002727BF" w:rsidRPr="00947590" w:rsidRDefault="002727BF" w:rsidP="00EE61E6">
            <w:pPr>
              <w:pStyle w:val="TableParagraph"/>
              <w:keepLines/>
              <w:tabs>
                <w:tab w:val="left" w:pos="1403"/>
              </w:tabs>
              <w:spacing w:after="120"/>
              <w:ind w:left="119" w:right="156"/>
            </w:pPr>
            <w:r w:rsidRPr="00947590">
              <w:t>41. Do you have procedures in place</w:t>
            </w:r>
            <w:r w:rsidRPr="00947590">
              <w:rPr>
                <w:spacing w:val="-8"/>
              </w:rPr>
              <w:t xml:space="preserve"> </w:t>
            </w:r>
            <w:r w:rsidRPr="00947590">
              <w:t>to</w:t>
            </w:r>
            <w:r w:rsidRPr="00947590">
              <w:rPr>
                <w:spacing w:val="-10"/>
              </w:rPr>
              <w:t xml:space="preserve"> </w:t>
            </w:r>
            <w:r w:rsidRPr="00947590">
              <w:t>receive,</w:t>
            </w:r>
            <w:r w:rsidRPr="00947590">
              <w:rPr>
                <w:spacing w:val="-10"/>
              </w:rPr>
              <w:t xml:space="preserve"> </w:t>
            </w:r>
            <w:r w:rsidRPr="00947590">
              <w:t>investigate</w:t>
            </w:r>
            <w:r w:rsidRPr="00947590">
              <w:rPr>
                <w:spacing w:val="-9"/>
              </w:rPr>
              <w:t xml:space="preserve"> </w:t>
            </w:r>
            <w:r w:rsidRPr="00947590">
              <w:t xml:space="preserve">and respond to privacy-related </w:t>
            </w:r>
            <w:r w:rsidRPr="00947590">
              <w:rPr>
                <w:spacing w:val="-2"/>
              </w:rPr>
              <w:t>complaints?</w:t>
            </w:r>
            <w:r>
              <w:t xml:space="preserve"> </w:t>
            </w:r>
            <w:r w:rsidRPr="00947590">
              <w:t>Please describe.</w:t>
            </w:r>
          </w:p>
        </w:tc>
        <w:tc>
          <w:tcPr>
            <w:tcW w:w="2000" w:type="pct"/>
          </w:tcPr>
          <w:p w14:paraId="38F356B9" w14:textId="2173D0CB" w:rsidR="002727BF" w:rsidRPr="00947590" w:rsidRDefault="002727BF" w:rsidP="00EE61E6">
            <w:pPr>
              <w:pStyle w:val="TableParagraph"/>
              <w:keepLines/>
              <w:spacing w:after="120"/>
              <w:ind w:left="121" w:right="98"/>
            </w:pPr>
            <w:r w:rsidRPr="00947590">
              <w:t xml:space="preserve">Where the </w:t>
            </w:r>
            <w:r>
              <w:t>Applicant Organization</w:t>
            </w:r>
            <w:r w:rsidRPr="00947590">
              <w:t xml:space="preserve"> answers </w:t>
            </w:r>
            <w:r w:rsidRPr="00947590">
              <w:rPr>
                <w:b/>
              </w:rPr>
              <w:t xml:space="preserve">YES, </w:t>
            </w:r>
            <w:r w:rsidRPr="00947590">
              <w:t>the Accountability Agent</w:t>
            </w:r>
            <w:r w:rsidRPr="00947590">
              <w:rPr>
                <w:spacing w:val="-3"/>
              </w:rPr>
              <w:t xml:space="preserve"> </w:t>
            </w:r>
            <w:r w:rsidRPr="00947590">
              <w:t>must</w:t>
            </w:r>
            <w:r w:rsidRPr="00947590">
              <w:rPr>
                <w:spacing w:val="-3"/>
              </w:rPr>
              <w:t xml:space="preserve"> </w:t>
            </w:r>
            <w:r w:rsidRPr="00947590">
              <w:t>verify</w:t>
            </w:r>
            <w:r w:rsidRPr="00947590">
              <w:rPr>
                <w:spacing w:val="-6"/>
              </w:rPr>
              <w:t xml:space="preserve"> </w:t>
            </w:r>
            <w:r w:rsidRPr="00947590">
              <w:t>that</w:t>
            </w:r>
            <w:r w:rsidRPr="00947590">
              <w:rPr>
                <w:spacing w:val="-3"/>
              </w:rPr>
              <w:t xml:space="preserve"> </w:t>
            </w:r>
            <w:r w:rsidRPr="00947590">
              <w:t>the</w:t>
            </w:r>
            <w:r w:rsidRPr="00947590">
              <w:rPr>
                <w:spacing w:val="-5"/>
              </w:rPr>
              <w:t xml:space="preserve"> </w:t>
            </w:r>
            <w:r>
              <w:t>Applicant Organization</w:t>
            </w:r>
            <w:r w:rsidRPr="00947590">
              <w:rPr>
                <w:spacing w:val="-5"/>
              </w:rPr>
              <w:t xml:space="preserve"> </w:t>
            </w:r>
            <w:r w:rsidRPr="00947590">
              <w:t>has</w:t>
            </w:r>
            <w:r w:rsidRPr="00947590">
              <w:rPr>
                <w:spacing w:val="-5"/>
              </w:rPr>
              <w:t xml:space="preserve"> </w:t>
            </w:r>
            <w:r w:rsidRPr="00947590">
              <w:t>procedures</w:t>
            </w:r>
            <w:r w:rsidRPr="00947590">
              <w:rPr>
                <w:spacing w:val="-5"/>
              </w:rPr>
              <w:t xml:space="preserve"> </w:t>
            </w:r>
            <w:r w:rsidRPr="00947590">
              <w:t>in</w:t>
            </w:r>
            <w:r w:rsidRPr="00947590">
              <w:rPr>
                <w:spacing w:val="-4"/>
              </w:rPr>
              <w:t xml:space="preserve"> </w:t>
            </w:r>
            <w:r w:rsidRPr="00947590">
              <w:t>place to receive, investigate and respond to privacy-related complaints, such as:</w:t>
            </w:r>
          </w:p>
          <w:p w14:paraId="6A52BF06" w14:textId="7F04C0C2" w:rsidR="002727BF" w:rsidRPr="00947590" w:rsidRDefault="002727BF" w:rsidP="009A4115">
            <w:pPr>
              <w:pStyle w:val="TableParagraph"/>
              <w:keepLines/>
              <w:numPr>
                <w:ilvl w:val="0"/>
                <w:numId w:val="6"/>
              </w:numPr>
              <w:tabs>
                <w:tab w:val="left" w:pos="1202"/>
                <w:tab w:val="left" w:pos="3846"/>
              </w:tabs>
              <w:spacing w:after="120"/>
              <w:ind w:right="412"/>
            </w:pPr>
            <w:r w:rsidRPr="00947590">
              <w:t>A</w:t>
            </w:r>
            <w:r w:rsidRPr="00947590">
              <w:rPr>
                <w:spacing w:val="-3"/>
              </w:rPr>
              <w:t xml:space="preserve"> </w:t>
            </w:r>
            <w:r w:rsidRPr="00947590">
              <w:t>description</w:t>
            </w:r>
            <w:r w:rsidRPr="00947590">
              <w:rPr>
                <w:spacing w:val="-2"/>
              </w:rPr>
              <w:t xml:space="preserve"> </w:t>
            </w:r>
            <w:r w:rsidRPr="00947590">
              <w:t>of</w:t>
            </w:r>
            <w:r w:rsidRPr="00947590">
              <w:rPr>
                <w:spacing w:val="-1"/>
              </w:rPr>
              <w:t xml:space="preserve"> </w:t>
            </w:r>
            <w:r w:rsidRPr="00947590">
              <w:t>how</w:t>
            </w:r>
            <w:r w:rsidRPr="00947590">
              <w:rPr>
                <w:spacing w:val="-3"/>
              </w:rPr>
              <w:t xml:space="preserve"> </w:t>
            </w:r>
            <w:r w:rsidRPr="00947590">
              <w:t>individuals</w:t>
            </w:r>
            <w:r w:rsidRPr="00947590">
              <w:rPr>
                <w:spacing w:val="-4"/>
              </w:rPr>
              <w:t xml:space="preserve"> </w:t>
            </w:r>
            <w:r w:rsidRPr="00947590">
              <w:t>may</w:t>
            </w:r>
            <w:r>
              <w:t xml:space="preserve"> </w:t>
            </w:r>
            <w:r w:rsidRPr="00947590">
              <w:t xml:space="preserve">submit complaints to the </w:t>
            </w:r>
            <w:r>
              <w:t xml:space="preserve">Applicant Organization </w:t>
            </w:r>
            <w:r w:rsidRPr="00947590">
              <w:rPr>
                <w:spacing w:val="-2"/>
              </w:rPr>
              <w:t>(e.g.</w:t>
            </w:r>
            <w:r>
              <w:rPr>
                <w:spacing w:val="-2"/>
              </w:rPr>
              <w:t>,</w:t>
            </w:r>
            <w:r w:rsidRPr="00947590">
              <w:rPr>
                <w:spacing w:val="-2"/>
              </w:rPr>
              <w:t xml:space="preserve"> </w:t>
            </w:r>
            <w:r w:rsidRPr="00947590">
              <w:t>Email/Phone/Fax/Postal</w:t>
            </w:r>
            <w:r w:rsidRPr="00947590">
              <w:rPr>
                <w:spacing w:val="-3"/>
              </w:rPr>
              <w:t xml:space="preserve"> </w:t>
            </w:r>
            <w:r w:rsidRPr="00947590">
              <w:t>Mail/Online</w:t>
            </w:r>
            <w:r w:rsidRPr="00947590">
              <w:rPr>
                <w:spacing w:val="-4"/>
              </w:rPr>
              <w:t xml:space="preserve"> </w:t>
            </w:r>
            <w:r w:rsidRPr="00947590">
              <w:t xml:space="preserve">Form); </w:t>
            </w:r>
            <w:r w:rsidRPr="00947590">
              <w:rPr>
                <w:spacing w:val="-2"/>
              </w:rPr>
              <w:t>AND/OR</w:t>
            </w:r>
          </w:p>
          <w:p w14:paraId="2948503C" w14:textId="0FBC20BF" w:rsidR="002727BF" w:rsidRDefault="002727BF" w:rsidP="009A4115">
            <w:pPr>
              <w:pStyle w:val="TableParagraph"/>
              <w:keepLines/>
              <w:numPr>
                <w:ilvl w:val="0"/>
                <w:numId w:val="6"/>
              </w:numPr>
              <w:tabs>
                <w:tab w:val="left" w:pos="1202"/>
              </w:tabs>
              <w:spacing w:after="120"/>
              <w:ind w:right="175"/>
            </w:pPr>
            <w:r w:rsidRPr="00947590">
              <w:t>A</w:t>
            </w:r>
            <w:r w:rsidRPr="00947590">
              <w:rPr>
                <w:spacing w:val="-8"/>
              </w:rPr>
              <w:t xml:space="preserve"> </w:t>
            </w:r>
            <w:r w:rsidRPr="00947590">
              <w:t>designated</w:t>
            </w:r>
            <w:r w:rsidRPr="00947590">
              <w:rPr>
                <w:spacing w:val="-7"/>
              </w:rPr>
              <w:t xml:space="preserve"> </w:t>
            </w:r>
            <w:r w:rsidRPr="00947590">
              <w:t>employee(s)</w:t>
            </w:r>
            <w:r w:rsidRPr="00947590">
              <w:rPr>
                <w:spacing w:val="-6"/>
              </w:rPr>
              <w:t xml:space="preserve"> </w:t>
            </w:r>
            <w:r w:rsidRPr="00947590">
              <w:t>to</w:t>
            </w:r>
            <w:r w:rsidRPr="00947590">
              <w:rPr>
                <w:spacing w:val="-7"/>
              </w:rPr>
              <w:t xml:space="preserve"> </w:t>
            </w:r>
            <w:r w:rsidRPr="00947590">
              <w:t>handle</w:t>
            </w:r>
            <w:r w:rsidRPr="00947590">
              <w:rPr>
                <w:spacing w:val="-7"/>
              </w:rPr>
              <w:t xml:space="preserve"> </w:t>
            </w:r>
            <w:r w:rsidRPr="00947590">
              <w:t xml:space="preserve">complaints related to the </w:t>
            </w:r>
            <w:r>
              <w:t>Applicant Organization</w:t>
            </w:r>
            <w:r w:rsidRPr="00947590">
              <w:t xml:space="preserve">’s compliance with the </w:t>
            </w:r>
            <w:r>
              <w:t xml:space="preserve">Global CBPR </w:t>
            </w:r>
            <w:r w:rsidRPr="00947590">
              <w:t>Framework and/or requests</w:t>
            </w:r>
            <w:r w:rsidRPr="00947590">
              <w:rPr>
                <w:spacing w:val="-5"/>
              </w:rPr>
              <w:t xml:space="preserve"> </w:t>
            </w:r>
            <w:r w:rsidRPr="00947590">
              <w:t>from</w:t>
            </w:r>
            <w:r w:rsidRPr="00947590">
              <w:rPr>
                <w:spacing w:val="-9"/>
              </w:rPr>
              <w:t xml:space="preserve"> </w:t>
            </w:r>
            <w:r w:rsidRPr="00947590">
              <w:t>individuals</w:t>
            </w:r>
            <w:r w:rsidRPr="00947590">
              <w:rPr>
                <w:spacing w:val="-7"/>
              </w:rPr>
              <w:t xml:space="preserve"> </w:t>
            </w:r>
            <w:r w:rsidRPr="00947590">
              <w:t>for</w:t>
            </w:r>
            <w:r w:rsidRPr="00947590">
              <w:rPr>
                <w:spacing w:val="-5"/>
              </w:rPr>
              <w:t xml:space="preserve"> </w:t>
            </w:r>
            <w:r w:rsidRPr="00947590">
              <w:t>access</w:t>
            </w:r>
            <w:r w:rsidRPr="00947590">
              <w:rPr>
                <w:spacing w:val="-5"/>
              </w:rPr>
              <w:t xml:space="preserve"> </w:t>
            </w:r>
            <w:r w:rsidRPr="00947590">
              <w:t>to</w:t>
            </w:r>
            <w:r w:rsidRPr="00947590">
              <w:rPr>
                <w:spacing w:val="-8"/>
              </w:rPr>
              <w:t xml:space="preserve"> </w:t>
            </w:r>
            <w:r w:rsidRPr="00947590">
              <w:t>personal information; AND/OR</w:t>
            </w:r>
          </w:p>
          <w:p w14:paraId="0BCEEC4E" w14:textId="77777777" w:rsidR="002727BF" w:rsidRDefault="002727BF" w:rsidP="009A4115">
            <w:pPr>
              <w:pStyle w:val="TableParagraph"/>
              <w:keepLines/>
              <w:numPr>
                <w:ilvl w:val="0"/>
                <w:numId w:val="6"/>
              </w:numPr>
              <w:tabs>
                <w:tab w:val="left" w:pos="1202"/>
              </w:tabs>
              <w:spacing w:after="120"/>
              <w:ind w:right="175"/>
            </w:pPr>
            <w:r w:rsidRPr="00947590">
              <w:t>A</w:t>
            </w:r>
            <w:r w:rsidRPr="00EE61E6">
              <w:rPr>
                <w:spacing w:val="-11"/>
              </w:rPr>
              <w:t xml:space="preserve"> </w:t>
            </w:r>
            <w:r w:rsidRPr="00947590">
              <w:t>formal</w:t>
            </w:r>
            <w:r w:rsidRPr="00EE61E6">
              <w:rPr>
                <w:spacing w:val="-4"/>
              </w:rPr>
              <w:t xml:space="preserve"> </w:t>
            </w:r>
            <w:r w:rsidRPr="00947590">
              <w:t>complaint-resolution</w:t>
            </w:r>
            <w:r w:rsidRPr="00EE61E6">
              <w:rPr>
                <w:spacing w:val="-15"/>
              </w:rPr>
              <w:t xml:space="preserve"> </w:t>
            </w:r>
            <w:r w:rsidRPr="00EE61E6">
              <w:rPr>
                <w:spacing w:val="-2"/>
              </w:rPr>
              <w:t>process; AND/OR</w:t>
            </w:r>
          </w:p>
          <w:p w14:paraId="20BE16D5" w14:textId="425D2E88" w:rsidR="002727BF" w:rsidRPr="00947590" w:rsidRDefault="002727BF" w:rsidP="009A4115">
            <w:pPr>
              <w:pStyle w:val="TableParagraph"/>
              <w:keepLines/>
              <w:numPr>
                <w:ilvl w:val="0"/>
                <w:numId w:val="6"/>
              </w:numPr>
              <w:tabs>
                <w:tab w:val="left" w:pos="1202"/>
              </w:tabs>
              <w:spacing w:after="120"/>
              <w:ind w:right="175"/>
            </w:pPr>
            <w:r w:rsidRPr="00947590">
              <w:t>Other</w:t>
            </w:r>
            <w:r w:rsidRPr="00EE61E6">
              <w:rPr>
                <w:spacing w:val="-5"/>
              </w:rPr>
              <w:t xml:space="preserve"> </w:t>
            </w:r>
            <w:r w:rsidRPr="00947590">
              <w:t>(must</w:t>
            </w:r>
            <w:r w:rsidRPr="00EE61E6">
              <w:rPr>
                <w:spacing w:val="-1"/>
              </w:rPr>
              <w:t xml:space="preserve"> </w:t>
            </w:r>
            <w:r w:rsidRPr="00EE61E6">
              <w:rPr>
                <w:spacing w:val="-2"/>
              </w:rPr>
              <w:t>specify).</w:t>
            </w:r>
          </w:p>
          <w:p w14:paraId="1CA1B8CA" w14:textId="74314FAF" w:rsidR="002727BF" w:rsidRDefault="002727BF" w:rsidP="00EE61E6">
            <w:pPr>
              <w:pStyle w:val="TableParagraph"/>
              <w:keepLines/>
              <w:tabs>
                <w:tab w:val="left" w:pos="1202"/>
              </w:tabs>
              <w:spacing w:after="120" w:line="252" w:lineRule="exact"/>
              <w:ind w:left="155"/>
            </w:pPr>
            <w:r w:rsidRPr="00947590">
              <w:t>Where</w:t>
            </w:r>
            <w:r w:rsidRPr="00947590">
              <w:rPr>
                <w:spacing w:val="-5"/>
              </w:rPr>
              <w:t xml:space="preserve"> </w:t>
            </w:r>
            <w:r w:rsidRPr="00947590">
              <w:t>the</w:t>
            </w:r>
            <w:r w:rsidRPr="00947590">
              <w:rPr>
                <w:spacing w:val="-5"/>
              </w:rPr>
              <w:t xml:space="preserve"> </w:t>
            </w:r>
            <w:r>
              <w:t>Applicant Organization</w:t>
            </w:r>
            <w:r w:rsidRPr="00947590">
              <w:rPr>
                <w:spacing w:val="-7"/>
              </w:rPr>
              <w:t xml:space="preserve"> </w:t>
            </w:r>
            <w:r w:rsidRPr="00947590">
              <w:t>answers</w:t>
            </w:r>
            <w:r w:rsidRPr="00947590">
              <w:rPr>
                <w:spacing w:val="-5"/>
              </w:rPr>
              <w:t xml:space="preserve"> </w:t>
            </w:r>
            <w:r w:rsidRPr="0C1A5C59">
              <w:rPr>
                <w:b/>
                <w:bCs/>
              </w:rPr>
              <w:t>NO</w:t>
            </w:r>
            <w:r w:rsidRPr="00947590">
              <w:t>,</w:t>
            </w:r>
            <w:r w:rsidRPr="00947590">
              <w:rPr>
                <w:spacing w:val="-8"/>
              </w:rPr>
              <w:t xml:space="preserve"> </w:t>
            </w:r>
            <w:r w:rsidRPr="00947590">
              <w:t>the</w:t>
            </w:r>
            <w:r w:rsidRPr="00947590">
              <w:rPr>
                <w:spacing w:val="-5"/>
              </w:rPr>
              <w:t xml:space="preserve"> </w:t>
            </w:r>
            <w:r w:rsidRPr="00947590">
              <w:t>Accountability</w:t>
            </w:r>
            <w:r w:rsidRPr="00947590">
              <w:rPr>
                <w:spacing w:val="-8"/>
              </w:rPr>
              <w:t xml:space="preserve"> </w:t>
            </w:r>
            <w:r w:rsidRPr="00947590">
              <w:t xml:space="preserve">Agent must inform the </w:t>
            </w:r>
            <w:r>
              <w:t>Applicant Organization</w:t>
            </w:r>
            <w:r w:rsidRPr="00947590">
              <w:t xml:space="preserve"> that implementation of such procedures is required for compliance with this </w:t>
            </w:r>
            <w:r>
              <w:t xml:space="preserve">Privacy </w:t>
            </w:r>
            <w:r w:rsidRPr="00947590">
              <w:t>Principle.</w:t>
            </w:r>
          </w:p>
          <w:p w14:paraId="0FFF8088" w14:textId="7FB9F966" w:rsidR="002727BF" w:rsidRPr="00947590" w:rsidRDefault="002727BF" w:rsidP="00EE61E6">
            <w:pPr>
              <w:pStyle w:val="TableParagraph"/>
              <w:keepLines/>
              <w:tabs>
                <w:tab w:val="left" w:pos="1202"/>
              </w:tabs>
              <w:spacing w:after="120" w:line="252" w:lineRule="exact"/>
              <w:ind w:left="155"/>
            </w:pPr>
          </w:p>
        </w:tc>
        <w:tc>
          <w:tcPr>
            <w:tcW w:w="2000" w:type="pct"/>
          </w:tcPr>
          <w:p w14:paraId="759664C3" w14:textId="5D6045D7" w:rsidR="002727BF" w:rsidRDefault="00163513" w:rsidP="00EE61E6">
            <w:pPr>
              <w:pStyle w:val="TableParagraph"/>
              <w:keepLines/>
              <w:spacing w:after="120"/>
              <w:ind w:left="121" w:right="98"/>
              <w:rPr>
                <w:b/>
                <w:bCs/>
                <w:u w:val="single"/>
              </w:rPr>
            </w:pPr>
            <w:r>
              <w:rPr>
                <w:b/>
                <w:bCs/>
                <w:u w:val="single"/>
              </w:rPr>
              <w:t>Section 7, DPA</w:t>
            </w:r>
          </w:p>
          <w:p w14:paraId="79E3219E" w14:textId="4C611C30" w:rsidR="00627B05" w:rsidRDefault="00163513" w:rsidP="00EE61E6">
            <w:pPr>
              <w:pStyle w:val="TableParagraph"/>
              <w:keepLines/>
              <w:spacing w:after="120"/>
              <w:ind w:left="121" w:right="98"/>
              <w:rPr>
                <w:lang w:val="en-SG"/>
              </w:rPr>
            </w:pPr>
            <w:r>
              <w:rPr>
                <w:lang w:val="en-SG"/>
              </w:rPr>
              <w:t>S</w:t>
            </w:r>
            <w:r w:rsidRPr="00163513">
              <w:rPr>
                <w:lang w:val="en-SG"/>
              </w:rPr>
              <w:t xml:space="preserve">ection 7 of the Data Privacy Act of 2012 states that the National Privacy Commission has the power to receive complaints, institute investigations, facilitate or enable settlement of complaints through the use of alternative dispute resolution processes, adjudicate, award indemnity on matters affecting any personal information, prepare reports on disposition of complaints and resolution of any investigation it initiates, and, in cases it deems appropriate, publicize any such report: Provided, That in resolving any complaint or investigation (except where amicable settlement is reached by the parties), the Commission shall act as a collegial body. For this purpose, the Commission may be given access to personal information that is subject of any complaint and to collect the information necessary to perform its functions under this Act. Furthermore, the Commission is also vested with power to recommend to the Department of Justice (DOJ) the prosecution and imposition of penalties specified in Sections 25 to 29 of Data Privacy Act of 2012. </w:t>
            </w:r>
          </w:p>
          <w:p w14:paraId="03C9E083" w14:textId="77777777" w:rsidR="004A3A27" w:rsidRDefault="004A3A27" w:rsidP="00EE61E6">
            <w:pPr>
              <w:pStyle w:val="TableParagraph"/>
              <w:keepLines/>
              <w:spacing w:after="120"/>
              <w:ind w:left="121" w:right="98"/>
              <w:rPr>
                <w:lang w:val="en-SG"/>
              </w:rPr>
            </w:pPr>
          </w:p>
          <w:p w14:paraId="455880FF" w14:textId="58D534D3" w:rsidR="00FA0810" w:rsidRPr="003B57DB" w:rsidRDefault="00FA0810" w:rsidP="00EE61E6">
            <w:pPr>
              <w:pStyle w:val="TableParagraph"/>
              <w:keepLines/>
              <w:spacing w:after="120"/>
              <w:ind w:left="121" w:right="98"/>
              <w:rPr>
                <w:b/>
                <w:bCs/>
                <w:u w:val="single"/>
                <w:lang w:val="en-SG"/>
              </w:rPr>
            </w:pPr>
            <w:r w:rsidRPr="003B57DB">
              <w:rPr>
                <w:b/>
                <w:bCs/>
                <w:u w:val="single"/>
                <w:lang w:val="en-SG"/>
              </w:rPr>
              <w:t>NPC Circular 2021-01, Rules of Procedure of the National Privacy Commission, as amended by, NPC Circular 2024-01</w:t>
            </w:r>
          </w:p>
          <w:p w14:paraId="0453F98F" w14:textId="77777777" w:rsidR="00163513" w:rsidRDefault="00272DAC" w:rsidP="00EE61E6">
            <w:pPr>
              <w:pStyle w:val="TableParagraph"/>
              <w:keepLines/>
              <w:spacing w:after="120"/>
              <w:ind w:left="121" w:right="98"/>
              <w:rPr>
                <w:lang w:val="en-SG"/>
              </w:rPr>
            </w:pPr>
            <w:r w:rsidRPr="00272DAC">
              <w:rPr>
                <w:lang w:val="en-SG"/>
              </w:rPr>
              <w:t>These Rules shall apply to the receipt, investigation, alternative dispute resolution, preliminary conference, adjudication, and all other proceedings before the NPC.</w:t>
            </w:r>
          </w:p>
          <w:p w14:paraId="3FD35C75" w14:textId="5D9D579A" w:rsidR="00536E15" w:rsidRPr="00163513" w:rsidRDefault="00536E15" w:rsidP="00EE61E6">
            <w:pPr>
              <w:pStyle w:val="TableParagraph"/>
              <w:keepLines/>
              <w:spacing w:after="120"/>
              <w:ind w:left="121" w:right="98"/>
            </w:pPr>
            <w:r w:rsidRPr="003704AB">
              <w:rPr>
                <w:lang w:val="en-SG"/>
              </w:rPr>
              <w:t>Organizations are required to act on complaints from data subjects before the NPC will formally proceed with a complaint.</w:t>
            </w:r>
          </w:p>
        </w:tc>
      </w:tr>
      <w:tr w:rsidR="002727BF" w:rsidRPr="00947590" w14:paraId="6CC4189C" w14:textId="66178EFD" w:rsidTr="00400E50">
        <w:tc>
          <w:tcPr>
            <w:tcW w:w="1000" w:type="pct"/>
          </w:tcPr>
          <w:p w14:paraId="12955FE4" w14:textId="77777777" w:rsidR="002727BF" w:rsidRPr="00947590" w:rsidRDefault="002727BF" w:rsidP="00EE61E6">
            <w:pPr>
              <w:pStyle w:val="TableParagraph"/>
              <w:keepLines/>
              <w:spacing w:after="120"/>
              <w:ind w:left="119" w:right="196"/>
            </w:pPr>
            <w:r w:rsidRPr="00947590">
              <w:t>42.</w:t>
            </w:r>
            <w:r w:rsidRPr="00947590">
              <w:rPr>
                <w:spacing w:val="-7"/>
              </w:rPr>
              <w:t xml:space="preserve"> </w:t>
            </w:r>
            <w:r w:rsidRPr="00947590">
              <w:t>Do</w:t>
            </w:r>
            <w:r w:rsidRPr="00947590">
              <w:rPr>
                <w:spacing w:val="-7"/>
              </w:rPr>
              <w:t xml:space="preserve"> </w:t>
            </w:r>
            <w:r w:rsidRPr="00947590">
              <w:t>you</w:t>
            </w:r>
            <w:r w:rsidRPr="00947590">
              <w:rPr>
                <w:spacing w:val="-7"/>
              </w:rPr>
              <w:t xml:space="preserve"> </w:t>
            </w:r>
            <w:r w:rsidRPr="00947590">
              <w:t>have</w:t>
            </w:r>
            <w:r w:rsidRPr="00947590">
              <w:rPr>
                <w:spacing w:val="-7"/>
              </w:rPr>
              <w:t xml:space="preserve"> </w:t>
            </w:r>
            <w:r w:rsidRPr="00947590">
              <w:t>procedures</w:t>
            </w:r>
            <w:r w:rsidRPr="00947590">
              <w:rPr>
                <w:spacing w:val="-7"/>
              </w:rPr>
              <w:t xml:space="preserve"> </w:t>
            </w:r>
            <w:r w:rsidRPr="00947590">
              <w:t>in place to ensure individuals receive a timely response to their complaints?</w:t>
            </w:r>
          </w:p>
        </w:tc>
        <w:tc>
          <w:tcPr>
            <w:tcW w:w="2000" w:type="pct"/>
          </w:tcPr>
          <w:p w14:paraId="078C63B5" w14:textId="718D9E19" w:rsidR="002727BF" w:rsidRPr="00947590" w:rsidRDefault="002727BF" w:rsidP="00EE61E6">
            <w:pPr>
              <w:pStyle w:val="TableParagraph"/>
              <w:keepLines/>
              <w:spacing w:after="120"/>
              <w:ind w:left="121" w:right="98"/>
            </w:pPr>
            <w:r w:rsidRPr="00947590">
              <w:t xml:space="preserve">Where the </w:t>
            </w:r>
            <w:r>
              <w:t>Applicant Organization</w:t>
            </w:r>
            <w:r w:rsidRPr="00947590">
              <w:t xml:space="preserve"> answers </w:t>
            </w:r>
            <w:r w:rsidRPr="00947590">
              <w:rPr>
                <w:b/>
              </w:rPr>
              <w:t xml:space="preserve">YES, </w:t>
            </w:r>
            <w:r w:rsidRPr="00947590">
              <w:t>the Accountability Agent</w:t>
            </w:r>
            <w:r w:rsidRPr="00947590">
              <w:rPr>
                <w:spacing w:val="-3"/>
              </w:rPr>
              <w:t xml:space="preserve"> </w:t>
            </w:r>
            <w:r w:rsidRPr="00947590">
              <w:t>must</w:t>
            </w:r>
            <w:r w:rsidRPr="00947590">
              <w:rPr>
                <w:spacing w:val="-3"/>
              </w:rPr>
              <w:t xml:space="preserve"> </w:t>
            </w:r>
            <w:r w:rsidRPr="00947590">
              <w:t>verify</w:t>
            </w:r>
            <w:r w:rsidRPr="00947590">
              <w:rPr>
                <w:spacing w:val="-6"/>
              </w:rPr>
              <w:t xml:space="preserve"> </w:t>
            </w:r>
            <w:r w:rsidRPr="00947590">
              <w:t>that</w:t>
            </w:r>
            <w:r w:rsidRPr="00947590">
              <w:rPr>
                <w:spacing w:val="-3"/>
              </w:rPr>
              <w:t xml:space="preserve"> </w:t>
            </w:r>
            <w:r w:rsidRPr="00947590">
              <w:t>the</w:t>
            </w:r>
            <w:r w:rsidRPr="00947590">
              <w:rPr>
                <w:spacing w:val="-5"/>
              </w:rPr>
              <w:t xml:space="preserve"> </w:t>
            </w:r>
            <w:r>
              <w:t>Applicant Organization</w:t>
            </w:r>
            <w:r w:rsidRPr="00947590">
              <w:rPr>
                <w:spacing w:val="-5"/>
              </w:rPr>
              <w:t xml:space="preserve"> </w:t>
            </w:r>
            <w:r w:rsidRPr="00947590">
              <w:t>has</w:t>
            </w:r>
            <w:r w:rsidRPr="00947590">
              <w:rPr>
                <w:spacing w:val="-5"/>
              </w:rPr>
              <w:t xml:space="preserve"> </w:t>
            </w:r>
            <w:r w:rsidRPr="00947590">
              <w:t>procedures</w:t>
            </w:r>
            <w:r w:rsidRPr="00947590">
              <w:rPr>
                <w:spacing w:val="-5"/>
              </w:rPr>
              <w:t xml:space="preserve"> </w:t>
            </w:r>
            <w:r w:rsidRPr="00947590">
              <w:t>in</w:t>
            </w:r>
            <w:r w:rsidRPr="00947590">
              <w:rPr>
                <w:spacing w:val="-4"/>
              </w:rPr>
              <w:t xml:space="preserve"> </w:t>
            </w:r>
            <w:r w:rsidRPr="00947590">
              <w:t xml:space="preserve">place to ensure individuals receive a timely response to their </w:t>
            </w:r>
            <w:r w:rsidRPr="00947590">
              <w:rPr>
                <w:spacing w:val="-2"/>
              </w:rPr>
              <w:t>complaints.</w:t>
            </w:r>
          </w:p>
          <w:p w14:paraId="712C57A2" w14:textId="10AE08AC" w:rsidR="002727BF" w:rsidRDefault="002727BF" w:rsidP="00EE61E6">
            <w:pPr>
              <w:pStyle w:val="TableParagraph"/>
              <w:keepLines/>
              <w:spacing w:after="120"/>
              <w:ind w:left="121" w:right="129"/>
            </w:pPr>
            <w:r w:rsidRPr="00947590">
              <w:t>Where</w:t>
            </w:r>
            <w:r w:rsidRPr="00947590">
              <w:rPr>
                <w:spacing w:val="-5"/>
              </w:rPr>
              <w:t xml:space="preserve"> </w:t>
            </w:r>
            <w:r w:rsidRPr="00947590">
              <w:t>the</w:t>
            </w:r>
            <w:r w:rsidRPr="00947590">
              <w:rPr>
                <w:spacing w:val="-5"/>
              </w:rPr>
              <w:t xml:space="preserve"> </w:t>
            </w:r>
            <w:r>
              <w:t>Applicant Organization</w:t>
            </w:r>
            <w:r w:rsidRPr="00947590">
              <w:rPr>
                <w:spacing w:val="-7"/>
              </w:rPr>
              <w:t xml:space="preserve"> </w:t>
            </w:r>
            <w:r w:rsidRPr="00947590">
              <w:t>answers</w:t>
            </w:r>
            <w:r w:rsidRPr="00947590">
              <w:rPr>
                <w:spacing w:val="-5"/>
              </w:rPr>
              <w:t xml:space="preserve"> </w:t>
            </w:r>
            <w:r w:rsidRPr="0C1A5C59">
              <w:rPr>
                <w:b/>
                <w:bCs/>
              </w:rPr>
              <w:t>NO</w:t>
            </w:r>
            <w:r w:rsidRPr="00947590">
              <w:t>,</w:t>
            </w:r>
            <w:r w:rsidRPr="00947590">
              <w:rPr>
                <w:spacing w:val="-8"/>
              </w:rPr>
              <w:t xml:space="preserve"> </w:t>
            </w:r>
            <w:r w:rsidRPr="00947590">
              <w:t>the</w:t>
            </w:r>
            <w:r w:rsidRPr="00947590">
              <w:rPr>
                <w:spacing w:val="-5"/>
              </w:rPr>
              <w:t xml:space="preserve"> </w:t>
            </w:r>
            <w:r w:rsidRPr="00947590">
              <w:t>Accountability</w:t>
            </w:r>
            <w:r w:rsidRPr="00947590">
              <w:rPr>
                <w:spacing w:val="-8"/>
              </w:rPr>
              <w:t xml:space="preserve"> </w:t>
            </w:r>
            <w:r w:rsidRPr="00947590">
              <w:t xml:space="preserve">Agent must inform the </w:t>
            </w:r>
            <w:r>
              <w:t>Applicant Organization</w:t>
            </w:r>
            <w:r w:rsidRPr="00947590">
              <w:t xml:space="preserve"> that implementation of such procedures is required for compliance with this </w:t>
            </w:r>
            <w:r>
              <w:t xml:space="preserve">Privacy </w:t>
            </w:r>
            <w:r w:rsidRPr="00947590">
              <w:t>Principle.</w:t>
            </w:r>
          </w:p>
          <w:p w14:paraId="2FD9BADF" w14:textId="6C0E06EB" w:rsidR="002727BF" w:rsidRPr="00947590" w:rsidRDefault="002727BF" w:rsidP="00EE61E6">
            <w:pPr>
              <w:pStyle w:val="TableParagraph"/>
              <w:keepLines/>
              <w:spacing w:after="120"/>
              <w:ind w:left="121" w:right="129"/>
            </w:pPr>
          </w:p>
        </w:tc>
        <w:tc>
          <w:tcPr>
            <w:tcW w:w="2000" w:type="pct"/>
          </w:tcPr>
          <w:p w14:paraId="7A3E00E7" w14:textId="77777777" w:rsidR="00202C45" w:rsidRDefault="00202C45" w:rsidP="00202C45">
            <w:pPr>
              <w:pStyle w:val="TableParagraph"/>
              <w:keepLines/>
              <w:spacing w:after="120"/>
              <w:ind w:left="121" w:right="98"/>
              <w:rPr>
                <w:b/>
                <w:bCs/>
                <w:u w:val="single"/>
              </w:rPr>
            </w:pPr>
            <w:r>
              <w:rPr>
                <w:b/>
                <w:bCs/>
                <w:u w:val="single"/>
              </w:rPr>
              <w:t>Section 7, DPA</w:t>
            </w:r>
          </w:p>
          <w:p w14:paraId="37B58DB6" w14:textId="77777777" w:rsidR="00202C45" w:rsidRDefault="00202C45" w:rsidP="00202C45">
            <w:pPr>
              <w:pStyle w:val="TableParagraph"/>
              <w:keepLines/>
              <w:spacing w:after="120"/>
              <w:ind w:left="121" w:right="98"/>
              <w:rPr>
                <w:lang w:val="en-SG"/>
              </w:rPr>
            </w:pPr>
            <w:r>
              <w:rPr>
                <w:lang w:val="en-SG"/>
              </w:rPr>
              <w:t>S</w:t>
            </w:r>
            <w:r w:rsidRPr="00163513">
              <w:rPr>
                <w:lang w:val="en-SG"/>
              </w:rPr>
              <w:t xml:space="preserve">ection 7 of the Data Privacy Act of 2012 states that the National Privacy Commission has the power to receive complaints, institute investigations, facilitate or enable settlement of complaints through the use of alternative dispute resolution processes, adjudicate, award indemnity on matters affecting any personal information, prepare reports on disposition of complaints and resolution of any investigation it initiates, and, in cases it deems appropriate, publicize any such report: Provided, That in resolving any complaint or investigation (except where amicable settlement is reached by the parties), the Commission shall act as a collegial body. For this purpose, the Commission may be given access to personal information that is subject of any complaint and to collect the information necessary to perform its functions under this Act. Furthermore, the Commission is also vested with power to recommend to the Department of Justice (DOJ) the prosecution and imposition of penalties specified in Sections 25 to 29 of Data Privacy Act of 2012. </w:t>
            </w:r>
          </w:p>
          <w:p w14:paraId="4B0A5941" w14:textId="77777777" w:rsidR="00202C45" w:rsidRDefault="00202C45" w:rsidP="00202C45">
            <w:pPr>
              <w:pStyle w:val="TableParagraph"/>
              <w:keepLines/>
              <w:spacing w:after="120"/>
              <w:ind w:left="121" w:right="98"/>
              <w:rPr>
                <w:lang w:val="en-SG"/>
              </w:rPr>
            </w:pPr>
          </w:p>
          <w:p w14:paraId="670F0028" w14:textId="77777777" w:rsidR="00202C45" w:rsidRPr="006A671A" w:rsidRDefault="00202C45" w:rsidP="00202C45">
            <w:pPr>
              <w:pStyle w:val="TableParagraph"/>
              <w:keepLines/>
              <w:spacing w:after="120"/>
              <w:ind w:left="121" w:right="98"/>
              <w:rPr>
                <w:b/>
                <w:bCs/>
                <w:u w:val="single"/>
                <w:lang w:val="en-SG"/>
              </w:rPr>
            </w:pPr>
            <w:r w:rsidRPr="006A671A">
              <w:rPr>
                <w:b/>
                <w:bCs/>
                <w:u w:val="single"/>
                <w:lang w:val="en-SG"/>
              </w:rPr>
              <w:t>NPC Circular 2021-01, Rules of Procedure of the National Privacy Commission, as amended by, NPC Circular 2024-01</w:t>
            </w:r>
          </w:p>
          <w:p w14:paraId="2F2B44F5" w14:textId="77777777" w:rsidR="002727BF" w:rsidRDefault="00202C45" w:rsidP="00202C45">
            <w:pPr>
              <w:pStyle w:val="TableParagraph"/>
              <w:keepLines/>
              <w:spacing w:after="120"/>
              <w:ind w:left="121" w:right="98"/>
              <w:rPr>
                <w:lang w:val="en-SG"/>
              </w:rPr>
            </w:pPr>
            <w:r w:rsidRPr="00272DAC">
              <w:rPr>
                <w:lang w:val="en-SG"/>
              </w:rPr>
              <w:t>These Rules shall apply to the receipt, investigation, alternative dispute resolution, preliminary conference, adjudication, and all other proceedings before the NPC.</w:t>
            </w:r>
          </w:p>
          <w:p w14:paraId="30D5800A" w14:textId="64A0F813" w:rsidR="00CC731A" w:rsidRPr="00536E15" w:rsidRDefault="00CC731A" w:rsidP="00202C45">
            <w:pPr>
              <w:pStyle w:val="TableParagraph"/>
              <w:keepLines/>
              <w:spacing w:after="120"/>
              <w:ind w:left="121" w:right="98"/>
            </w:pPr>
            <w:r w:rsidRPr="00536E15">
              <w:rPr>
                <w:lang w:val="en-SG"/>
              </w:rPr>
              <w:t xml:space="preserve">Organizations are </w:t>
            </w:r>
            <w:r w:rsidRPr="003B57DB">
              <w:rPr>
                <w:lang w:val="en-SG"/>
              </w:rPr>
              <w:t>required to act on complaints from data subjects</w:t>
            </w:r>
            <w:r w:rsidRPr="00536E15">
              <w:rPr>
                <w:lang w:val="en-SG"/>
              </w:rPr>
              <w:t xml:space="preserve"> before the NPC will formally proceed with a complaint.</w:t>
            </w:r>
          </w:p>
        </w:tc>
      </w:tr>
      <w:tr w:rsidR="002727BF" w:rsidRPr="00947590" w14:paraId="3FB74262" w14:textId="070A13F8" w:rsidTr="00400E50">
        <w:trPr>
          <w:trHeight w:val="50"/>
        </w:trPr>
        <w:tc>
          <w:tcPr>
            <w:tcW w:w="1000" w:type="pct"/>
          </w:tcPr>
          <w:p w14:paraId="39F10D30" w14:textId="1641AA7B" w:rsidR="002727BF" w:rsidRPr="00BD6423" w:rsidRDefault="002727BF" w:rsidP="00BD6423">
            <w:pPr>
              <w:pStyle w:val="TableParagraph"/>
              <w:keepLines/>
              <w:tabs>
                <w:tab w:val="left" w:pos="1317"/>
              </w:tabs>
              <w:spacing w:after="120"/>
              <w:ind w:left="119" w:right="196"/>
              <w:rPr>
                <w:spacing w:val="-2"/>
              </w:rPr>
            </w:pPr>
            <w:r w:rsidRPr="00947590">
              <w:t>43. If YES, does this response include an explanation of remedial</w:t>
            </w:r>
            <w:r w:rsidRPr="00947590">
              <w:rPr>
                <w:spacing w:val="-8"/>
              </w:rPr>
              <w:t xml:space="preserve"> </w:t>
            </w:r>
            <w:r w:rsidRPr="00947590">
              <w:t>action</w:t>
            </w:r>
            <w:r w:rsidRPr="00947590">
              <w:rPr>
                <w:spacing w:val="-9"/>
              </w:rPr>
              <w:t xml:space="preserve"> </w:t>
            </w:r>
            <w:r w:rsidRPr="00947590">
              <w:t>relating</w:t>
            </w:r>
            <w:r w:rsidRPr="00947590">
              <w:rPr>
                <w:spacing w:val="-9"/>
              </w:rPr>
              <w:t xml:space="preserve"> </w:t>
            </w:r>
            <w:r w:rsidRPr="00947590">
              <w:t>to</w:t>
            </w:r>
            <w:r w:rsidRPr="00947590">
              <w:rPr>
                <w:spacing w:val="-9"/>
              </w:rPr>
              <w:t xml:space="preserve"> </w:t>
            </w:r>
            <w:r w:rsidRPr="00947590">
              <w:t xml:space="preserve">their </w:t>
            </w:r>
            <w:r w:rsidRPr="00947590">
              <w:rPr>
                <w:spacing w:val="-2"/>
              </w:rPr>
              <w:t>complaint?</w:t>
            </w:r>
            <w:r>
              <w:t xml:space="preserve"> </w:t>
            </w:r>
            <w:r w:rsidRPr="00947590">
              <w:rPr>
                <w:spacing w:val="-2"/>
              </w:rPr>
              <w:t>Describe.</w:t>
            </w:r>
          </w:p>
        </w:tc>
        <w:tc>
          <w:tcPr>
            <w:tcW w:w="2000" w:type="pct"/>
          </w:tcPr>
          <w:p w14:paraId="6F93AF4B" w14:textId="3C2787C8" w:rsidR="002727BF" w:rsidRPr="00947590" w:rsidRDefault="002727BF" w:rsidP="00EE61E6">
            <w:pPr>
              <w:pStyle w:val="TableParagraph"/>
              <w:keepLines/>
              <w:spacing w:after="120" w:line="244" w:lineRule="auto"/>
              <w:ind w:left="121" w:right="129"/>
            </w:pPr>
            <w:r w:rsidRPr="00947590">
              <w:t>The</w:t>
            </w:r>
            <w:r w:rsidRPr="00947590">
              <w:rPr>
                <w:spacing w:val="-7"/>
              </w:rPr>
              <w:t xml:space="preserve"> </w:t>
            </w:r>
            <w:r w:rsidRPr="00947590">
              <w:t>Accountability</w:t>
            </w:r>
            <w:r w:rsidRPr="00947590">
              <w:rPr>
                <w:spacing w:val="-8"/>
              </w:rPr>
              <w:t xml:space="preserve"> </w:t>
            </w:r>
            <w:r w:rsidRPr="00947590">
              <w:t>Agent</w:t>
            </w:r>
            <w:r w:rsidRPr="00947590">
              <w:rPr>
                <w:spacing w:val="-4"/>
              </w:rPr>
              <w:t xml:space="preserve"> </w:t>
            </w:r>
            <w:r w:rsidRPr="00947590">
              <w:t>must</w:t>
            </w:r>
            <w:r w:rsidRPr="00947590">
              <w:rPr>
                <w:spacing w:val="-4"/>
              </w:rPr>
              <w:t xml:space="preserve"> </w:t>
            </w:r>
            <w:r w:rsidRPr="00947590">
              <w:t>verify</w:t>
            </w:r>
            <w:r w:rsidRPr="00947590">
              <w:rPr>
                <w:spacing w:val="-8"/>
              </w:rPr>
              <w:t xml:space="preserve"> </w:t>
            </w:r>
            <w:r w:rsidRPr="00947590">
              <w:t>that</w:t>
            </w:r>
            <w:r w:rsidRPr="00947590">
              <w:rPr>
                <w:spacing w:val="-4"/>
              </w:rPr>
              <w:t xml:space="preserve"> </w:t>
            </w:r>
            <w:r w:rsidRPr="00947590">
              <w:t>the</w:t>
            </w:r>
            <w:r w:rsidRPr="00947590">
              <w:rPr>
                <w:spacing w:val="-5"/>
              </w:rPr>
              <w:t xml:space="preserve"> </w:t>
            </w:r>
            <w:r>
              <w:t>Applicant Organization</w:t>
            </w:r>
            <w:r w:rsidRPr="00947590">
              <w:t xml:space="preserve"> indicates what remedial action is considered.</w:t>
            </w:r>
          </w:p>
        </w:tc>
        <w:tc>
          <w:tcPr>
            <w:tcW w:w="2000" w:type="pct"/>
          </w:tcPr>
          <w:p w14:paraId="5CEEC063" w14:textId="77777777" w:rsidR="00F37E08" w:rsidRDefault="00F37E08" w:rsidP="00F37E08">
            <w:pPr>
              <w:pStyle w:val="TableParagraph"/>
              <w:keepLines/>
              <w:spacing w:after="120"/>
              <w:ind w:left="121" w:right="98"/>
              <w:rPr>
                <w:b/>
                <w:bCs/>
                <w:u w:val="single"/>
              </w:rPr>
            </w:pPr>
            <w:r>
              <w:rPr>
                <w:b/>
                <w:bCs/>
                <w:u w:val="single"/>
              </w:rPr>
              <w:t>Section 7, DPA</w:t>
            </w:r>
          </w:p>
          <w:p w14:paraId="4E577F63" w14:textId="77777777" w:rsidR="00F37E08" w:rsidRDefault="00F37E08" w:rsidP="00F37E08">
            <w:pPr>
              <w:pStyle w:val="TableParagraph"/>
              <w:keepLines/>
              <w:spacing w:after="120"/>
              <w:ind w:left="121" w:right="98"/>
              <w:rPr>
                <w:lang w:val="en-SG"/>
              </w:rPr>
            </w:pPr>
            <w:r>
              <w:rPr>
                <w:lang w:val="en-SG"/>
              </w:rPr>
              <w:t>S</w:t>
            </w:r>
            <w:r w:rsidRPr="00163513">
              <w:rPr>
                <w:lang w:val="en-SG"/>
              </w:rPr>
              <w:t xml:space="preserve">ection 7 of the Data Privacy Act of 2012 states that the National Privacy Commission has the power to receive complaints, institute investigations, facilitate or enable settlement of complaints through the use of alternative dispute resolution processes, adjudicate, award indemnity on matters affecting any personal information, prepare reports on disposition of complaints and resolution of any investigation it initiates, and, in cases it deems appropriate, publicize any such report: Provided, That in resolving any complaint or investigation (except where amicable settlement is reached by the parties), the Commission shall act as a collegial body. For this purpose, the Commission may be given access to personal information that is subject of any complaint and to collect the information necessary to perform its functions under this Act. Furthermore, the Commission is also vested with power to recommend to the Department of Justice (DOJ) the prosecution and imposition of penalties specified in Sections 25 to 29 of Data Privacy Act of 2012. </w:t>
            </w:r>
          </w:p>
          <w:p w14:paraId="0DBEE89D" w14:textId="77777777" w:rsidR="00F37E08" w:rsidRDefault="00F37E08" w:rsidP="00F37E08">
            <w:pPr>
              <w:pStyle w:val="TableParagraph"/>
              <w:keepLines/>
              <w:spacing w:after="120"/>
              <w:ind w:left="121" w:right="98"/>
              <w:rPr>
                <w:lang w:val="en-SG"/>
              </w:rPr>
            </w:pPr>
          </w:p>
          <w:p w14:paraId="6FEE74DF" w14:textId="77777777" w:rsidR="00F37E08" w:rsidRPr="006A671A" w:rsidRDefault="00F37E08" w:rsidP="00F37E08">
            <w:pPr>
              <w:pStyle w:val="TableParagraph"/>
              <w:keepLines/>
              <w:spacing w:after="120"/>
              <w:ind w:left="121" w:right="98"/>
              <w:rPr>
                <w:b/>
                <w:bCs/>
                <w:u w:val="single"/>
                <w:lang w:val="en-SG"/>
              </w:rPr>
            </w:pPr>
            <w:r w:rsidRPr="006A671A">
              <w:rPr>
                <w:b/>
                <w:bCs/>
                <w:u w:val="single"/>
                <w:lang w:val="en-SG"/>
              </w:rPr>
              <w:t>NPC Circular 2021-01, Rules of Procedure of the National Privacy Commission, as amended by, NPC Circular 2024-01</w:t>
            </w:r>
          </w:p>
          <w:p w14:paraId="67E01A96" w14:textId="77777777" w:rsidR="002727BF" w:rsidRDefault="00F37E08" w:rsidP="00F37E08">
            <w:pPr>
              <w:pStyle w:val="TableParagraph"/>
              <w:keepLines/>
              <w:spacing w:after="120" w:line="244" w:lineRule="auto"/>
              <w:ind w:left="121" w:right="129"/>
              <w:rPr>
                <w:lang w:val="en-SG"/>
              </w:rPr>
            </w:pPr>
            <w:r w:rsidRPr="00272DAC">
              <w:rPr>
                <w:lang w:val="en-SG"/>
              </w:rPr>
              <w:t>These Rules shall apply to the receipt, investigation, alternative dispute resolution, preliminary conference, adjudication, and all other proceedings before the NPC.</w:t>
            </w:r>
          </w:p>
          <w:p w14:paraId="28ACBA02" w14:textId="11FAB741" w:rsidR="00CC5B94" w:rsidRPr="00947590" w:rsidRDefault="00CC5B94" w:rsidP="00F37E08">
            <w:pPr>
              <w:pStyle w:val="TableParagraph"/>
              <w:keepLines/>
              <w:spacing w:after="120" w:line="244" w:lineRule="auto"/>
              <w:ind w:left="121" w:right="129"/>
            </w:pPr>
            <w:r w:rsidRPr="00536E15">
              <w:rPr>
                <w:lang w:val="en-SG"/>
              </w:rPr>
              <w:t xml:space="preserve">Organizations are </w:t>
            </w:r>
            <w:r w:rsidRPr="003704AB">
              <w:rPr>
                <w:lang w:val="en-SG"/>
              </w:rPr>
              <w:t>required to act on complaints from data subjects</w:t>
            </w:r>
            <w:r w:rsidRPr="00536E15">
              <w:rPr>
                <w:lang w:val="en-SG"/>
              </w:rPr>
              <w:t xml:space="preserve"> before the NPC will formally proceed with a complaint.</w:t>
            </w:r>
          </w:p>
        </w:tc>
      </w:tr>
      <w:tr w:rsidR="002727BF" w:rsidRPr="00947590" w14:paraId="030EFD78" w14:textId="266CF5DD" w:rsidTr="00400E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
        </w:trPr>
        <w:tc>
          <w:tcPr>
            <w:tcW w:w="1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A8FF3" w14:textId="77777777" w:rsidR="002727BF" w:rsidRPr="00947590" w:rsidRDefault="002727BF" w:rsidP="00EE61E6">
            <w:pPr>
              <w:pStyle w:val="TableParagraph"/>
              <w:keepLines/>
              <w:spacing w:after="120"/>
              <w:ind w:left="119" w:right="271"/>
            </w:pPr>
            <w:r w:rsidRPr="00947590">
              <w:t>44.</w:t>
            </w:r>
            <w:r w:rsidRPr="00947590">
              <w:rPr>
                <w:spacing w:val="-7"/>
              </w:rPr>
              <w:t xml:space="preserve"> </w:t>
            </w:r>
            <w:r w:rsidRPr="00947590">
              <w:t>Do</w:t>
            </w:r>
            <w:r w:rsidRPr="00947590">
              <w:rPr>
                <w:spacing w:val="-7"/>
              </w:rPr>
              <w:t xml:space="preserve"> </w:t>
            </w:r>
            <w:r w:rsidRPr="00947590">
              <w:t>you</w:t>
            </w:r>
            <w:r w:rsidRPr="00947590">
              <w:rPr>
                <w:spacing w:val="-7"/>
              </w:rPr>
              <w:t xml:space="preserve"> </w:t>
            </w:r>
            <w:r w:rsidRPr="00947590">
              <w:t>have</w:t>
            </w:r>
            <w:r w:rsidRPr="00947590">
              <w:rPr>
                <w:spacing w:val="-7"/>
              </w:rPr>
              <w:t xml:space="preserve"> </w:t>
            </w:r>
            <w:r w:rsidRPr="00947590">
              <w:t>procedures</w:t>
            </w:r>
            <w:r w:rsidRPr="00947590">
              <w:rPr>
                <w:spacing w:val="-7"/>
              </w:rPr>
              <w:t xml:space="preserve"> </w:t>
            </w:r>
            <w:r w:rsidRPr="00947590">
              <w:t>in place for training employees with respect to your privacy policies and procedures, including how to respond to privacy-related complaints? If YES, describe.</w:t>
            </w:r>
          </w:p>
        </w:tc>
        <w:tc>
          <w:tcPr>
            <w:tcW w:w="2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16221" w14:textId="2902D8EE" w:rsidR="002727BF" w:rsidRPr="00947590" w:rsidRDefault="002727BF" w:rsidP="00EE61E6">
            <w:pPr>
              <w:pStyle w:val="TableParagraph"/>
              <w:keepLines/>
              <w:spacing w:after="120"/>
              <w:ind w:left="121" w:right="541"/>
            </w:pPr>
            <w:r w:rsidRPr="00947590">
              <w:t xml:space="preserve">Where the </w:t>
            </w:r>
            <w:r>
              <w:t>Applicant Organization</w:t>
            </w:r>
            <w:r w:rsidRPr="00947590">
              <w:t xml:space="preserve"> answers </w:t>
            </w:r>
            <w:r w:rsidRPr="00947590">
              <w:rPr>
                <w:b/>
              </w:rPr>
              <w:t>YES</w:t>
            </w:r>
            <w:r w:rsidRPr="00947590">
              <w:t xml:space="preserve">, the Accountability Agent must verify that the </w:t>
            </w:r>
            <w:r>
              <w:t>Applicant Organization</w:t>
            </w:r>
            <w:r w:rsidRPr="00947590">
              <w:t xml:space="preserve"> has procedures regarding</w:t>
            </w:r>
            <w:r w:rsidRPr="00947590">
              <w:rPr>
                <w:spacing w:val="-7"/>
              </w:rPr>
              <w:t xml:space="preserve"> </w:t>
            </w:r>
            <w:r w:rsidRPr="00947590">
              <w:t>training</w:t>
            </w:r>
            <w:r w:rsidRPr="00947590">
              <w:rPr>
                <w:spacing w:val="-7"/>
              </w:rPr>
              <w:t xml:space="preserve"> </w:t>
            </w:r>
            <w:r w:rsidRPr="00947590">
              <w:t>employees</w:t>
            </w:r>
            <w:r w:rsidRPr="00947590">
              <w:rPr>
                <w:spacing w:val="-4"/>
              </w:rPr>
              <w:t xml:space="preserve"> </w:t>
            </w:r>
            <w:r w:rsidRPr="00947590">
              <w:t>with</w:t>
            </w:r>
            <w:r w:rsidRPr="00947590">
              <w:rPr>
                <w:spacing w:val="-4"/>
              </w:rPr>
              <w:t xml:space="preserve"> </w:t>
            </w:r>
            <w:r w:rsidRPr="00947590">
              <w:t>respect</w:t>
            </w:r>
            <w:r w:rsidRPr="00947590">
              <w:rPr>
                <w:spacing w:val="-6"/>
              </w:rPr>
              <w:t xml:space="preserve"> </w:t>
            </w:r>
            <w:r w:rsidRPr="00947590">
              <w:t>to</w:t>
            </w:r>
            <w:r w:rsidRPr="00947590">
              <w:rPr>
                <w:spacing w:val="-7"/>
              </w:rPr>
              <w:t xml:space="preserve"> </w:t>
            </w:r>
            <w:r w:rsidRPr="00947590">
              <w:t>its</w:t>
            </w:r>
            <w:r w:rsidRPr="00947590">
              <w:rPr>
                <w:spacing w:val="-6"/>
              </w:rPr>
              <w:t xml:space="preserve"> </w:t>
            </w:r>
            <w:r w:rsidRPr="00947590">
              <w:t>privacy policies and procedures, including how to respond to privacy-related complaints.</w:t>
            </w:r>
          </w:p>
          <w:p w14:paraId="4FFD77FC" w14:textId="47EA0787" w:rsidR="002727BF" w:rsidRDefault="002727BF" w:rsidP="00EE61E6">
            <w:pPr>
              <w:pStyle w:val="TableParagraph"/>
              <w:keepLines/>
              <w:spacing w:after="120"/>
              <w:ind w:left="121" w:right="129"/>
            </w:pPr>
            <w:r w:rsidRPr="00947590">
              <w:t xml:space="preserve">Where the </w:t>
            </w:r>
            <w:r>
              <w:t>Applicant Organization</w:t>
            </w:r>
            <w:r w:rsidRPr="00947590">
              <w:t xml:space="preserve"> answers that it does not have procedures regarding training employees with respect to their privacy policies and procedures, including how to respond to privacy-related complaints, the Accountability Agent</w:t>
            </w:r>
            <w:r w:rsidRPr="00947590">
              <w:rPr>
                <w:spacing w:val="-3"/>
              </w:rPr>
              <w:t xml:space="preserve"> </w:t>
            </w:r>
            <w:r w:rsidRPr="00947590">
              <w:t>must</w:t>
            </w:r>
            <w:r w:rsidRPr="00947590">
              <w:rPr>
                <w:spacing w:val="-3"/>
              </w:rPr>
              <w:t xml:space="preserve"> </w:t>
            </w:r>
            <w:r w:rsidRPr="00947590">
              <w:t>inform</w:t>
            </w:r>
            <w:r w:rsidRPr="00947590">
              <w:rPr>
                <w:spacing w:val="-8"/>
              </w:rPr>
              <w:t xml:space="preserve"> </w:t>
            </w:r>
            <w:r w:rsidRPr="00947590">
              <w:t>the</w:t>
            </w:r>
            <w:r w:rsidRPr="00947590">
              <w:rPr>
                <w:spacing w:val="-4"/>
              </w:rPr>
              <w:t xml:space="preserve"> </w:t>
            </w:r>
            <w:r>
              <w:t>Applicant Organization</w:t>
            </w:r>
            <w:r w:rsidRPr="00947590">
              <w:rPr>
                <w:spacing w:val="-6"/>
              </w:rPr>
              <w:t xml:space="preserve"> </w:t>
            </w:r>
            <w:r w:rsidRPr="00947590">
              <w:t>that</w:t>
            </w:r>
            <w:r w:rsidRPr="00947590">
              <w:rPr>
                <w:spacing w:val="-6"/>
              </w:rPr>
              <w:t xml:space="preserve"> </w:t>
            </w:r>
            <w:r w:rsidRPr="00947590">
              <w:t>the</w:t>
            </w:r>
            <w:r w:rsidRPr="00947590">
              <w:rPr>
                <w:spacing w:val="-4"/>
              </w:rPr>
              <w:t xml:space="preserve"> </w:t>
            </w:r>
            <w:r w:rsidRPr="00947590">
              <w:t>existence</w:t>
            </w:r>
            <w:r w:rsidRPr="00947590">
              <w:rPr>
                <w:spacing w:val="-4"/>
              </w:rPr>
              <w:t xml:space="preserve"> </w:t>
            </w:r>
            <w:r w:rsidRPr="00947590">
              <w:t>of</w:t>
            </w:r>
            <w:r w:rsidRPr="00947590">
              <w:rPr>
                <w:spacing w:val="-3"/>
              </w:rPr>
              <w:t xml:space="preserve"> </w:t>
            </w:r>
            <w:r w:rsidRPr="00947590">
              <w:t xml:space="preserve">such procedures is required for compliance with this </w:t>
            </w:r>
            <w:r>
              <w:t xml:space="preserve">Privacy </w:t>
            </w:r>
            <w:r w:rsidRPr="00947590">
              <w:t>Principle.</w:t>
            </w:r>
          </w:p>
          <w:p w14:paraId="734E4169" w14:textId="4139584E" w:rsidR="002727BF" w:rsidRPr="00947590" w:rsidRDefault="002727BF" w:rsidP="00EE61E6">
            <w:pPr>
              <w:pStyle w:val="TableParagraph"/>
              <w:keepLines/>
              <w:spacing w:after="120"/>
              <w:ind w:left="121" w:right="129"/>
            </w:pPr>
          </w:p>
        </w:tc>
        <w:tc>
          <w:tcPr>
            <w:tcW w:w="2000" w:type="pct"/>
          </w:tcPr>
          <w:p w14:paraId="79E730E2" w14:textId="77777777" w:rsidR="00E93683" w:rsidRDefault="00E93683" w:rsidP="00E1673C">
            <w:pPr>
              <w:pStyle w:val="TableParagraph"/>
              <w:keepLines/>
              <w:ind w:left="121" w:right="541"/>
              <w:rPr>
                <w:b/>
                <w:bCs/>
                <w:u w:val="single"/>
              </w:rPr>
            </w:pPr>
            <w:r>
              <w:rPr>
                <w:b/>
                <w:bCs/>
                <w:u w:val="single"/>
              </w:rPr>
              <w:t>Section 20 DPA</w:t>
            </w:r>
          </w:p>
          <w:p w14:paraId="326F507A" w14:textId="3C97DC34" w:rsidR="00DA14E4" w:rsidRDefault="00DA14E4" w:rsidP="00E1673C">
            <w:pPr>
              <w:pStyle w:val="TableParagraph"/>
              <w:keepLines/>
              <w:ind w:left="121" w:right="541"/>
              <w:rPr>
                <w:lang w:val="en-SG"/>
              </w:rPr>
            </w:pPr>
            <w:r>
              <w:rPr>
                <w:lang w:val="en-SG"/>
              </w:rPr>
              <w:t xml:space="preserve">This section </w:t>
            </w:r>
            <w:r w:rsidR="00027793" w:rsidRPr="003B57DB">
              <w:rPr>
                <w:lang w:val="en-SG"/>
              </w:rPr>
              <w:t>states that the personal information controller must implement reasonable and appropriate organizational, physical and technical measures intended for the protection of personal information against any accidental or unlawful destruction,</w:t>
            </w:r>
            <w:r w:rsidR="00027793" w:rsidRPr="00027793">
              <w:rPr>
                <w:b/>
                <w:bCs/>
                <w:u w:val="single"/>
                <w:lang w:val="en-SG"/>
              </w:rPr>
              <w:t xml:space="preserve"> </w:t>
            </w:r>
            <w:r w:rsidR="00027793" w:rsidRPr="003B57DB">
              <w:rPr>
                <w:lang w:val="en-SG"/>
              </w:rPr>
              <w:t xml:space="preserve">alteration and disclosure, as well as against any other unlawful processing. </w:t>
            </w:r>
          </w:p>
          <w:p w14:paraId="3ED2F528" w14:textId="77777777" w:rsidR="00DA14E4" w:rsidRDefault="00027793" w:rsidP="00E1673C">
            <w:pPr>
              <w:pStyle w:val="TableParagraph"/>
              <w:keepLines/>
              <w:ind w:left="121" w:right="541"/>
              <w:rPr>
                <w:lang w:val="en-SG"/>
              </w:rPr>
            </w:pPr>
            <w:r w:rsidRPr="003B57DB">
              <w:rPr>
                <w:lang w:val="en-SG"/>
              </w:rPr>
              <w:t xml:space="preserve">The personal information controller shall implement reasonable and appropriate measures to protect personal information against natural dangers such as accidental loss or destruction, and human dangers such as unlawful access, fraudulent misuse, unlawful destruction, alteration and contamination. </w:t>
            </w:r>
          </w:p>
          <w:p w14:paraId="225AA4CE" w14:textId="77777777" w:rsidR="00DA14E4" w:rsidRDefault="00027793" w:rsidP="00E1673C">
            <w:pPr>
              <w:pStyle w:val="TableParagraph"/>
              <w:keepLines/>
              <w:ind w:left="121" w:right="541"/>
              <w:rPr>
                <w:lang w:val="en-SG"/>
              </w:rPr>
            </w:pPr>
            <w:r w:rsidRPr="003B57DB">
              <w:rPr>
                <w:lang w:val="en-SG"/>
              </w:rPr>
              <w:t xml:space="preserve">The determination of the appropriate level of security under this section must take into account the nature of the personal information to be protected, the risks represented by the processing, the size of the organization and complexity of its operations, current data privacy best practices and the cost of security implementation. Subject to guidelines as the Commission may issue from time to time, the measures implemented must include: </w:t>
            </w:r>
          </w:p>
          <w:p w14:paraId="52BD151E" w14:textId="4A560E4A" w:rsidR="00DA14E4" w:rsidRDefault="00027793" w:rsidP="00E1673C">
            <w:pPr>
              <w:pStyle w:val="TableParagraph"/>
              <w:keepLines/>
              <w:numPr>
                <w:ilvl w:val="0"/>
                <w:numId w:val="161"/>
              </w:numPr>
              <w:ind w:right="541"/>
              <w:rPr>
                <w:lang w:val="en-SG"/>
              </w:rPr>
            </w:pPr>
            <w:r w:rsidRPr="003B57DB">
              <w:rPr>
                <w:lang w:val="en-SG"/>
              </w:rPr>
              <w:t xml:space="preserve">Safeguards to protect its computer network against accidental, unlawful or unauthorized usage or interference with or hindering of their functioning or availability; </w:t>
            </w:r>
          </w:p>
          <w:p w14:paraId="18680020" w14:textId="626F0153" w:rsidR="00DA14E4" w:rsidRDefault="00027793" w:rsidP="00E1673C">
            <w:pPr>
              <w:pStyle w:val="TableParagraph"/>
              <w:keepLines/>
              <w:numPr>
                <w:ilvl w:val="0"/>
                <w:numId w:val="161"/>
              </w:numPr>
              <w:ind w:right="541"/>
              <w:rPr>
                <w:lang w:val="en-SG"/>
              </w:rPr>
            </w:pPr>
            <w:r w:rsidRPr="003B57DB">
              <w:rPr>
                <w:lang w:val="en-SG"/>
              </w:rPr>
              <w:t xml:space="preserve">A security policy with respect to the processing of personal information; </w:t>
            </w:r>
          </w:p>
          <w:p w14:paraId="731FC29A" w14:textId="5792C230" w:rsidR="00DA14E4" w:rsidRDefault="00027793" w:rsidP="00E1673C">
            <w:pPr>
              <w:pStyle w:val="TableParagraph"/>
              <w:keepLines/>
              <w:numPr>
                <w:ilvl w:val="0"/>
                <w:numId w:val="161"/>
              </w:numPr>
              <w:ind w:right="541"/>
              <w:rPr>
                <w:lang w:val="en-SG"/>
              </w:rPr>
            </w:pPr>
            <w:r w:rsidRPr="003B57DB">
              <w:rPr>
                <w:lang w:val="en-SG"/>
              </w:rPr>
              <w:t xml:space="preserve">A process for identifying and accessing reasonably foreseeable vulnerabilities in its computer networks, and for taking preventive, corrective and mitigating action against security incidents that can lead to a security breach; and </w:t>
            </w:r>
          </w:p>
          <w:p w14:paraId="24BF46CE" w14:textId="3430A100" w:rsidR="00DA14E4" w:rsidRDefault="00027793" w:rsidP="00E1673C">
            <w:pPr>
              <w:pStyle w:val="TableParagraph"/>
              <w:keepLines/>
              <w:numPr>
                <w:ilvl w:val="0"/>
                <w:numId w:val="161"/>
              </w:numPr>
              <w:ind w:right="541"/>
              <w:rPr>
                <w:lang w:val="en-SG"/>
              </w:rPr>
            </w:pPr>
            <w:r w:rsidRPr="003B57DB">
              <w:rPr>
                <w:lang w:val="en-SG"/>
              </w:rPr>
              <w:t>Regular monitoring for security breaches and a process for taking preventive, corrective and mitigating action against security incidents that can lead to a security breach.</w:t>
            </w:r>
            <w:r w:rsidR="00027E83" w:rsidRPr="003B57DB">
              <w:rPr>
                <w:lang w:val="en-SG"/>
              </w:rPr>
              <w:t xml:space="preserve"> </w:t>
            </w:r>
          </w:p>
          <w:p w14:paraId="3A489F59" w14:textId="77777777" w:rsidR="004A3A27" w:rsidRDefault="004A3A27" w:rsidP="004A3A27">
            <w:pPr>
              <w:pStyle w:val="TableParagraph"/>
              <w:keepLines/>
              <w:ind w:left="121" w:right="541"/>
              <w:rPr>
                <w:lang w:val="en-SG"/>
              </w:rPr>
            </w:pPr>
          </w:p>
          <w:p w14:paraId="61CAD7AF" w14:textId="7E95220F" w:rsidR="00CC255F" w:rsidRDefault="00027E83" w:rsidP="00164D76">
            <w:pPr>
              <w:pStyle w:val="TableParagraph"/>
              <w:keepLines/>
              <w:ind w:left="121" w:right="541"/>
              <w:rPr>
                <w:lang w:val="en-SG"/>
              </w:rPr>
            </w:pPr>
            <w:r w:rsidRPr="003B57DB">
              <w:rPr>
                <w:lang w:val="en-SG"/>
              </w:rPr>
              <w:t>The personal information controller must further ensure that third parties processing personal</w:t>
            </w:r>
            <w:r w:rsidRPr="00027E83">
              <w:rPr>
                <w:b/>
                <w:bCs/>
                <w:u w:val="single"/>
                <w:lang w:val="en-SG"/>
              </w:rPr>
              <w:t xml:space="preserve"> </w:t>
            </w:r>
            <w:r w:rsidRPr="003B57DB">
              <w:rPr>
                <w:lang w:val="en-SG"/>
              </w:rPr>
              <w:t xml:space="preserve">information on its behalf shall implement the security measures required by this provision. </w:t>
            </w:r>
          </w:p>
          <w:p w14:paraId="3E81AC2C" w14:textId="77777777" w:rsidR="004A3A27" w:rsidRDefault="004A3A27" w:rsidP="004A3A27">
            <w:pPr>
              <w:pStyle w:val="TableParagraph"/>
              <w:keepLines/>
              <w:ind w:left="121" w:right="541"/>
              <w:rPr>
                <w:lang w:val="en-SG"/>
              </w:rPr>
            </w:pPr>
          </w:p>
          <w:p w14:paraId="0F04722C" w14:textId="489D569D" w:rsidR="004A3A27" w:rsidRDefault="00027E83" w:rsidP="004A3A27">
            <w:pPr>
              <w:pStyle w:val="TableParagraph"/>
              <w:keepLines/>
              <w:ind w:left="121" w:right="541"/>
              <w:rPr>
                <w:lang w:val="en-SG"/>
              </w:rPr>
            </w:pPr>
            <w:r w:rsidRPr="003B57DB">
              <w:rPr>
                <w:lang w:val="en-SG"/>
              </w:rPr>
              <w:t xml:space="preserve">The employees, agents or representatives of a personal information controller who are involved in the processing of personal information shall operate and hold personal information under strict confidentiality if the personal information are not intended for public disclosure. This obligation shall continue even after leaving the public service, transfer to another position or upon termination of employment or contractual relations. </w:t>
            </w:r>
          </w:p>
          <w:p w14:paraId="03F8D239" w14:textId="77777777" w:rsidR="004A3A27" w:rsidRDefault="004A3A27" w:rsidP="00164D76">
            <w:pPr>
              <w:pStyle w:val="TableParagraph"/>
              <w:keepLines/>
              <w:ind w:left="121" w:right="541"/>
              <w:rPr>
                <w:lang w:val="en-SG"/>
              </w:rPr>
            </w:pPr>
          </w:p>
          <w:p w14:paraId="726A4A12" w14:textId="6F98C838" w:rsidR="00DA14E4" w:rsidRDefault="00027E83" w:rsidP="00164D76">
            <w:pPr>
              <w:pStyle w:val="TableParagraph"/>
              <w:keepLines/>
              <w:ind w:left="121" w:right="541"/>
              <w:rPr>
                <w:lang w:val="en-SG"/>
              </w:rPr>
            </w:pPr>
            <w:r w:rsidRPr="003B57DB">
              <w:rPr>
                <w:lang w:val="en-SG"/>
              </w:rPr>
              <w:t>The personal</w:t>
            </w:r>
            <w:r w:rsidRPr="00027E83">
              <w:rPr>
                <w:b/>
                <w:bCs/>
                <w:u w:val="single"/>
                <w:lang w:val="en-SG"/>
              </w:rPr>
              <w:t xml:space="preserve"> </w:t>
            </w:r>
            <w:r w:rsidRPr="003B57DB">
              <w:rPr>
                <w:lang w:val="en-SG"/>
              </w:rPr>
              <w:t xml:space="preserve">information controller shall promptly notify the Commission and affected data subjects when sensitive personal information or other information that may, under the circumstances, be used to enable identity fraud are reasonably believed to have been acquired by an unauthorized person, and the personal information controller or the Commission believes (bat such unauthorized acquisition is likely to give rise to a real risk of serious harm to any affected data subject. </w:t>
            </w:r>
          </w:p>
          <w:p w14:paraId="32FDC967" w14:textId="77777777" w:rsidR="004A3A27" w:rsidRDefault="004A3A27" w:rsidP="004A3A27">
            <w:pPr>
              <w:pStyle w:val="TableParagraph"/>
              <w:keepLines/>
              <w:ind w:left="121" w:right="541"/>
              <w:rPr>
                <w:lang w:val="en-SG"/>
              </w:rPr>
            </w:pPr>
          </w:p>
          <w:p w14:paraId="72B9019E" w14:textId="3284FD7F" w:rsidR="00DA14E4" w:rsidRDefault="00027E83" w:rsidP="004A3A27">
            <w:pPr>
              <w:pStyle w:val="TableParagraph"/>
              <w:keepLines/>
              <w:ind w:left="121" w:right="541"/>
              <w:rPr>
                <w:lang w:val="en-SG"/>
              </w:rPr>
            </w:pPr>
            <w:r w:rsidRPr="003B57DB">
              <w:rPr>
                <w:lang w:val="en-SG"/>
              </w:rPr>
              <w:t xml:space="preserve">The notification shall at least describe the nature of the breach, the sensitive personal information possibly involved, and the measures taken by the entity to address the breach. Notification may be delayed only to the extent necessary to determine the scope of the breach, to prevent further disclosures, or to restore reasonable integrity to the information and communications system. </w:t>
            </w:r>
          </w:p>
          <w:p w14:paraId="2774A260" w14:textId="77777777" w:rsidR="004A3A27" w:rsidRDefault="004A3A27" w:rsidP="00164D76">
            <w:pPr>
              <w:pStyle w:val="TableParagraph"/>
              <w:keepLines/>
              <w:ind w:left="121" w:right="541"/>
              <w:rPr>
                <w:lang w:val="en-SG"/>
              </w:rPr>
            </w:pPr>
          </w:p>
          <w:p w14:paraId="75B42FC2" w14:textId="77777777" w:rsidR="00CC255F" w:rsidRDefault="00027E83" w:rsidP="00164D76">
            <w:pPr>
              <w:pStyle w:val="TableParagraph"/>
              <w:keepLines/>
              <w:numPr>
                <w:ilvl w:val="0"/>
                <w:numId w:val="162"/>
              </w:numPr>
              <w:ind w:right="541"/>
              <w:rPr>
                <w:lang w:val="en-SG"/>
              </w:rPr>
            </w:pPr>
            <w:r w:rsidRPr="003B57DB">
              <w:rPr>
                <w:lang w:val="en-SG"/>
              </w:rPr>
              <w:t>In evaluating if notification is unwarranted, the Commission may take into account compliance by the personal information controller with this section and existence of good faith in the acquisition of personal information.</w:t>
            </w:r>
          </w:p>
          <w:p w14:paraId="25B9BBAA" w14:textId="5710A82A" w:rsidR="00DA14E4" w:rsidRDefault="00027E83" w:rsidP="00164D76">
            <w:pPr>
              <w:pStyle w:val="TableParagraph"/>
              <w:keepLines/>
              <w:numPr>
                <w:ilvl w:val="0"/>
                <w:numId w:val="162"/>
              </w:numPr>
              <w:ind w:right="541"/>
              <w:rPr>
                <w:lang w:val="en-SG"/>
              </w:rPr>
            </w:pPr>
            <w:r w:rsidRPr="003B57DB">
              <w:rPr>
                <w:lang w:val="en-SG"/>
              </w:rPr>
              <w:t xml:space="preserve">The Commission may exempt a personal information controller from notification where, in its reasonable judgment, such notification would not be in the public interest or in the interests of the affected data subjects. </w:t>
            </w:r>
          </w:p>
          <w:p w14:paraId="6A96A116" w14:textId="77777777" w:rsidR="00CC255F" w:rsidRDefault="00027E83" w:rsidP="00164D76">
            <w:pPr>
              <w:pStyle w:val="TableParagraph"/>
              <w:keepLines/>
              <w:numPr>
                <w:ilvl w:val="0"/>
                <w:numId w:val="162"/>
              </w:numPr>
              <w:ind w:right="541"/>
              <w:rPr>
                <w:lang w:val="en-SG"/>
              </w:rPr>
            </w:pPr>
            <w:r w:rsidRPr="003B57DB">
              <w:rPr>
                <w:lang w:val="en-SG"/>
              </w:rPr>
              <w:t>The</w:t>
            </w:r>
            <w:r w:rsidRPr="00027E83">
              <w:rPr>
                <w:b/>
                <w:bCs/>
                <w:u w:val="single"/>
                <w:lang w:val="en-SG"/>
              </w:rPr>
              <w:t xml:space="preserve"> </w:t>
            </w:r>
            <w:r w:rsidRPr="003B57DB">
              <w:rPr>
                <w:lang w:val="en-SG"/>
              </w:rPr>
              <w:t xml:space="preserve">Commission may authorize postponement of notification where it may hinder the progress of a criminal investigation related to a serious breach. </w:t>
            </w:r>
          </w:p>
          <w:p w14:paraId="4B67721A" w14:textId="77777777" w:rsidR="00CC255F" w:rsidRDefault="00CC255F" w:rsidP="00164D76">
            <w:pPr>
              <w:pStyle w:val="TableParagraph"/>
              <w:keepLines/>
              <w:ind w:left="121" w:right="541"/>
              <w:rPr>
                <w:lang w:val="en-SG"/>
              </w:rPr>
            </w:pPr>
          </w:p>
          <w:p w14:paraId="61C3045D" w14:textId="35103903" w:rsidR="00E93683" w:rsidRDefault="00027E83" w:rsidP="00164D76">
            <w:pPr>
              <w:pStyle w:val="TableParagraph"/>
              <w:keepLines/>
              <w:ind w:left="121" w:right="541"/>
              <w:rPr>
                <w:lang w:val="en-SG"/>
              </w:rPr>
            </w:pPr>
            <w:r w:rsidRPr="003B57DB">
              <w:rPr>
                <w:lang w:val="en-SG"/>
              </w:rPr>
              <w:t xml:space="preserve">Also section 7 of the Data Privacy Act of 2012 states that the National Privacy Commission has the power to receive complaints, institute investigations, facilitate or enable settlement of complaints through the use of alternative dispute resolution processes, adjudicate, award indemnity on matters affecting any personal information, prepare reports on disposition of complaints and resolution of any investigation it initiates, and, in cases it deems appropriate, publicize any such report: Provided, That in resolving any </w:t>
            </w:r>
            <w:r w:rsidR="00DA14E4" w:rsidRPr="003B57DB">
              <w:rPr>
                <w:lang w:val="en-SG"/>
              </w:rPr>
              <w:t>complaint or investigation (except where amicable settlement is reached by the parties), the Commission shall act as a collegial body. For this purpose, the Commission may be given access to personal information that is subject of any complaint and to collect the information necessary to perform its functions under this Act. Furthermore, the Commission is also vested with power to recommend to the Department of Justice (DOJ) the prosecution and imposition of penalties specified in Sections 25 to 29 of Data Privacy Act of 2012.</w:t>
            </w:r>
          </w:p>
          <w:p w14:paraId="0B1F83E4" w14:textId="77777777" w:rsidR="00DA14E4" w:rsidRDefault="00DA14E4" w:rsidP="00164D76">
            <w:pPr>
              <w:pStyle w:val="TableParagraph"/>
              <w:keepLines/>
              <w:ind w:left="121" w:right="541"/>
              <w:rPr>
                <w:b/>
                <w:bCs/>
                <w:u w:val="single"/>
              </w:rPr>
            </w:pPr>
          </w:p>
          <w:p w14:paraId="09CA2A54" w14:textId="77777777" w:rsidR="001B205B" w:rsidRPr="006A671A" w:rsidRDefault="001B205B" w:rsidP="00164D76">
            <w:pPr>
              <w:pStyle w:val="TableParagraph"/>
              <w:keepLines/>
              <w:ind w:left="121" w:right="98"/>
              <w:rPr>
                <w:b/>
                <w:bCs/>
                <w:u w:val="single"/>
                <w:lang w:val="en-SG"/>
              </w:rPr>
            </w:pPr>
            <w:r w:rsidRPr="006A671A">
              <w:rPr>
                <w:b/>
                <w:bCs/>
                <w:u w:val="single"/>
                <w:lang w:val="en-SG"/>
              </w:rPr>
              <w:t>NPC Circular 2021-01, Rules of Procedure of the National Privacy Commission, as amended by, NPC Circular 2024-01</w:t>
            </w:r>
          </w:p>
          <w:p w14:paraId="2BC69A61" w14:textId="77777777" w:rsidR="001B205B" w:rsidRDefault="001B205B" w:rsidP="00164D76">
            <w:pPr>
              <w:pStyle w:val="TableParagraph"/>
              <w:keepLines/>
              <w:ind w:left="121" w:right="129"/>
              <w:rPr>
                <w:lang w:val="en-SG"/>
              </w:rPr>
            </w:pPr>
            <w:r w:rsidRPr="00272DAC">
              <w:rPr>
                <w:lang w:val="en-SG"/>
              </w:rPr>
              <w:t>These Rules shall apply to the receipt, investigation, alternative dispute resolution, preliminary conference, adjudication, and all other proceedings before the NPC.</w:t>
            </w:r>
          </w:p>
          <w:p w14:paraId="3D20E8DE" w14:textId="66BA7554" w:rsidR="00DA14E4" w:rsidRPr="003B57DB" w:rsidRDefault="001B205B" w:rsidP="00164D76">
            <w:pPr>
              <w:pStyle w:val="TableParagraph"/>
              <w:keepLines/>
              <w:ind w:left="121" w:right="541"/>
              <w:rPr>
                <w:b/>
                <w:bCs/>
                <w:u w:val="single"/>
              </w:rPr>
            </w:pPr>
            <w:r w:rsidRPr="00536E15">
              <w:rPr>
                <w:lang w:val="en-SG"/>
              </w:rPr>
              <w:t xml:space="preserve">Organizations are </w:t>
            </w:r>
            <w:r w:rsidRPr="003704AB">
              <w:rPr>
                <w:lang w:val="en-SG"/>
              </w:rPr>
              <w:t>required to act on complaints from data subjects</w:t>
            </w:r>
            <w:r w:rsidRPr="00536E15">
              <w:rPr>
                <w:lang w:val="en-SG"/>
              </w:rPr>
              <w:t xml:space="preserve"> before the NPC will formally proceed with a complaint.</w:t>
            </w:r>
          </w:p>
        </w:tc>
      </w:tr>
      <w:tr w:rsidR="002727BF" w:rsidRPr="00947590" w14:paraId="5268E72E" w14:textId="54231D39" w:rsidTr="00400E50">
        <w:trPr>
          <w:trHeight w:val="760"/>
        </w:trPr>
        <w:tc>
          <w:tcPr>
            <w:tcW w:w="1000" w:type="pct"/>
          </w:tcPr>
          <w:p w14:paraId="711E9632" w14:textId="13175486" w:rsidR="002727BF" w:rsidRPr="00947590" w:rsidRDefault="002727BF" w:rsidP="00EE61E6">
            <w:pPr>
              <w:pStyle w:val="TableParagraph"/>
              <w:keepLines/>
              <w:spacing w:after="120" w:line="252" w:lineRule="exact"/>
              <w:ind w:left="119" w:right="146"/>
              <w:jc w:val="both"/>
            </w:pPr>
            <w:r w:rsidRPr="00947590">
              <w:t>45. Do you have procedures in place for responding to judicial or</w:t>
            </w:r>
            <w:r w:rsidRPr="00947590">
              <w:rPr>
                <w:spacing w:val="-3"/>
              </w:rPr>
              <w:t xml:space="preserve"> </w:t>
            </w:r>
            <w:r w:rsidRPr="00947590">
              <w:t>other</w:t>
            </w:r>
            <w:r w:rsidRPr="00947590">
              <w:rPr>
                <w:spacing w:val="-3"/>
              </w:rPr>
              <w:t xml:space="preserve"> </w:t>
            </w:r>
            <w:r w:rsidRPr="00947590">
              <w:t>government</w:t>
            </w:r>
            <w:r w:rsidRPr="00947590">
              <w:rPr>
                <w:spacing w:val="-3"/>
              </w:rPr>
              <w:t xml:space="preserve"> </w:t>
            </w:r>
            <w:r w:rsidRPr="00947590">
              <w:rPr>
                <w:spacing w:val="-2"/>
              </w:rPr>
              <w:t>subpoenas,</w:t>
            </w:r>
            <w:r>
              <w:rPr>
                <w:spacing w:val="-2"/>
              </w:rPr>
              <w:t xml:space="preserve"> </w:t>
            </w:r>
            <w:r w:rsidRPr="00947590">
              <w:t>warrants or orders, including those</w:t>
            </w:r>
            <w:r w:rsidRPr="00947590">
              <w:rPr>
                <w:spacing w:val="-10"/>
              </w:rPr>
              <w:t xml:space="preserve"> </w:t>
            </w:r>
            <w:r w:rsidRPr="00947590">
              <w:t>that</w:t>
            </w:r>
            <w:r w:rsidRPr="00947590">
              <w:rPr>
                <w:spacing w:val="-10"/>
              </w:rPr>
              <w:t xml:space="preserve"> </w:t>
            </w:r>
            <w:r w:rsidRPr="00947590">
              <w:t>require</w:t>
            </w:r>
            <w:r w:rsidRPr="00947590">
              <w:rPr>
                <w:spacing w:val="-8"/>
              </w:rPr>
              <w:t xml:space="preserve"> </w:t>
            </w:r>
            <w:r w:rsidRPr="00947590">
              <w:t>the</w:t>
            </w:r>
            <w:r w:rsidRPr="00947590">
              <w:rPr>
                <w:spacing w:val="-8"/>
              </w:rPr>
              <w:t xml:space="preserve"> </w:t>
            </w:r>
            <w:r w:rsidRPr="00947590">
              <w:t>disclosure of personal information?</w:t>
            </w:r>
          </w:p>
        </w:tc>
        <w:tc>
          <w:tcPr>
            <w:tcW w:w="2000" w:type="pct"/>
          </w:tcPr>
          <w:p w14:paraId="0A29F8A4" w14:textId="5B1C258D" w:rsidR="002727BF" w:rsidRPr="00947590" w:rsidRDefault="002727BF" w:rsidP="00EE61E6">
            <w:pPr>
              <w:pStyle w:val="TableParagraph"/>
              <w:keepLines/>
              <w:spacing w:after="120"/>
              <w:ind w:left="121" w:right="129"/>
            </w:pPr>
            <w:r w:rsidRPr="00947590">
              <w:t xml:space="preserve">Where the </w:t>
            </w:r>
            <w:r>
              <w:t>Applicant Organization</w:t>
            </w:r>
            <w:r w:rsidRPr="00947590">
              <w:t xml:space="preserve"> answers </w:t>
            </w:r>
            <w:r w:rsidRPr="00947590">
              <w:rPr>
                <w:b/>
              </w:rPr>
              <w:t xml:space="preserve">YES, </w:t>
            </w:r>
            <w:r w:rsidRPr="00F57EDA">
              <w:rPr>
                <w:bCs/>
              </w:rPr>
              <w:t>the</w:t>
            </w:r>
            <w:r w:rsidRPr="00947590">
              <w:rPr>
                <w:b/>
              </w:rPr>
              <w:t xml:space="preserve"> </w:t>
            </w:r>
            <w:r w:rsidRPr="00947590">
              <w:t>Accountability Agent</w:t>
            </w:r>
            <w:r w:rsidRPr="00947590">
              <w:rPr>
                <w:spacing w:val="-3"/>
              </w:rPr>
              <w:t xml:space="preserve"> </w:t>
            </w:r>
            <w:r w:rsidRPr="00947590">
              <w:t>must</w:t>
            </w:r>
            <w:r w:rsidRPr="00947590">
              <w:rPr>
                <w:spacing w:val="-3"/>
              </w:rPr>
              <w:t xml:space="preserve"> </w:t>
            </w:r>
            <w:r w:rsidRPr="00947590">
              <w:t>verify</w:t>
            </w:r>
            <w:r w:rsidRPr="00947590">
              <w:rPr>
                <w:spacing w:val="-6"/>
              </w:rPr>
              <w:t xml:space="preserve"> </w:t>
            </w:r>
            <w:r w:rsidRPr="00947590">
              <w:t>that</w:t>
            </w:r>
            <w:r w:rsidRPr="00947590">
              <w:rPr>
                <w:spacing w:val="-3"/>
              </w:rPr>
              <w:t xml:space="preserve"> </w:t>
            </w:r>
            <w:r w:rsidRPr="00947590">
              <w:t>the</w:t>
            </w:r>
            <w:r w:rsidRPr="00947590">
              <w:rPr>
                <w:spacing w:val="-5"/>
              </w:rPr>
              <w:t xml:space="preserve"> </w:t>
            </w:r>
            <w:r>
              <w:t>Applicant Organization</w:t>
            </w:r>
            <w:r w:rsidRPr="00947590">
              <w:rPr>
                <w:spacing w:val="-5"/>
              </w:rPr>
              <w:t xml:space="preserve"> </w:t>
            </w:r>
            <w:r w:rsidRPr="00947590">
              <w:t>has</w:t>
            </w:r>
            <w:r w:rsidRPr="00947590">
              <w:rPr>
                <w:spacing w:val="-5"/>
              </w:rPr>
              <w:t xml:space="preserve"> </w:t>
            </w:r>
            <w:r w:rsidRPr="00947590">
              <w:t>procedures</w:t>
            </w:r>
            <w:r w:rsidRPr="00947590">
              <w:rPr>
                <w:spacing w:val="-5"/>
              </w:rPr>
              <w:t xml:space="preserve"> </w:t>
            </w:r>
            <w:r w:rsidRPr="00947590">
              <w:t>in</w:t>
            </w:r>
            <w:r w:rsidRPr="00947590">
              <w:rPr>
                <w:spacing w:val="-4"/>
              </w:rPr>
              <w:t xml:space="preserve"> </w:t>
            </w:r>
            <w:r w:rsidRPr="00947590">
              <w:t>place for responding to judicial or other government subpoenas,</w:t>
            </w:r>
            <w:r>
              <w:t xml:space="preserve"> </w:t>
            </w:r>
            <w:r w:rsidRPr="00947590">
              <w:t>warrants or orders, including those that require the disclosure</w:t>
            </w:r>
            <w:r w:rsidRPr="00947590">
              <w:rPr>
                <w:spacing w:val="-6"/>
              </w:rPr>
              <w:t xml:space="preserve"> </w:t>
            </w:r>
            <w:r w:rsidRPr="00947590">
              <w:t>of</w:t>
            </w:r>
            <w:r w:rsidRPr="00947590">
              <w:rPr>
                <w:spacing w:val="-4"/>
              </w:rPr>
              <w:t xml:space="preserve"> </w:t>
            </w:r>
            <w:r w:rsidRPr="00947590">
              <w:t>personal</w:t>
            </w:r>
            <w:r w:rsidRPr="00947590">
              <w:rPr>
                <w:spacing w:val="-4"/>
              </w:rPr>
              <w:t xml:space="preserve"> </w:t>
            </w:r>
            <w:r w:rsidRPr="00947590">
              <w:t>information,</w:t>
            </w:r>
            <w:r w:rsidRPr="00947590">
              <w:rPr>
                <w:spacing w:val="-4"/>
              </w:rPr>
              <w:t xml:space="preserve"> </w:t>
            </w:r>
            <w:r w:rsidRPr="00947590">
              <w:t>as</w:t>
            </w:r>
            <w:r w:rsidRPr="00947590">
              <w:rPr>
                <w:spacing w:val="-4"/>
              </w:rPr>
              <w:t xml:space="preserve"> </w:t>
            </w:r>
            <w:r w:rsidRPr="00947590">
              <w:t>well</w:t>
            </w:r>
            <w:r w:rsidRPr="00947590">
              <w:rPr>
                <w:spacing w:val="-6"/>
              </w:rPr>
              <w:t xml:space="preserve"> </w:t>
            </w:r>
            <w:r w:rsidRPr="00947590">
              <w:t>as</w:t>
            </w:r>
            <w:r w:rsidRPr="00947590">
              <w:rPr>
                <w:spacing w:val="-4"/>
              </w:rPr>
              <w:t xml:space="preserve"> </w:t>
            </w:r>
            <w:r w:rsidRPr="00947590">
              <w:t>provide</w:t>
            </w:r>
            <w:r w:rsidRPr="00947590">
              <w:rPr>
                <w:spacing w:val="-6"/>
              </w:rPr>
              <w:t xml:space="preserve"> </w:t>
            </w:r>
            <w:r w:rsidRPr="00947590">
              <w:t>the necessary training to employees regarding this subject.</w:t>
            </w:r>
          </w:p>
          <w:p w14:paraId="69CC43D5" w14:textId="74A06705" w:rsidR="002727BF" w:rsidRDefault="002727BF" w:rsidP="00EE61E6">
            <w:pPr>
              <w:pStyle w:val="TableParagraph"/>
              <w:keepLines/>
              <w:spacing w:after="120" w:line="252" w:lineRule="exact"/>
              <w:ind w:left="121" w:right="98"/>
            </w:pPr>
            <w:r w:rsidRPr="00947590">
              <w:t>Where</w:t>
            </w:r>
            <w:r w:rsidRPr="00947590">
              <w:rPr>
                <w:spacing w:val="-10"/>
              </w:rPr>
              <w:t xml:space="preserve"> </w:t>
            </w:r>
            <w:r w:rsidRPr="00947590">
              <w:t>the</w:t>
            </w:r>
            <w:r w:rsidRPr="00947590">
              <w:rPr>
                <w:spacing w:val="-14"/>
              </w:rPr>
              <w:t xml:space="preserve"> </w:t>
            </w:r>
            <w:r>
              <w:t>Applicant Organization</w:t>
            </w:r>
            <w:r w:rsidRPr="00947590">
              <w:rPr>
                <w:spacing w:val="-4"/>
              </w:rPr>
              <w:t xml:space="preserve"> </w:t>
            </w:r>
            <w:r w:rsidRPr="00947590">
              <w:t>answers</w:t>
            </w:r>
            <w:r w:rsidRPr="00947590">
              <w:rPr>
                <w:spacing w:val="-1"/>
              </w:rPr>
              <w:t xml:space="preserve"> </w:t>
            </w:r>
            <w:r w:rsidRPr="0C1A5C59">
              <w:rPr>
                <w:b/>
                <w:bCs/>
              </w:rPr>
              <w:t>NO</w:t>
            </w:r>
            <w:r w:rsidRPr="00947590">
              <w:t>,</w:t>
            </w:r>
            <w:r w:rsidRPr="00947590">
              <w:rPr>
                <w:spacing w:val="-8"/>
              </w:rPr>
              <w:t xml:space="preserve"> </w:t>
            </w:r>
            <w:r w:rsidRPr="00947590">
              <w:t>the</w:t>
            </w:r>
            <w:r w:rsidRPr="00947590">
              <w:rPr>
                <w:spacing w:val="-13"/>
              </w:rPr>
              <w:t xml:space="preserve"> </w:t>
            </w:r>
            <w:r w:rsidRPr="00947590">
              <w:t>Accountability</w:t>
            </w:r>
            <w:r w:rsidRPr="00947590">
              <w:rPr>
                <w:spacing w:val="-14"/>
              </w:rPr>
              <w:t xml:space="preserve"> </w:t>
            </w:r>
            <w:r w:rsidRPr="00947590">
              <w:t>Agent must</w:t>
            </w:r>
            <w:r w:rsidRPr="00947590">
              <w:rPr>
                <w:spacing w:val="-14"/>
              </w:rPr>
              <w:t xml:space="preserve"> </w:t>
            </w:r>
            <w:r w:rsidRPr="00947590">
              <w:t>inform</w:t>
            </w:r>
            <w:r w:rsidRPr="00947590">
              <w:rPr>
                <w:spacing w:val="-11"/>
              </w:rPr>
              <w:t xml:space="preserve"> </w:t>
            </w:r>
            <w:r w:rsidRPr="00947590">
              <w:t>the</w:t>
            </w:r>
            <w:r w:rsidRPr="00947590">
              <w:rPr>
                <w:spacing w:val="-2"/>
              </w:rPr>
              <w:t xml:space="preserve"> </w:t>
            </w:r>
            <w:r>
              <w:t>Applicant Organization</w:t>
            </w:r>
            <w:r w:rsidRPr="00947590">
              <w:rPr>
                <w:spacing w:val="-4"/>
              </w:rPr>
              <w:t xml:space="preserve"> </w:t>
            </w:r>
            <w:r w:rsidRPr="00947590">
              <w:t>that</w:t>
            </w:r>
            <w:r w:rsidRPr="00947590">
              <w:rPr>
                <w:spacing w:val="-2"/>
              </w:rPr>
              <w:t xml:space="preserve"> </w:t>
            </w:r>
            <w:r w:rsidRPr="00947590">
              <w:t>such</w:t>
            </w:r>
            <w:r w:rsidRPr="00947590">
              <w:rPr>
                <w:spacing w:val="-3"/>
              </w:rPr>
              <w:t xml:space="preserve"> </w:t>
            </w:r>
            <w:r w:rsidRPr="00947590">
              <w:t>procedures</w:t>
            </w:r>
            <w:r w:rsidRPr="00947590">
              <w:rPr>
                <w:spacing w:val="-2"/>
              </w:rPr>
              <w:t xml:space="preserve"> </w:t>
            </w:r>
            <w:r w:rsidRPr="00947590">
              <w:t>are</w:t>
            </w:r>
            <w:r w:rsidRPr="00947590">
              <w:rPr>
                <w:spacing w:val="-14"/>
              </w:rPr>
              <w:t xml:space="preserve"> </w:t>
            </w:r>
            <w:r w:rsidRPr="00947590">
              <w:t xml:space="preserve">required for compliance with this </w:t>
            </w:r>
            <w:r>
              <w:t xml:space="preserve">Privacy </w:t>
            </w:r>
            <w:r w:rsidRPr="00947590">
              <w:t>Principle.</w:t>
            </w:r>
          </w:p>
          <w:p w14:paraId="3D74DF72" w14:textId="012E5700" w:rsidR="002727BF" w:rsidRPr="00947590" w:rsidRDefault="002727BF" w:rsidP="00EE61E6">
            <w:pPr>
              <w:pStyle w:val="TableParagraph"/>
              <w:keepLines/>
              <w:spacing w:after="120" w:line="252" w:lineRule="exact"/>
              <w:ind w:left="121" w:right="98"/>
            </w:pPr>
          </w:p>
        </w:tc>
        <w:tc>
          <w:tcPr>
            <w:tcW w:w="2000" w:type="pct"/>
          </w:tcPr>
          <w:p w14:paraId="490202FB" w14:textId="77777777" w:rsidR="002727BF" w:rsidRDefault="001930F8" w:rsidP="00EE61E6">
            <w:pPr>
              <w:pStyle w:val="TableParagraph"/>
              <w:keepLines/>
              <w:spacing w:after="120"/>
              <w:ind w:left="121" w:right="129"/>
              <w:rPr>
                <w:b/>
                <w:bCs/>
                <w:u w:val="single"/>
              </w:rPr>
            </w:pPr>
            <w:r>
              <w:rPr>
                <w:b/>
                <w:bCs/>
                <w:u w:val="single"/>
              </w:rPr>
              <w:t>Section 12, DPA</w:t>
            </w:r>
          </w:p>
          <w:p w14:paraId="25B88706" w14:textId="77777777" w:rsidR="002428C8" w:rsidRPr="002428C8" w:rsidRDefault="002428C8" w:rsidP="002428C8">
            <w:pPr>
              <w:pStyle w:val="TableParagraph"/>
              <w:keepLines/>
              <w:spacing w:after="120"/>
              <w:ind w:left="121" w:right="129"/>
              <w:rPr>
                <w:lang w:val="en-PH"/>
              </w:rPr>
            </w:pPr>
            <w:r w:rsidRPr="002428C8">
              <w:rPr>
                <w:lang w:val="en-PH"/>
              </w:rPr>
              <w:t>SEC. 12. </w:t>
            </w:r>
            <w:r w:rsidRPr="002428C8">
              <w:rPr>
                <w:i/>
                <w:iCs/>
                <w:lang w:val="en-PH"/>
              </w:rPr>
              <w:t>Criteria for Lawful Processing of Personal Information. </w:t>
            </w:r>
            <w:r w:rsidRPr="002428C8">
              <w:rPr>
                <w:lang w:val="en-PH"/>
              </w:rPr>
              <w:t>– The processing of personal information shall be permitted only if not otherwise prohibited by law, and when at least one of the following conditions exists:</w:t>
            </w:r>
          </w:p>
          <w:p w14:paraId="3320B3F1" w14:textId="1A33F2C8" w:rsidR="002428C8" w:rsidRPr="002428C8" w:rsidRDefault="002428C8" w:rsidP="00400E50">
            <w:pPr>
              <w:pStyle w:val="TableParagraph"/>
              <w:keepLines/>
              <w:numPr>
                <w:ilvl w:val="0"/>
                <w:numId w:val="165"/>
              </w:numPr>
              <w:spacing w:after="120"/>
              <w:ind w:right="129"/>
              <w:rPr>
                <w:lang w:val="en-PH"/>
              </w:rPr>
            </w:pPr>
            <w:r w:rsidRPr="002428C8">
              <w:rPr>
                <w:lang w:val="en-PH"/>
              </w:rPr>
              <w:t>The data subject has given his or her consent;</w:t>
            </w:r>
          </w:p>
          <w:p w14:paraId="08A3F853" w14:textId="55F59F46" w:rsidR="002428C8" w:rsidRPr="002428C8" w:rsidRDefault="002428C8" w:rsidP="00400E50">
            <w:pPr>
              <w:pStyle w:val="TableParagraph"/>
              <w:keepLines/>
              <w:numPr>
                <w:ilvl w:val="0"/>
                <w:numId w:val="165"/>
              </w:numPr>
              <w:spacing w:after="120"/>
              <w:ind w:right="129"/>
              <w:rPr>
                <w:lang w:val="en-PH"/>
              </w:rPr>
            </w:pPr>
            <w:r w:rsidRPr="002428C8">
              <w:rPr>
                <w:lang w:val="en-PH"/>
              </w:rPr>
              <w:t>The processing of personal information is necessary and is related to the fulfillment of a contract with the data subject or in order to take steps at the request of the data subject prior to entering into a contract;</w:t>
            </w:r>
          </w:p>
          <w:p w14:paraId="157A3E7A" w14:textId="4AEC183F" w:rsidR="002428C8" w:rsidRPr="002428C8" w:rsidRDefault="002428C8" w:rsidP="00400E50">
            <w:pPr>
              <w:pStyle w:val="TableParagraph"/>
              <w:keepLines/>
              <w:numPr>
                <w:ilvl w:val="0"/>
                <w:numId w:val="165"/>
              </w:numPr>
              <w:spacing w:after="120"/>
              <w:ind w:right="129"/>
              <w:rPr>
                <w:lang w:val="en-PH"/>
              </w:rPr>
            </w:pPr>
            <w:r w:rsidRPr="002428C8">
              <w:rPr>
                <w:lang w:val="en-PH"/>
              </w:rPr>
              <w:t>The processing is necessary for compliance with a legal obligation to which the personal information controller is subject;</w:t>
            </w:r>
          </w:p>
          <w:p w14:paraId="0DBB9C40" w14:textId="5E6AFE3A" w:rsidR="002428C8" w:rsidRPr="002428C8" w:rsidRDefault="002428C8" w:rsidP="00400E50">
            <w:pPr>
              <w:pStyle w:val="TableParagraph"/>
              <w:keepLines/>
              <w:numPr>
                <w:ilvl w:val="0"/>
                <w:numId w:val="165"/>
              </w:numPr>
              <w:spacing w:after="120"/>
              <w:ind w:right="129"/>
              <w:rPr>
                <w:lang w:val="en-PH"/>
              </w:rPr>
            </w:pPr>
            <w:r w:rsidRPr="002428C8">
              <w:rPr>
                <w:lang w:val="en-PH"/>
              </w:rPr>
              <w:t>The processing is necessary to protect vitally important interests of the data subject, including life and health;</w:t>
            </w:r>
          </w:p>
          <w:p w14:paraId="7165F320" w14:textId="49A7F300" w:rsidR="002428C8" w:rsidRPr="002428C8" w:rsidRDefault="002428C8" w:rsidP="00400E50">
            <w:pPr>
              <w:pStyle w:val="TableParagraph"/>
              <w:keepLines/>
              <w:numPr>
                <w:ilvl w:val="0"/>
                <w:numId w:val="165"/>
              </w:numPr>
              <w:spacing w:after="120"/>
              <w:ind w:right="129"/>
              <w:rPr>
                <w:lang w:val="en-PH"/>
              </w:rPr>
            </w:pPr>
            <w:r w:rsidRPr="002428C8">
              <w:rPr>
                <w:lang w:val="en-PH"/>
              </w:rPr>
              <w:t>The processing is necessary in order to respond to national emergency, to comply with the requirements of public order and safety, or to fulfill functions of public authority which necessarily includes the processing of personal data for the fulfillment of its mandate; or</w:t>
            </w:r>
          </w:p>
          <w:p w14:paraId="6F2D1572" w14:textId="4B223179" w:rsidR="002428C8" w:rsidRPr="002428C8" w:rsidRDefault="002428C8" w:rsidP="00400E50">
            <w:pPr>
              <w:pStyle w:val="TableParagraph"/>
              <w:keepLines/>
              <w:numPr>
                <w:ilvl w:val="0"/>
                <w:numId w:val="165"/>
              </w:numPr>
              <w:spacing w:after="120"/>
              <w:ind w:right="129"/>
              <w:rPr>
                <w:lang w:val="en-PH"/>
              </w:rPr>
            </w:pPr>
            <w:r w:rsidRPr="002428C8">
              <w:rPr>
                <w:lang w:val="en-PH"/>
              </w:rPr>
              <w:t>The processing is necessary for the purposes of the legitimate interests pursued by the personal information controller or by a third party or parties to whom the data is disclosed, except where such interests are overridden by fundamental rights and freedoms of the data subject which require protection under the Philippine Constitution.</w:t>
            </w:r>
          </w:p>
          <w:p w14:paraId="3DAB4B56" w14:textId="77777777" w:rsidR="00CC255F" w:rsidRDefault="00CC255F" w:rsidP="00FD5C9C">
            <w:pPr>
              <w:pStyle w:val="TableParagraph"/>
              <w:keepLines/>
              <w:spacing w:after="120"/>
              <w:ind w:left="121" w:right="129"/>
              <w:rPr>
                <w:lang w:val="en-SG"/>
              </w:rPr>
            </w:pPr>
          </w:p>
          <w:p w14:paraId="7D923742" w14:textId="737EABF1" w:rsidR="00A02322" w:rsidRPr="003B57DB" w:rsidRDefault="00A02322" w:rsidP="00FD5C9C">
            <w:pPr>
              <w:pStyle w:val="TableParagraph"/>
              <w:keepLines/>
              <w:spacing w:after="120"/>
              <w:ind w:left="121" w:right="129"/>
              <w:rPr>
                <w:b/>
                <w:bCs/>
                <w:u w:val="single"/>
                <w:lang w:val="en-SG"/>
              </w:rPr>
            </w:pPr>
            <w:r>
              <w:rPr>
                <w:b/>
                <w:bCs/>
                <w:u w:val="single"/>
                <w:lang w:val="en-SG"/>
              </w:rPr>
              <w:t>Section 13, DPA</w:t>
            </w:r>
          </w:p>
          <w:p w14:paraId="21BF4025" w14:textId="77777777" w:rsidR="00A345F1" w:rsidRPr="00A345F1" w:rsidRDefault="00A345F1" w:rsidP="00A345F1">
            <w:pPr>
              <w:pStyle w:val="TableParagraph"/>
              <w:keepLines/>
              <w:spacing w:after="120"/>
              <w:ind w:left="121" w:right="129"/>
              <w:rPr>
                <w:lang w:val="en-PH"/>
              </w:rPr>
            </w:pPr>
            <w:r w:rsidRPr="00A345F1">
              <w:rPr>
                <w:lang w:val="en-PH"/>
              </w:rPr>
              <w:t>SEC. 13. </w:t>
            </w:r>
            <w:r w:rsidRPr="00A345F1">
              <w:rPr>
                <w:i/>
                <w:iCs/>
                <w:lang w:val="en-PH"/>
              </w:rPr>
              <w:t>Sensitive Personal Information and Privileged Information. </w:t>
            </w:r>
            <w:r w:rsidRPr="00A345F1">
              <w:rPr>
                <w:lang w:val="en-PH"/>
              </w:rPr>
              <w:t>– The processing of sensitive personal information and privileged information shall be prohibited, except in the following cases:</w:t>
            </w:r>
          </w:p>
          <w:p w14:paraId="410C9133" w14:textId="74BCB495" w:rsidR="00A345F1" w:rsidRPr="00A345F1" w:rsidRDefault="00A345F1" w:rsidP="00400E50">
            <w:pPr>
              <w:pStyle w:val="TableParagraph"/>
              <w:keepLines/>
              <w:numPr>
                <w:ilvl w:val="0"/>
                <w:numId w:val="167"/>
              </w:numPr>
              <w:spacing w:after="120"/>
              <w:ind w:right="129"/>
              <w:rPr>
                <w:lang w:val="en-PH"/>
              </w:rPr>
            </w:pPr>
            <w:r w:rsidRPr="00A345F1">
              <w:rPr>
                <w:lang w:val="en-PH"/>
              </w:rPr>
              <w:t>The data subject has given his or her consent, specific to the purpose prior to the processing, or in the case of privileged information, all parties to the exchange have given their consent prior to processing;</w:t>
            </w:r>
          </w:p>
          <w:p w14:paraId="1A2B2F7D" w14:textId="0668A827" w:rsidR="00A345F1" w:rsidRPr="00A345F1" w:rsidRDefault="00A345F1" w:rsidP="00400E50">
            <w:pPr>
              <w:pStyle w:val="TableParagraph"/>
              <w:keepLines/>
              <w:numPr>
                <w:ilvl w:val="0"/>
                <w:numId w:val="167"/>
              </w:numPr>
              <w:spacing w:after="120"/>
              <w:ind w:right="129"/>
              <w:rPr>
                <w:lang w:val="en-PH"/>
              </w:rPr>
            </w:pPr>
            <w:r w:rsidRPr="00A345F1">
              <w:rPr>
                <w:lang w:val="en-PH"/>
              </w:rPr>
              <w:t>The processing of the same is provided for by existing laws and regulations: </w:t>
            </w:r>
            <w:r w:rsidRPr="00A345F1">
              <w:rPr>
                <w:i/>
                <w:iCs/>
                <w:lang w:val="en-PH"/>
              </w:rPr>
              <w:t>Provided, </w:t>
            </w:r>
            <w:r w:rsidRPr="00A345F1">
              <w:rPr>
                <w:lang w:val="en-PH"/>
              </w:rPr>
              <w:t>That such regulatory enactments guarantee the protection of the sensitive personal information and the privileged information: </w:t>
            </w:r>
            <w:r w:rsidRPr="00A345F1">
              <w:rPr>
                <w:i/>
                <w:iCs/>
                <w:lang w:val="en-PH"/>
              </w:rPr>
              <w:t>Provided, further, </w:t>
            </w:r>
            <w:r w:rsidRPr="00A345F1">
              <w:rPr>
                <w:lang w:val="en-PH"/>
              </w:rPr>
              <w:t>That the consent of the data subjects are not required by law or regulation permitting the processing of the sensitive personal information or the privileged information;</w:t>
            </w:r>
          </w:p>
          <w:p w14:paraId="05C99FB6" w14:textId="7807828F" w:rsidR="00A345F1" w:rsidRPr="00A345F1" w:rsidRDefault="00A345F1" w:rsidP="00400E50">
            <w:pPr>
              <w:pStyle w:val="TableParagraph"/>
              <w:keepLines/>
              <w:numPr>
                <w:ilvl w:val="0"/>
                <w:numId w:val="167"/>
              </w:numPr>
              <w:spacing w:after="120"/>
              <w:ind w:right="129"/>
              <w:rPr>
                <w:lang w:val="en-PH"/>
              </w:rPr>
            </w:pPr>
            <w:r w:rsidRPr="00A345F1">
              <w:rPr>
                <w:lang w:val="en-PH"/>
              </w:rPr>
              <w:t>The processing is necessary to protect the life and health of the data subject or another person, and the data subject is not legally or physically able to express his or her consent prior to the processing;</w:t>
            </w:r>
          </w:p>
          <w:p w14:paraId="2300BFAB" w14:textId="53289019" w:rsidR="00A345F1" w:rsidRPr="00A345F1" w:rsidRDefault="00A345F1" w:rsidP="00400E50">
            <w:pPr>
              <w:pStyle w:val="TableParagraph"/>
              <w:keepLines/>
              <w:numPr>
                <w:ilvl w:val="0"/>
                <w:numId w:val="167"/>
              </w:numPr>
              <w:spacing w:after="120"/>
              <w:ind w:right="129"/>
              <w:rPr>
                <w:lang w:val="en-PH"/>
              </w:rPr>
            </w:pPr>
            <w:r w:rsidRPr="00A345F1">
              <w:rPr>
                <w:lang w:val="en-PH"/>
              </w:rPr>
              <w:t>The processing is necessary to achieve the lawful and noncommercial objectives of public organizations and their associations: </w:t>
            </w:r>
            <w:r w:rsidRPr="00A345F1">
              <w:rPr>
                <w:i/>
                <w:iCs/>
                <w:lang w:val="en-PH"/>
              </w:rPr>
              <w:t>Provided, </w:t>
            </w:r>
            <w:r w:rsidRPr="00A345F1">
              <w:rPr>
                <w:lang w:val="en-PH"/>
              </w:rPr>
              <w:t>That such processing is only confined and related to the </w:t>
            </w:r>
            <w:r w:rsidRPr="00A345F1">
              <w:rPr>
                <w:i/>
                <w:iCs/>
                <w:lang w:val="en-PH"/>
              </w:rPr>
              <w:t>bona fide </w:t>
            </w:r>
            <w:r w:rsidRPr="00A345F1">
              <w:rPr>
                <w:lang w:val="en-PH"/>
              </w:rPr>
              <w:t>members of these organizations or their associations: </w:t>
            </w:r>
            <w:r w:rsidRPr="00A345F1">
              <w:rPr>
                <w:i/>
                <w:iCs/>
                <w:lang w:val="en-PH"/>
              </w:rPr>
              <w:t>Provided, further, </w:t>
            </w:r>
            <w:r w:rsidRPr="00A345F1">
              <w:rPr>
                <w:lang w:val="en-PH"/>
              </w:rPr>
              <w:t>That the sensitive personal information are not transferred to third parties: </w:t>
            </w:r>
            <w:r w:rsidRPr="00A345F1">
              <w:rPr>
                <w:i/>
                <w:iCs/>
                <w:lang w:val="en-PH"/>
              </w:rPr>
              <w:t>Provided, finally, </w:t>
            </w:r>
            <w:r w:rsidRPr="00A345F1">
              <w:rPr>
                <w:lang w:val="en-PH"/>
              </w:rPr>
              <w:t>That consent of the data subject was obtained prior to processing;</w:t>
            </w:r>
          </w:p>
          <w:p w14:paraId="6EC5BF96" w14:textId="562CFB81" w:rsidR="00A345F1" w:rsidRPr="00A345F1" w:rsidRDefault="00A345F1" w:rsidP="00400E50">
            <w:pPr>
              <w:pStyle w:val="TableParagraph"/>
              <w:keepLines/>
              <w:numPr>
                <w:ilvl w:val="0"/>
                <w:numId w:val="167"/>
              </w:numPr>
              <w:spacing w:after="120"/>
              <w:ind w:right="129"/>
              <w:rPr>
                <w:lang w:val="en-PH"/>
              </w:rPr>
            </w:pPr>
            <w:r w:rsidRPr="00A345F1">
              <w:rPr>
                <w:lang w:val="en-PH"/>
              </w:rPr>
              <w:t>The processing is necessary for purposes of medical treatment, is carried out by a medical practitioner or a medical treatment institution, and an adequate level of protection of personal information is ensured; or</w:t>
            </w:r>
          </w:p>
          <w:p w14:paraId="622502C0" w14:textId="4720DBED" w:rsidR="001930F8" w:rsidRPr="003B57DB" w:rsidRDefault="00A345F1" w:rsidP="00400E50">
            <w:pPr>
              <w:pStyle w:val="TableParagraph"/>
              <w:keepLines/>
              <w:numPr>
                <w:ilvl w:val="0"/>
                <w:numId w:val="167"/>
              </w:numPr>
              <w:spacing w:after="120"/>
              <w:ind w:right="129"/>
              <w:rPr>
                <w:lang w:val="en-SG"/>
              </w:rPr>
            </w:pPr>
            <w:r w:rsidRPr="00A345F1">
              <w:rPr>
                <w:lang w:val="en-PH"/>
              </w:rPr>
              <w:t>The processing concerns such personal information as is necessary for the protection of lawful rights and interests of natural or legal persons in court proceedings, or the establishment, exercise or defense of legal claims, or when provided to government or public authority.</w:t>
            </w:r>
          </w:p>
        </w:tc>
      </w:tr>
      <w:tr w:rsidR="002727BF" w:rsidRPr="00947590" w14:paraId="43767D0C" w14:textId="1A3BE8B8" w:rsidTr="00400E50">
        <w:trPr>
          <w:trHeight w:val="50"/>
        </w:trPr>
        <w:tc>
          <w:tcPr>
            <w:tcW w:w="1000" w:type="pct"/>
          </w:tcPr>
          <w:p w14:paraId="7A6C72DC" w14:textId="77777777" w:rsidR="002727BF" w:rsidRPr="00947590" w:rsidRDefault="002727BF" w:rsidP="6F9CD080">
            <w:pPr>
              <w:pStyle w:val="TableParagraph"/>
              <w:keepLines/>
              <w:spacing w:after="120"/>
              <w:ind w:left="115" w:right="144"/>
            </w:pPr>
            <w:r w:rsidRPr="00947590">
              <w:t>46. Do you have mechanisms in place with personal information processors, agents, contractors, or other service providers pertaining to personal information they process on your behalf, to ensure that your obligations</w:t>
            </w:r>
            <w:r w:rsidRPr="00947590">
              <w:rPr>
                <w:spacing w:val="-8"/>
              </w:rPr>
              <w:t xml:space="preserve"> </w:t>
            </w:r>
            <w:r w:rsidRPr="00947590">
              <w:t>to</w:t>
            </w:r>
            <w:r w:rsidRPr="00947590">
              <w:rPr>
                <w:spacing w:val="-11"/>
              </w:rPr>
              <w:t xml:space="preserve"> </w:t>
            </w:r>
            <w:r w:rsidRPr="00947590">
              <w:t>the</w:t>
            </w:r>
            <w:r w:rsidRPr="00947590">
              <w:rPr>
                <w:spacing w:val="-10"/>
              </w:rPr>
              <w:t xml:space="preserve"> </w:t>
            </w:r>
            <w:r w:rsidRPr="00947590">
              <w:t>individual</w:t>
            </w:r>
            <w:r w:rsidRPr="00947590">
              <w:rPr>
                <w:spacing w:val="-7"/>
              </w:rPr>
              <w:t xml:space="preserve"> </w:t>
            </w:r>
            <w:r w:rsidRPr="00947590">
              <w:t>will be met (check all that apply)?</w:t>
            </w:r>
          </w:p>
          <w:p w14:paraId="2D7F5790" w14:textId="0C59E132" w:rsidR="002727BF" w:rsidRPr="00947590" w:rsidRDefault="002727BF" w:rsidP="009A4115">
            <w:pPr>
              <w:pStyle w:val="TableParagraph"/>
              <w:keepLines/>
              <w:numPr>
                <w:ilvl w:val="0"/>
                <w:numId w:val="21"/>
              </w:numPr>
              <w:tabs>
                <w:tab w:val="left" w:pos="839"/>
                <w:tab w:val="left" w:pos="840"/>
                <w:tab w:val="left" w:pos="1857"/>
              </w:tabs>
              <w:spacing w:after="120"/>
              <w:ind w:right="380"/>
            </w:pPr>
            <w:r w:rsidRPr="00947590">
              <w:t>Internal</w:t>
            </w:r>
            <w:r w:rsidRPr="00947590">
              <w:rPr>
                <w:spacing w:val="-14"/>
              </w:rPr>
              <w:t xml:space="preserve"> </w:t>
            </w:r>
            <w:r w:rsidRPr="00947590">
              <w:t>guidelines</w:t>
            </w:r>
            <w:r w:rsidRPr="00947590">
              <w:rPr>
                <w:spacing w:val="-14"/>
              </w:rPr>
              <w:t xml:space="preserve"> </w:t>
            </w:r>
            <w:r w:rsidRPr="00947590">
              <w:t xml:space="preserve">or policies </w:t>
            </w:r>
            <w:r>
              <w:t>__</w:t>
            </w:r>
            <w:r w:rsidRPr="000C7468">
              <w:t>___</w:t>
            </w:r>
          </w:p>
          <w:p w14:paraId="094EE9AF" w14:textId="77777777" w:rsidR="002727BF" w:rsidRPr="00947590" w:rsidRDefault="002727BF" w:rsidP="009A4115">
            <w:pPr>
              <w:pStyle w:val="TableParagraph"/>
              <w:keepLines/>
              <w:numPr>
                <w:ilvl w:val="0"/>
                <w:numId w:val="21"/>
              </w:numPr>
              <w:tabs>
                <w:tab w:val="left" w:pos="839"/>
                <w:tab w:val="left" w:pos="840"/>
                <w:tab w:val="left" w:pos="2337"/>
              </w:tabs>
              <w:spacing w:after="120"/>
            </w:pPr>
            <w:r w:rsidRPr="00947590">
              <w:t xml:space="preserve">Contracts </w:t>
            </w:r>
            <w:r w:rsidRPr="00947590">
              <w:rPr>
                <w:u w:val="single"/>
              </w:rPr>
              <w:tab/>
            </w:r>
          </w:p>
          <w:p w14:paraId="39D04C33" w14:textId="72D4633B" w:rsidR="002727BF" w:rsidRPr="00947590" w:rsidRDefault="002727BF" w:rsidP="009A4115">
            <w:pPr>
              <w:pStyle w:val="TableParagraph"/>
              <w:keepLines/>
              <w:numPr>
                <w:ilvl w:val="0"/>
                <w:numId w:val="21"/>
              </w:numPr>
              <w:tabs>
                <w:tab w:val="left" w:pos="839"/>
                <w:tab w:val="left" w:pos="840"/>
              </w:tabs>
              <w:spacing w:after="120"/>
              <w:ind w:right="192"/>
            </w:pPr>
            <w:r w:rsidRPr="00947590">
              <w:t>Compliance with applicable industry or sector</w:t>
            </w:r>
            <w:r w:rsidRPr="00947590">
              <w:rPr>
                <w:spacing w:val="-14"/>
              </w:rPr>
              <w:t xml:space="preserve"> </w:t>
            </w:r>
            <w:r w:rsidRPr="00947590">
              <w:t>laws</w:t>
            </w:r>
            <w:r w:rsidRPr="00947590">
              <w:rPr>
                <w:spacing w:val="-14"/>
              </w:rPr>
              <w:t xml:space="preserve"> </w:t>
            </w:r>
            <w:r w:rsidRPr="00947590">
              <w:t>and</w:t>
            </w:r>
            <w:r w:rsidRPr="00947590">
              <w:rPr>
                <w:spacing w:val="-14"/>
              </w:rPr>
              <w:t xml:space="preserve"> </w:t>
            </w:r>
            <w:r w:rsidRPr="00947590">
              <w:t>regulations</w:t>
            </w:r>
            <w:r>
              <w:t xml:space="preserve"> ______</w:t>
            </w:r>
          </w:p>
          <w:p w14:paraId="07082190" w14:textId="41BA3B26" w:rsidR="002727BF" w:rsidRPr="00947590" w:rsidRDefault="002727BF" w:rsidP="009A4115">
            <w:pPr>
              <w:pStyle w:val="TableParagraph"/>
              <w:keepLines/>
              <w:numPr>
                <w:ilvl w:val="0"/>
                <w:numId w:val="21"/>
              </w:numPr>
              <w:tabs>
                <w:tab w:val="left" w:pos="840"/>
              </w:tabs>
              <w:spacing w:after="120"/>
              <w:ind w:right="291"/>
              <w:jc w:val="both"/>
            </w:pPr>
            <w:r w:rsidRPr="00947590">
              <w:t>Compliance</w:t>
            </w:r>
            <w:r w:rsidRPr="00947590">
              <w:rPr>
                <w:spacing w:val="-14"/>
              </w:rPr>
              <w:t xml:space="preserve"> </w:t>
            </w:r>
            <w:r w:rsidRPr="00947590">
              <w:t>with</w:t>
            </w:r>
            <w:r w:rsidRPr="00947590">
              <w:rPr>
                <w:spacing w:val="-14"/>
              </w:rPr>
              <w:t xml:space="preserve"> </w:t>
            </w:r>
            <w:r w:rsidRPr="00947590">
              <w:t xml:space="preserve">self-regulatory </w:t>
            </w:r>
            <w:r>
              <w:t>Applicant Organization</w:t>
            </w:r>
            <w:r w:rsidRPr="00947590">
              <w:t xml:space="preserve"> code and/or</w:t>
            </w:r>
            <w:r w:rsidRPr="00947590">
              <w:rPr>
                <w:spacing w:val="33"/>
              </w:rPr>
              <w:t xml:space="preserve"> </w:t>
            </w:r>
            <w:r w:rsidRPr="00947590">
              <w:t>rules</w:t>
            </w:r>
            <w:r w:rsidRPr="00947590">
              <w:rPr>
                <w:spacing w:val="37"/>
              </w:rPr>
              <w:t xml:space="preserve"> </w:t>
            </w:r>
            <w:r>
              <w:t>______</w:t>
            </w:r>
            <w:r w:rsidRPr="00947590">
              <w:rPr>
                <w:spacing w:val="37"/>
              </w:rPr>
              <w:t xml:space="preserve"> </w:t>
            </w:r>
            <w:r w:rsidRPr="00947590">
              <w:rPr>
                <w:spacing w:val="542"/>
                <w:u w:val="single"/>
              </w:rPr>
              <w:t xml:space="preserve"> </w:t>
            </w:r>
          </w:p>
          <w:p w14:paraId="5DFC4D67" w14:textId="29E47CC9" w:rsidR="002727BF" w:rsidRPr="00947590" w:rsidRDefault="002727BF" w:rsidP="009A4115">
            <w:pPr>
              <w:pStyle w:val="TableParagraph"/>
              <w:keepLines/>
              <w:numPr>
                <w:ilvl w:val="0"/>
                <w:numId w:val="21"/>
              </w:numPr>
              <w:tabs>
                <w:tab w:val="left" w:pos="840"/>
              </w:tabs>
              <w:spacing w:after="120"/>
              <w:jc w:val="both"/>
            </w:pPr>
            <w:r w:rsidRPr="00947590">
              <w:t>Other</w:t>
            </w:r>
            <w:r>
              <w:t>s</w:t>
            </w:r>
            <w:r w:rsidRPr="00947590">
              <w:t xml:space="preserve"> (describe)</w:t>
            </w:r>
            <w:r>
              <w:t xml:space="preserve"> ______</w:t>
            </w:r>
            <w:r w:rsidRPr="00947590">
              <w:t xml:space="preserve"> </w:t>
            </w:r>
            <w:r w:rsidRPr="00947590">
              <w:rPr>
                <w:spacing w:val="540"/>
                <w:u w:val="single"/>
              </w:rPr>
              <w:t xml:space="preserve"> </w:t>
            </w:r>
          </w:p>
        </w:tc>
        <w:tc>
          <w:tcPr>
            <w:tcW w:w="2000" w:type="pct"/>
          </w:tcPr>
          <w:p w14:paraId="33325C2F" w14:textId="1236A565" w:rsidR="002727BF" w:rsidRPr="00947590" w:rsidRDefault="002727BF" w:rsidP="00EE61E6">
            <w:pPr>
              <w:pStyle w:val="TableParagraph"/>
              <w:keepLines/>
              <w:spacing w:after="120"/>
              <w:ind w:left="121" w:right="129"/>
            </w:pPr>
            <w:r w:rsidRPr="00947590">
              <w:t xml:space="preserve">Where the </w:t>
            </w:r>
            <w:r>
              <w:t>Applicant Organization</w:t>
            </w:r>
            <w:r w:rsidRPr="00947590">
              <w:t xml:space="preserve"> answers </w:t>
            </w:r>
            <w:r w:rsidRPr="00947590">
              <w:rPr>
                <w:b/>
              </w:rPr>
              <w:t xml:space="preserve">YES, the </w:t>
            </w:r>
            <w:r w:rsidRPr="00947590">
              <w:t>Accountability Agent</w:t>
            </w:r>
            <w:r w:rsidRPr="00947590">
              <w:rPr>
                <w:spacing w:val="-4"/>
              </w:rPr>
              <w:t xml:space="preserve"> </w:t>
            </w:r>
            <w:r w:rsidRPr="00947590">
              <w:t>must</w:t>
            </w:r>
            <w:r w:rsidRPr="00947590">
              <w:rPr>
                <w:spacing w:val="-4"/>
              </w:rPr>
              <w:t xml:space="preserve"> </w:t>
            </w:r>
            <w:r w:rsidRPr="00947590">
              <w:t>verify</w:t>
            </w:r>
            <w:r w:rsidRPr="00947590">
              <w:rPr>
                <w:spacing w:val="-7"/>
              </w:rPr>
              <w:t xml:space="preserve"> </w:t>
            </w:r>
            <w:r w:rsidRPr="00947590">
              <w:t>the</w:t>
            </w:r>
            <w:r w:rsidRPr="00947590">
              <w:rPr>
                <w:spacing w:val="-5"/>
              </w:rPr>
              <w:t xml:space="preserve"> </w:t>
            </w:r>
            <w:r w:rsidRPr="00947590">
              <w:t>existence</w:t>
            </w:r>
            <w:r w:rsidRPr="00947590">
              <w:rPr>
                <w:spacing w:val="-5"/>
              </w:rPr>
              <w:t xml:space="preserve"> </w:t>
            </w:r>
            <w:r w:rsidRPr="00947590">
              <w:t>of</w:t>
            </w:r>
            <w:r w:rsidRPr="00947590">
              <w:rPr>
                <w:spacing w:val="-4"/>
              </w:rPr>
              <w:t xml:space="preserve"> </w:t>
            </w:r>
            <w:r w:rsidRPr="00947590">
              <w:t>each</w:t>
            </w:r>
            <w:r w:rsidRPr="00947590">
              <w:rPr>
                <w:spacing w:val="-7"/>
              </w:rPr>
              <w:t xml:space="preserve"> </w:t>
            </w:r>
            <w:r w:rsidRPr="00947590">
              <w:t>type</w:t>
            </w:r>
            <w:r w:rsidRPr="00947590">
              <w:rPr>
                <w:spacing w:val="-5"/>
              </w:rPr>
              <w:t xml:space="preserve"> </w:t>
            </w:r>
            <w:r w:rsidRPr="00947590">
              <w:t>of</w:t>
            </w:r>
            <w:r w:rsidRPr="00947590">
              <w:rPr>
                <w:spacing w:val="-4"/>
              </w:rPr>
              <w:t xml:space="preserve"> </w:t>
            </w:r>
            <w:r w:rsidRPr="00947590">
              <w:t xml:space="preserve">agreement </w:t>
            </w:r>
            <w:r w:rsidRPr="00947590">
              <w:rPr>
                <w:spacing w:val="-2"/>
              </w:rPr>
              <w:t>described.</w:t>
            </w:r>
          </w:p>
          <w:p w14:paraId="2E0742E7" w14:textId="120AB71C" w:rsidR="002727BF" w:rsidRPr="00947590" w:rsidRDefault="002727BF" w:rsidP="00EE61E6">
            <w:pPr>
              <w:pStyle w:val="TableParagraph"/>
              <w:keepLines/>
              <w:spacing w:after="120"/>
              <w:ind w:left="121" w:right="129"/>
            </w:pPr>
            <w:r w:rsidRPr="00947590">
              <w:t>Where</w:t>
            </w:r>
            <w:r w:rsidRPr="00947590">
              <w:rPr>
                <w:spacing w:val="-5"/>
              </w:rPr>
              <w:t xml:space="preserve"> </w:t>
            </w:r>
            <w:r w:rsidRPr="00947590">
              <w:t>the</w:t>
            </w:r>
            <w:r w:rsidRPr="00947590">
              <w:rPr>
                <w:spacing w:val="-5"/>
              </w:rPr>
              <w:t xml:space="preserve"> </w:t>
            </w:r>
            <w:r>
              <w:t>Applicant Organization</w:t>
            </w:r>
            <w:r w:rsidRPr="00947590">
              <w:rPr>
                <w:spacing w:val="-7"/>
              </w:rPr>
              <w:t xml:space="preserve"> </w:t>
            </w:r>
            <w:r w:rsidRPr="00947590">
              <w:t>answers</w:t>
            </w:r>
            <w:r w:rsidRPr="00947590">
              <w:rPr>
                <w:spacing w:val="-5"/>
              </w:rPr>
              <w:t xml:space="preserve"> </w:t>
            </w:r>
            <w:r w:rsidRPr="0C1A5C59">
              <w:rPr>
                <w:b/>
                <w:bCs/>
              </w:rPr>
              <w:t>NO</w:t>
            </w:r>
            <w:r w:rsidRPr="00947590">
              <w:t>,</w:t>
            </w:r>
            <w:r w:rsidRPr="00947590">
              <w:rPr>
                <w:spacing w:val="-8"/>
              </w:rPr>
              <w:t xml:space="preserve"> </w:t>
            </w:r>
            <w:r w:rsidRPr="00947590">
              <w:t>the</w:t>
            </w:r>
            <w:r w:rsidRPr="00947590">
              <w:rPr>
                <w:spacing w:val="-5"/>
              </w:rPr>
              <w:t xml:space="preserve"> </w:t>
            </w:r>
            <w:r w:rsidRPr="00947590">
              <w:t>Accountability</w:t>
            </w:r>
            <w:r w:rsidRPr="00947590">
              <w:rPr>
                <w:spacing w:val="-8"/>
              </w:rPr>
              <w:t xml:space="preserve"> </w:t>
            </w:r>
            <w:r w:rsidRPr="00947590">
              <w:t xml:space="preserve">Agent must inform the </w:t>
            </w:r>
            <w:r>
              <w:t>Applicant Organization</w:t>
            </w:r>
            <w:r w:rsidRPr="00947590">
              <w:t xml:space="preserve"> that implementation of such agreements is required for compliance with this </w:t>
            </w:r>
            <w:r>
              <w:t xml:space="preserve">Privacy </w:t>
            </w:r>
            <w:r w:rsidRPr="00947590">
              <w:t>Principle.</w:t>
            </w:r>
          </w:p>
        </w:tc>
        <w:tc>
          <w:tcPr>
            <w:tcW w:w="2000" w:type="pct"/>
          </w:tcPr>
          <w:p w14:paraId="079EC511" w14:textId="77777777" w:rsidR="002727BF" w:rsidRDefault="00A93A37" w:rsidP="00400E50">
            <w:pPr>
              <w:pStyle w:val="TableParagraph"/>
              <w:keepLines/>
              <w:ind w:left="110" w:right="130"/>
              <w:rPr>
                <w:b/>
                <w:bCs/>
                <w:u w:val="single"/>
              </w:rPr>
            </w:pPr>
            <w:r>
              <w:rPr>
                <w:b/>
                <w:bCs/>
                <w:u w:val="single"/>
              </w:rPr>
              <w:t>Section 14, DPA</w:t>
            </w:r>
          </w:p>
          <w:p w14:paraId="2E2AB121" w14:textId="2C664EA7" w:rsidR="00121E26" w:rsidRDefault="00D56070" w:rsidP="00400E50">
            <w:pPr>
              <w:pStyle w:val="TableParagraph"/>
              <w:keepLines/>
              <w:ind w:left="110" w:right="130"/>
              <w:rPr>
                <w:lang w:val="en-SG"/>
              </w:rPr>
            </w:pPr>
            <w:r w:rsidRPr="00D56070">
              <w:rPr>
                <w:lang w:val="en-SG"/>
              </w:rPr>
              <w:t>SEC. 14. </w:t>
            </w:r>
            <w:r w:rsidRPr="00D56070">
              <w:rPr>
                <w:i/>
                <w:iCs/>
                <w:lang w:val="en-SG"/>
              </w:rPr>
              <w:t>Subcontract of Personal Information. – A </w:t>
            </w:r>
            <w:r w:rsidRPr="00D56070">
              <w:rPr>
                <w:lang w:val="en-SG"/>
              </w:rPr>
              <w:t>personal information controller may subcontract the processing of personal information: </w:t>
            </w:r>
            <w:r w:rsidRPr="00D56070">
              <w:rPr>
                <w:i/>
                <w:iCs/>
                <w:lang w:val="en-SG"/>
              </w:rPr>
              <w:t>Provided, </w:t>
            </w:r>
            <w:r w:rsidRPr="00D56070">
              <w:rPr>
                <w:lang w:val="en-SG"/>
              </w:rPr>
              <w:t>That the personal information controller shall be responsible for ensuring that proper safeguards are in place to ensure the confidentiality of the personal information processed, prevent its use for unauthorized purposes, and generally, comply with the requirements of this Act and other laws for processing of personal information. The personal information processor shall comply with all the requirements of this Act and other applicable laws.</w:t>
            </w:r>
          </w:p>
          <w:p w14:paraId="204EA156" w14:textId="77777777" w:rsidR="004A3A27" w:rsidRDefault="004A3A27" w:rsidP="00400E50">
            <w:pPr>
              <w:pStyle w:val="TableParagraph"/>
              <w:keepLines/>
              <w:ind w:left="110" w:right="130"/>
              <w:rPr>
                <w:lang w:val="en-SG"/>
              </w:rPr>
            </w:pPr>
          </w:p>
          <w:p w14:paraId="08AB7B37" w14:textId="41A8ACAE" w:rsidR="00892D9D" w:rsidRPr="003B57DB" w:rsidRDefault="00892D9D" w:rsidP="00400E50">
            <w:pPr>
              <w:pStyle w:val="TableParagraph"/>
              <w:keepLines/>
              <w:ind w:left="110" w:right="130"/>
              <w:rPr>
                <w:b/>
                <w:bCs/>
                <w:u w:val="single"/>
              </w:rPr>
            </w:pPr>
            <w:r>
              <w:rPr>
                <w:b/>
                <w:bCs/>
                <w:u w:val="single"/>
              </w:rPr>
              <w:t xml:space="preserve">Section 44, </w:t>
            </w:r>
            <w:r w:rsidR="00121E26" w:rsidRPr="00121E26">
              <w:rPr>
                <w:b/>
                <w:bCs/>
                <w:u w:val="single"/>
                <w:lang w:val="en-SG"/>
              </w:rPr>
              <w:t>Implementing Rules and Regulations of the Data Privacy Act of 2012 (IRR)</w:t>
            </w:r>
          </w:p>
          <w:p w14:paraId="65DCE244" w14:textId="77777777" w:rsidR="00755809" w:rsidRPr="00755809" w:rsidRDefault="00755809" w:rsidP="00400E50">
            <w:pPr>
              <w:pStyle w:val="TableParagraph"/>
              <w:keepLines/>
              <w:ind w:left="110" w:right="130"/>
              <w:rPr>
                <w:lang w:val="en-PH"/>
              </w:rPr>
            </w:pPr>
            <w:r w:rsidRPr="00755809">
              <w:rPr>
                <w:lang w:val="en-PH"/>
              </w:rPr>
              <w:t>Section 44. </w:t>
            </w:r>
            <w:r w:rsidRPr="00755809">
              <w:rPr>
                <w:i/>
                <w:iCs/>
                <w:lang w:val="en-PH"/>
              </w:rPr>
              <w:t>Agreements for Outsourcing</w:t>
            </w:r>
            <w:r w:rsidRPr="00755809">
              <w:rPr>
                <w:lang w:val="en-PH"/>
              </w:rPr>
              <w:t>. Processing by a personal information processor shall be governed by a contract or other legal act that binds the personal information processor to the personal information controller.</w:t>
            </w:r>
          </w:p>
          <w:p w14:paraId="65E12A32" w14:textId="7EF578B5" w:rsidR="00755809" w:rsidRPr="00755809" w:rsidRDefault="00755809" w:rsidP="00400E50">
            <w:pPr>
              <w:pStyle w:val="TableParagraph"/>
              <w:keepLines/>
              <w:numPr>
                <w:ilvl w:val="0"/>
                <w:numId w:val="171"/>
              </w:numPr>
              <w:ind w:right="130"/>
              <w:rPr>
                <w:lang w:val="en-PH"/>
              </w:rPr>
            </w:pPr>
            <w:r w:rsidRPr="00755809">
              <w:rPr>
                <w:lang w:val="en-PH"/>
              </w:rPr>
              <w:t>The contract or legal act shall set out the subject-matter and duration of the processing, the nature and purpose of the processing, the type of personal data and categories of data subjects, the obligations and rights of the personal information controller, and the geographic location of the processing under the subcontracting agreement.</w:t>
            </w:r>
          </w:p>
          <w:p w14:paraId="37BAC3FB" w14:textId="697A7209" w:rsidR="00892D9D" w:rsidRDefault="00755809" w:rsidP="00400E50">
            <w:pPr>
              <w:pStyle w:val="TableParagraph"/>
              <w:keepLines/>
              <w:numPr>
                <w:ilvl w:val="0"/>
                <w:numId w:val="171"/>
              </w:numPr>
              <w:ind w:right="130"/>
              <w:rPr>
                <w:lang w:val="en-SG"/>
              </w:rPr>
            </w:pPr>
            <w:r w:rsidRPr="00755809">
              <w:rPr>
                <w:lang w:val="en-PH"/>
              </w:rPr>
              <w:t>b. </w:t>
            </w:r>
            <w:r w:rsidR="00892D9D" w:rsidRPr="00892D9D">
              <w:rPr>
                <w:lang w:val="en-SG"/>
              </w:rPr>
              <w:t>The contract or other legal act shall stipulate, in particular, that the personal information processor shall:</w:t>
            </w:r>
          </w:p>
          <w:p w14:paraId="15A3D657" w14:textId="1975A833" w:rsidR="00892D9D" w:rsidRDefault="00892D9D" w:rsidP="00400E50">
            <w:pPr>
              <w:pStyle w:val="TableParagraph"/>
              <w:keepLines/>
              <w:numPr>
                <w:ilvl w:val="0"/>
                <w:numId w:val="172"/>
              </w:numPr>
              <w:ind w:right="130"/>
              <w:rPr>
                <w:lang w:val="en-SG"/>
              </w:rPr>
            </w:pPr>
            <w:r w:rsidRPr="00892D9D">
              <w:rPr>
                <w:lang w:val="en-SG"/>
              </w:rPr>
              <w:t xml:space="preserve">Process the personal data only upon the documented instructions of the personal information controller, including transfers of personal data to another country or an international organization, unless such transfer is authorized by law; </w:t>
            </w:r>
          </w:p>
          <w:p w14:paraId="76FD432E" w14:textId="51C279B4" w:rsidR="00892D9D" w:rsidRDefault="00892D9D" w:rsidP="00400E50">
            <w:pPr>
              <w:pStyle w:val="TableParagraph"/>
              <w:keepLines/>
              <w:numPr>
                <w:ilvl w:val="0"/>
                <w:numId w:val="172"/>
              </w:numPr>
              <w:ind w:right="130"/>
              <w:rPr>
                <w:lang w:val="en-SG"/>
              </w:rPr>
            </w:pPr>
            <w:r w:rsidRPr="00892D9D">
              <w:rPr>
                <w:lang w:val="en-SG"/>
              </w:rPr>
              <w:t>Ensure that an obligation of confidentiality is imposed on persons authorized to process the personal data;</w:t>
            </w:r>
          </w:p>
          <w:p w14:paraId="08950B1C" w14:textId="2CC3CBAE" w:rsidR="00892D9D" w:rsidRDefault="00892D9D" w:rsidP="00400E50">
            <w:pPr>
              <w:pStyle w:val="TableParagraph"/>
              <w:keepLines/>
              <w:numPr>
                <w:ilvl w:val="0"/>
                <w:numId w:val="172"/>
              </w:numPr>
              <w:ind w:right="130"/>
              <w:rPr>
                <w:lang w:val="en-SG"/>
              </w:rPr>
            </w:pPr>
            <w:r w:rsidRPr="00892D9D">
              <w:rPr>
                <w:lang w:val="en-SG"/>
              </w:rPr>
              <w:t xml:space="preserve">Implement appropriate security measures and comply with the Act, these Rules, and other issuances of the Commission; </w:t>
            </w:r>
          </w:p>
          <w:p w14:paraId="4633D99D" w14:textId="6E698B27" w:rsidR="00892D9D" w:rsidRDefault="00892D9D" w:rsidP="00400E50">
            <w:pPr>
              <w:pStyle w:val="TableParagraph"/>
              <w:keepLines/>
              <w:numPr>
                <w:ilvl w:val="0"/>
                <w:numId w:val="172"/>
              </w:numPr>
              <w:ind w:right="130"/>
              <w:rPr>
                <w:lang w:val="en-SG"/>
              </w:rPr>
            </w:pPr>
            <w:r w:rsidRPr="00892D9D">
              <w:rPr>
                <w:lang w:val="en-SG"/>
              </w:rPr>
              <w:t>Not engage another processor without prior instruction from the personal information controller: Provided, that any such arrangement shall ensure that the same obligations for data protection under the contract or legal act are implemented, taking into account the nature of the processing;</w:t>
            </w:r>
          </w:p>
          <w:p w14:paraId="53140F75" w14:textId="620C592B" w:rsidR="00892D9D" w:rsidRDefault="00892D9D" w:rsidP="00400E50">
            <w:pPr>
              <w:pStyle w:val="TableParagraph"/>
              <w:keepLines/>
              <w:numPr>
                <w:ilvl w:val="0"/>
                <w:numId w:val="172"/>
              </w:numPr>
              <w:ind w:right="130"/>
              <w:rPr>
                <w:lang w:val="en-SG"/>
              </w:rPr>
            </w:pPr>
            <w:r w:rsidRPr="00892D9D">
              <w:rPr>
                <w:lang w:val="en-SG"/>
              </w:rPr>
              <w:t xml:space="preserve">Assist the personal information controller, by appropriate technical and organizational measures and to the extent possible, fulfill the obligation to respond to requests by data subjects relative to the exercise of their rights; </w:t>
            </w:r>
          </w:p>
          <w:p w14:paraId="64E032B6" w14:textId="0EC5A628" w:rsidR="00892D9D" w:rsidRDefault="00892D9D" w:rsidP="00400E50">
            <w:pPr>
              <w:pStyle w:val="TableParagraph"/>
              <w:keepLines/>
              <w:numPr>
                <w:ilvl w:val="0"/>
                <w:numId w:val="172"/>
              </w:numPr>
              <w:ind w:right="130"/>
              <w:rPr>
                <w:lang w:val="en-SG"/>
              </w:rPr>
            </w:pPr>
            <w:r w:rsidRPr="00892D9D">
              <w:rPr>
                <w:lang w:val="en-SG"/>
              </w:rPr>
              <w:t>Assist the personal information controller in ensuring compliance with the Act, these Rules, other relevant laws, and other issuances of the Commission, taking into account the nature of processing and the information available to the personal information processor;</w:t>
            </w:r>
          </w:p>
          <w:p w14:paraId="08829FFB" w14:textId="4F8416B6" w:rsidR="00EF783A" w:rsidRDefault="00EF783A" w:rsidP="00400E50">
            <w:pPr>
              <w:pStyle w:val="TableParagraph"/>
              <w:keepLines/>
              <w:numPr>
                <w:ilvl w:val="0"/>
                <w:numId w:val="172"/>
              </w:numPr>
              <w:ind w:right="130"/>
              <w:rPr>
                <w:lang w:val="en-SG"/>
              </w:rPr>
            </w:pPr>
            <w:r w:rsidRPr="00EF783A">
              <w:rPr>
                <w:lang w:val="en-SG"/>
              </w:rPr>
              <w:t>At the choice of the personal information controller, delete or return all personal data to the personal information controller after the end of the provision of services relating to the processing: Provided, that this includes deleting existing copies unless storage is authorized by the Act or another law;</w:t>
            </w:r>
          </w:p>
          <w:p w14:paraId="7ECC267B" w14:textId="19681737" w:rsidR="00EF783A" w:rsidRDefault="00EF783A" w:rsidP="00400E50">
            <w:pPr>
              <w:pStyle w:val="TableParagraph"/>
              <w:keepLines/>
              <w:numPr>
                <w:ilvl w:val="0"/>
                <w:numId w:val="172"/>
              </w:numPr>
              <w:ind w:right="130"/>
              <w:rPr>
                <w:lang w:val="en-SG"/>
              </w:rPr>
            </w:pPr>
            <w:r w:rsidRPr="00EF783A">
              <w:rPr>
                <w:lang w:val="en-SG"/>
              </w:rPr>
              <w:t xml:space="preserve">Make available to the personal information controller all information necessary to demonstrate compliance with the obligations laid down in the Act, and allow for and contribute to audits, including inspections, conducted by the personal information controller or another auditor mandated by the latter; </w:t>
            </w:r>
          </w:p>
          <w:p w14:paraId="612793B8" w14:textId="494F5D51" w:rsidR="00EF783A" w:rsidRDefault="00EF783A" w:rsidP="00400E50">
            <w:pPr>
              <w:pStyle w:val="TableParagraph"/>
              <w:keepLines/>
              <w:numPr>
                <w:ilvl w:val="0"/>
                <w:numId w:val="172"/>
              </w:numPr>
              <w:ind w:right="130"/>
              <w:rPr>
                <w:lang w:val="en-SG"/>
              </w:rPr>
            </w:pPr>
            <w:r w:rsidRPr="00EF783A">
              <w:rPr>
                <w:lang w:val="en-SG"/>
              </w:rPr>
              <w:t xml:space="preserve">Immediately inform the personal information controller if, in its opinion, an instruction infringes the Act, these Rules, or any other issuance of the Commission. </w:t>
            </w:r>
          </w:p>
          <w:p w14:paraId="16D4174C" w14:textId="77777777" w:rsidR="00EF783A" w:rsidRDefault="00EF783A" w:rsidP="00400E50">
            <w:pPr>
              <w:pStyle w:val="TableParagraph"/>
              <w:keepLines/>
              <w:ind w:left="110" w:right="130"/>
              <w:rPr>
                <w:lang w:val="en-SG"/>
              </w:rPr>
            </w:pPr>
          </w:p>
          <w:p w14:paraId="6220FB11" w14:textId="04BBB915" w:rsidR="00EF783A" w:rsidRDefault="00EF783A" w:rsidP="00400E50">
            <w:pPr>
              <w:pStyle w:val="TableParagraph"/>
              <w:keepLines/>
              <w:ind w:left="110" w:right="130"/>
              <w:rPr>
                <w:b/>
                <w:bCs/>
                <w:u w:val="single"/>
                <w:lang w:val="en-SG"/>
              </w:rPr>
            </w:pPr>
            <w:r>
              <w:rPr>
                <w:b/>
                <w:bCs/>
                <w:u w:val="single"/>
                <w:lang w:val="en-SG"/>
              </w:rPr>
              <w:t xml:space="preserve">Section 45, </w:t>
            </w:r>
            <w:r w:rsidR="00EE0BB5" w:rsidRPr="00EE0BB5">
              <w:rPr>
                <w:b/>
                <w:bCs/>
                <w:u w:val="single"/>
                <w:lang w:val="en-SG"/>
              </w:rPr>
              <w:t>Implementing Rules and Regulations of the Data Privacy Act of 2012 (IRR)</w:t>
            </w:r>
          </w:p>
          <w:p w14:paraId="075BA76D" w14:textId="1EF69F83" w:rsidR="00EF783A" w:rsidRPr="00A93A37" w:rsidRDefault="00EE0BB5" w:rsidP="00400E50">
            <w:pPr>
              <w:pStyle w:val="TableParagraph"/>
              <w:keepLines/>
              <w:ind w:left="110" w:right="130"/>
            </w:pPr>
            <w:r w:rsidRPr="00EE0BB5">
              <w:rPr>
                <w:lang w:val="en-SG"/>
              </w:rPr>
              <w:t>Section 45. </w:t>
            </w:r>
            <w:r w:rsidRPr="00EE0BB5">
              <w:rPr>
                <w:i/>
                <w:iCs/>
                <w:lang w:val="en-SG"/>
              </w:rPr>
              <w:t>Duty of personal information processor.</w:t>
            </w:r>
            <w:r w:rsidRPr="00EE0BB5">
              <w:rPr>
                <w:lang w:val="en-SG"/>
              </w:rPr>
              <w:t> The personal information processor shall comply with the requirements of the Act, these Rules, other applicable laws, and other issuances of the Commission, in addition to obligations provided in a contract, or other legal act with a personal information controller.</w:t>
            </w:r>
          </w:p>
        </w:tc>
      </w:tr>
      <w:tr w:rsidR="00987AD1" w:rsidRPr="00947590" w14:paraId="35B1B237" w14:textId="789A0720" w:rsidTr="00400E50">
        <w:trPr>
          <w:trHeight w:val="1012"/>
        </w:trPr>
        <w:tc>
          <w:tcPr>
            <w:tcW w:w="1000" w:type="pct"/>
          </w:tcPr>
          <w:p w14:paraId="64E406EA" w14:textId="77777777" w:rsidR="00987AD1" w:rsidRPr="00947590" w:rsidRDefault="00987AD1" w:rsidP="00987AD1">
            <w:pPr>
              <w:pStyle w:val="TableParagraph"/>
              <w:keepLines/>
              <w:spacing w:after="120" w:line="244" w:lineRule="exact"/>
              <w:ind w:left="119"/>
            </w:pPr>
            <w:r w:rsidRPr="00947590">
              <w:t>47. Do these agreements generally require that personal information</w:t>
            </w:r>
            <w:r w:rsidRPr="00947590">
              <w:rPr>
                <w:spacing w:val="-14"/>
              </w:rPr>
              <w:t xml:space="preserve"> </w:t>
            </w:r>
            <w:r w:rsidRPr="00947590">
              <w:t>processors,</w:t>
            </w:r>
            <w:r w:rsidRPr="00947590">
              <w:rPr>
                <w:spacing w:val="-14"/>
              </w:rPr>
              <w:t xml:space="preserve"> </w:t>
            </w:r>
            <w:r w:rsidRPr="00947590">
              <w:t>agents, contractors or other service</w:t>
            </w:r>
            <w:r>
              <w:t xml:space="preserve"> </w:t>
            </w:r>
            <w:r w:rsidRPr="00947590">
              <w:rPr>
                <w:spacing w:val="-2"/>
              </w:rPr>
              <w:t>providers:</w:t>
            </w:r>
          </w:p>
          <w:p w14:paraId="1AEA3D0A" w14:textId="72E73F59" w:rsidR="00987AD1" w:rsidRPr="00947590" w:rsidRDefault="00987AD1" w:rsidP="00987AD1">
            <w:pPr>
              <w:pStyle w:val="TableParagraph"/>
              <w:keepLines/>
              <w:numPr>
                <w:ilvl w:val="0"/>
                <w:numId w:val="5"/>
              </w:numPr>
              <w:tabs>
                <w:tab w:val="left" w:pos="839"/>
                <w:tab w:val="left" w:pos="840"/>
              </w:tabs>
              <w:spacing w:after="120"/>
              <w:ind w:right="240" w:firstLine="0"/>
            </w:pPr>
            <w:r w:rsidRPr="00947590">
              <w:t xml:space="preserve">Abide by your </w:t>
            </w:r>
            <w:r>
              <w:t>Global CBPR</w:t>
            </w:r>
            <w:r w:rsidRPr="00947590">
              <w:t>- compliant</w:t>
            </w:r>
            <w:r w:rsidRPr="00947590">
              <w:rPr>
                <w:spacing w:val="-14"/>
              </w:rPr>
              <w:t xml:space="preserve"> </w:t>
            </w:r>
            <w:r w:rsidRPr="00947590">
              <w:t>privacy</w:t>
            </w:r>
            <w:r w:rsidRPr="00947590">
              <w:rPr>
                <w:spacing w:val="-14"/>
              </w:rPr>
              <w:t xml:space="preserve"> </w:t>
            </w:r>
            <w:r w:rsidRPr="00947590">
              <w:t>policies and practices as stated in your privacy statement?</w:t>
            </w:r>
            <w:r>
              <w:t xml:space="preserve"> ______</w:t>
            </w:r>
          </w:p>
          <w:p w14:paraId="1FFF91C7" w14:textId="77777777" w:rsidR="00987AD1" w:rsidRPr="00947590" w:rsidRDefault="00987AD1" w:rsidP="00987AD1">
            <w:pPr>
              <w:pStyle w:val="TableParagraph"/>
              <w:keepLines/>
              <w:numPr>
                <w:ilvl w:val="0"/>
                <w:numId w:val="5"/>
              </w:numPr>
              <w:tabs>
                <w:tab w:val="left" w:pos="839"/>
                <w:tab w:val="left" w:pos="840"/>
                <w:tab w:val="left" w:pos="2150"/>
              </w:tabs>
              <w:spacing w:after="120"/>
              <w:ind w:right="101" w:firstLine="0"/>
            </w:pPr>
            <w:r w:rsidRPr="00947590">
              <w:t>Implement privacy practices that are substantially</w:t>
            </w:r>
            <w:r w:rsidRPr="00947590">
              <w:rPr>
                <w:spacing w:val="-10"/>
              </w:rPr>
              <w:t xml:space="preserve"> </w:t>
            </w:r>
            <w:r w:rsidRPr="00947590">
              <w:t>similar</w:t>
            </w:r>
            <w:r w:rsidRPr="00947590">
              <w:rPr>
                <w:spacing w:val="-9"/>
              </w:rPr>
              <w:t xml:space="preserve"> </w:t>
            </w:r>
            <w:r w:rsidRPr="00947590">
              <w:t>to</w:t>
            </w:r>
            <w:r w:rsidRPr="00947590">
              <w:rPr>
                <w:spacing w:val="-8"/>
              </w:rPr>
              <w:t xml:space="preserve"> </w:t>
            </w:r>
            <w:r w:rsidRPr="00947590">
              <w:t>your policies</w:t>
            </w:r>
            <w:r w:rsidRPr="00947590">
              <w:rPr>
                <w:spacing w:val="-13"/>
              </w:rPr>
              <w:t xml:space="preserve"> </w:t>
            </w:r>
            <w:r w:rsidRPr="00947590">
              <w:t>or</w:t>
            </w:r>
            <w:r w:rsidRPr="00947590">
              <w:rPr>
                <w:spacing w:val="-12"/>
              </w:rPr>
              <w:t xml:space="preserve"> </w:t>
            </w:r>
            <w:r w:rsidRPr="00947590">
              <w:t>privacy</w:t>
            </w:r>
            <w:r w:rsidRPr="00947590">
              <w:rPr>
                <w:spacing w:val="-14"/>
              </w:rPr>
              <w:t xml:space="preserve"> </w:t>
            </w:r>
            <w:r w:rsidRPr="00947590">
              <w:t xml:space="preserve">practices as stated in your privacy statement? </w:t>
            </w:r>
            <w:r w:rsidRPr="00947590">
              <w:rPr>
                <w:u w:val="single"/>
              </w:rPr>
              <w:tab/>
            </w:r>
          </w:p>
          <w:p w14:paraId="2A883E16" w14:textId="77777777" w:rsidR="00987AD1" w:rsidRPr="00947590" w:rsidRDefault="00987AD1" w:rsidP="00987AD1">
            <w:pPr>
              <w:pStyle w:val="TableParagraph"/>
              <w:keepLines/>
              <w:numPr>
                <w:ilvl w:val="0"/>
                <w:numId w:val="5"/>
              </w:numPr>
              <w:tabs>
                <w:tab w:val="left" w:pos="839"/>
                <w:tab w:val="left" w:pos="840"/>
                <w:tab w:val="left" w:pos="2231"/>
              </w:tabs>
              <w:spacing w:after="120"/>
              <w:ind w:right="178" w:firstLine="0"/>
            </w:pPr>
            <w:r w:rsidRPr="00947590">
              <w:t>Follow instructions provided</w:t>
            </w:r>
            <w:r w:rsidRPr="00947590">
              <w:rPr>
                <w:spacing w:val="-8"/>
              </w:rPr>
              <w:t xml:space="preserve"> </w:t>
            </w:r>
            <w:r w:rsidRPr="00947590">
              <w:t>by</w:t>
            </w:r>
            <w:r w:rsidRPr="00947590">
              <w:rPr>
                <w:spacing w:val="-11"/>
              </w:rPr>
              <w:t xml:space="preserve"> </w:t>
            </w:r>
            <w:r w:rsidRPr="00947590">
              <w:t>you</w:t>
            </w:r>
            <w:r w:rsidRPr="00947590">
              <w:rPr>
                <w:spacing w:val="-8"/>
              </w:rPr>
              <w:t xml:space="preserve"> </w:t>
            </w:r>
            <w:r w:rsidRPr="00947590">
              <w:t>relating</w:t>
            </w:r>
            <w:r w:rsidRPr="00947590">
              <w:rPr>
                <w:spacing w:val="-11"/>
              </w:rPr>
              <w:t xml:space="preserve"> </w:t>
            </w:r>
            <w:r w:rsidRPr="00947590">
              <w:t xml:space="preserve">to the manner in which your personal information must be handled? </w:t>
            </w:r>
            <w:r w:rsidRPr="00947590">
              <w:rPr>
                <w:u w:val="single"/>
              </w:rPr>
              <w:tab/>
            </w:r>
          </w:p>
          <w:p w14:paraId="47C28DB6" w14:textId="3F916417" w:rsidR="00987AD1" w:rsidRPr="00947590" w:rsidRDefault="00987AD1" w:rsidP="00987AD1">
            <w:pPr>
              <w:pStyle w:val="TableParagraph"/>
              <w:keepLines/>
              <w:numPr>
                <w:ilvl w:val="0"/>
                <w:numId w:val="5"/>
              </w:numPr>
              <w:tabs>
                <w:tab w:val="left" w:pos="839"/>
                <w:tab w:val="left" w:pos="840"/>
                <w:tab w:val="left" w:pos="2404"/>
              </w:tabs>
              <w:spacing w:after="120"/>
              <w:ind w:right="226" w:firstLine="0"/>
            </w:pPr>
            <w:r w:rsidRPr="00947590">
              <w:t>Impose restrictions on subcontracting</w:t>
            </w:r>
            <w:r w:rsidRPr="00947590">
              <w:rPr>
                <w:spacing w:val="-14"/>
              </w:rPr>
              <w:t xml:space="preserve"> </w:t>
            </w:r>
            <w:r w:rsidRPr="00947590">
              <w:t>unless</w:t>
            </w:r>
            <w:r w:rsidRPr="00947590">
              <w:rPr>
                <w:spacing w:val="-14"/>
              </w:rPr>
              <w:t xml:space="preserve"> </w:t>
            </w:r>
            <w:r w:rsidRPr="00947590">
              <w:t xml:space="preserve">with your consent? </w:t>
            </w:r>
            <w:r>
              <w:t>______</w:t>
            </w:r>
          </w:p>
          <w:p w14:paraId="0DC3500B" w14:textId="110FCB93" w:rsidR="00987AD1" w:rsidRPr="00947590" w:rsidRDefault="00987AD1" w:rsidP="00987AD1">
            <w:pPr>
              <w:pStyle w:val="TableParagraph"/>
              <w:keepLines/>
              <w:numPr>
                <w:ilvl w:val="0"/>
                <w:numId w:val="5"/>
              </w:numPr>
              <w:tabs>
                <w:tab w:val="left" w:pos="839"/>
                <w:tab w:val="left" w:pos="840"/>
                <w:tab w:val="left" w:pos="1838"/>
                <w:tab w:val="left" w:pos="2548"/>
              </w:tabs>
              <w:spacing w:after="120"/>
              <w:ind w:right="114" w:firstLine="0"/>
            </w:pPr>
            <w:r>
              <w:t xml:space="preserve">Be Global </w:t>
            </w:r>
            <w:r w:rsidRPr="00947590">
              <w:t>CBPR</w:t>
            </w:r>
            <w:r>
              <w:t>-</w:t>
            </w:r>
            <w:r w:rsidRPr="00947590">
              <w:t xml:space="preserve">certified by </w:t>
            </w:r>
            <w:r>
              <w:t>a Forum-recognized A</w:t>
            </w:r>
            <w:r w:rsidRPr="00947590">
              <w:t>ccountability</w:t>
            </w:r>
            <w:r w:rsidRPr="00947590">
              <w:rPr>
                <w:spacing w:val="-14"/>
              </w:rPr>
              <w:t xml:space="preserve"> A</w:t>
            </w:r>
            <w:r w:rsidRPr="00947590">
              <w:t>gent</w:t>
            </w:r>
            <w:r w:rsidRPr="00947590">
              <w:rPr>
                <w:spacing w:val="-11"/>
              </w:rPr>
              <w:t xml:space="preserve"> </w:t>
            </w:r>
            <w:r w:rsidRPr="00947590">
              <w:t>in</w:t>
            </w:r>
            <w:r w:rsidRPr="00947590">
              <w:rPr>
                <w:spacing w:val="-14"/>
              </w:rPr>
              <w:t xml:space="preserve"> </w:t>
            </w:r>
            <w:r w:rsidRPr="00947590">
              <w:t xml:space="preserve">their </w:t>
            </w:r>
            <w:r w:rsidRPr="00947590">
              <w:rPr>
                <w:spacing w:val="-2"/>
              </w:rPr>
              <w:t>jurisdiction?</w:t>
            </w:r>
            <w:r>
              <w:t xml:space="preserve"> ______</w:t>
            </w:r>
          </w:p>
          <w:p w14:paraId="7826EB94" w14:textId="00A38B16" w:rsidR="00987AD1" w:rsidRDefault="00987AD1" w:rsidP="00987AD1">
            <w:pPr>
              <w:pStyle w:val="TableParagraph"/>
              <w:keepLines/>
              <w:numPr>
                <w:ilvl w:val="0"/>
                <w:numId w:val="5"/>
              </w:numPr>
              <w:tabs>
                <w:tab w:val="left" w:pos="840"/>
              </w:tabs>
              <w:spacing w:after="120"/>
              <w:ind w:right="168" w:firstLine="0"/>
              <w:jc w:val="both"/>
            </w:pPr>
            <w:r w:rsidRPr="00947590">
              <w:t>Notify</w:t>
            </w:r>
            <w:r w:rsidRPr="00947590">
              <w:rPr>
                <w:spacing w:val="-2"/>
              </w:rPr>
              <w:t xml:space="preserve"> </w:t>
            </w:r>
            <w:r w:rsidRPr="00947590">
              <w:t xml:space="preserve">the </w:t>
            </w:r>
            <w:r>
              <w:t>Applicant Organization</w:t>
            </w:r>
            <w:r w:rsidRPr="00947590">
              <w:t xml:space="preserve"> in the case of a breach of the personal</w:t>
            </w:r>
            <w:r w:rsidRPr="00947590">
              <w:rPr>
                <w:spacing w:val="-11"/>
              </w:rPr>
              <w:t xml:space="preserve"> </w:t>
            </w:r>
            <w:r w:rsidRPr="00947590">
              <w:t>information</w:t>
            </w:r>
            <w:r w:rsidRPr="00947590">
              <w:rPr>
                <w:spacing w:val="-10"/>
              </w:rPr>
              <w:t xml:space="preserve"> </w:t>
            </w:r>
            <w:r w:rsidRPr="00947590">
              <w:t>of</w:t>
            </w:r>
            <w:r w:rsidRPr="00947590">
              <w:rPr>
                <w:spacing w:val="-11"/>
              </w:rPr>
              <w:t xml:space="preserve"> </w:t>
            </w:r>
            <w:r w:rsidRPr="00947590">
              <w:t xml:space="preserve">the </w:t>
            </w:r>
            <w:r>
              <w:t>Applicant Organization</w:t>
            </w:r>
            <w:r w:rsidRPr="00947590">
              <w:t>’s customers?</w:t>
            </w:r>
          </w:p>
          <w:p w14:paraId="38A44734" w14:textId="77777777" w:rsidR="00987AD1" w:rsidRPr="00787D11" w:rsidRDefault="00987AD1" w:rsidP="00987AD1">
            <w:pPr>
              <w:pStyle w:val="TableParagraph"/>
              <w:keepLines/>
              <w:numPr>
                <w:ilvl w:val="0"/>
                <w:numId w:val="5"/>
              </w:numPr>
              <w:tabs>
                <w:tab w:val="left" w:pos="840"/>
              </w:tabs>
              <w:spacing w:after="120"/>
              <w:ind w:right="168" w:firstLine="0"/>
              <w:jc w:val="both"/>
            </w:pPr>
            <w:r w:rsidRPr="00947590">
              <w:t>Other</w:t>
            </w:r>
            <w:r w:rsidRPr="00AE18F1">
              <w:rPr>
                <w:spacing w:val="-1"/>
              </w:rPr>
              <w:t xml:space="preserve"> </w:t>
            </w:r>
            <w:r w:rsidRPr="00947590">
              <w:t xml:space="preserve">(describe) </w:t>
            </w:r>
            <w:r w:rsidRPr="00AE18F1">
              <w:rPr>
                <w:u w:val="single"/>
              </w:rPr>
              <w:tab/>
            </w:r>
          </w:p>
          <w:p w14:paraId="33A80A41" w14:textId="609E6C0E" w:rsidR="00987AD1" w:rsidRPr="00947590" w:rsidRDefault="00987AD1" w:rsidP="00987AD1">
            <w:pPr>
              <w:pStyle w:val="TableParagraph"/>
              <w:keepLines/>
              <w:tabs>
                <w:tab w:val="left" w:pos="840"/>
              </w:tabs>
              <w:spacing w:after="120"/>
              <w:ind w:left="518" w:right="168"/>
              <w:jc w:val="both"/>
            </w:pPr>
          </w:p>
        </w:tc>
        <w:tc>
          <w:tcPr>
            <w:tcW w:w="2000" w:type="pct"/>
          </w:tcPr>
          <w:p w14:paraId="509E31BC" w14:textId="2BC3AD95" w:rsidR="00987AD1" w:rsidRPr="00947590" w:rsidRDefault="00987AD1" w:rsidP="00987AD1">
            <w:pPr>
              <w:pStyle w:val="TableParagraph"/>
              <w:keepLines/>
              <w:spacing w:after="120"/>
              <w:ind w:left="121" w:right="172"/>
            </w:pPr>
            <w:r w:rsidRPr="00947590">
              <w:t>The</w:t>
            </w:r>
            <w:r w:rsidRPr="00947590">
              <w:rPr>
                <w:spacing w:val="-7"/>
              </w:rPr>
              <w:t xml:space="preserve"> </w:t>
            </w:r>
            <w:r w:rsidRPr="00947590">
              <w:t>Accountability</w:t>
            </w:r>
            <w:r w:rsidRPr="00947590">
              <w:rPr>
                <w:spacing w:val="-8"/>
              </w:rPr>
              <w:t xml:space="preserve"> </w:t>
            </w:r>
            <w:r w:rsidRPr="00947590">
              <w:t>Agent</w:t>
            </w:r>
            <w:r w:rsidRPr="00947590">
              <w:rPr>
                <w:spacing w:val="-4"/>
              </w:rPr>
              <w:t xml:space="preserve"> </w:t>
            </w:r>
            <w:r w:rsidRPr="00947590">
              <w:t>must</w:t>
            </w:r>
            <w:r w:rsidRPr="00947590">
              <w:rPr>
                <w:spacing w:val="-4"/>
              </w:rPr>
              <w:t xml:space="preserve"> </w:t>
            </w:r>
            <w:r w:rsidRPr="00947590">
              <w:t>verify</w:t>
            </w:r>
            <w:r w:rsidRPr="00947590">
              <w:rPr>
                <w:spacing w:val="-8"/>
              </w:rPr>
              <w:t xml:space="preserve"> </w:t>
            </w:r>
            <w:r w:rsidRPr="00947590">
              <w:t>that</w:t>
            </w:r>
            <w:r w:rsidRPr="00947590">
              <w:rPr>
                <w:spacing w:val="-4"/>
              </w:rPr>
              <w:t xml:space="preserve"> </w:t>
            </w:r>
            <w:r w:rsidRPr="00947590">
              <w:t>the</w:t>
            </w:r>
            <w:r w:rsidRPr="00947590">
              <w:rPr>
                <w:spacing w:val="-5"/>
              </w:rPr>
              <w:t xml:space="preserve"> </w:t>
            </w:r>
            <w:r>
              <w:t>Applicant Organization</w:t>
            </w:r>
            <w:r w:rsidRPr="00947590">
              <w:t xml:space="preserve"> makes use of appropriate methods to ensure their obligations are met.</w:t>
            </w:r>
          </w:p>
        </w:tc>
        <w:tc>
          <w:tcPr>
            <w:tcW w:w="2000" w:type="pct"/>
          </w:tcPr>
          <w:p w14:paraId="1742610F" w14:textId="77777777" w:rsidR="00987AD1" w:rsidRDefault="00987AD1" w:rsidP="00987AD1">
            <w:pPr>
              <w:pStyle w:val="TableParagraph"/>
              <w:keepLines/>
              <w:spacing w:after="120"/>
              <w:ind w:right="129"/>
              <w:rPr>
                <w:b/>
                <w:bCs/>
                <w:u w:val="single"/>
              </w:rPr>
            </w:pPr>
            <w:r>
              <w:rPr>
                <w:b/>
                <w:bCs/>
                <w:u w:val="single"/>
              </w:rPr>
              <w:t>Section 14, DPA</w:t>
            </w:r>
          </w:p>
          <w:p w14:paraId="68924D5F" w14:textId="77777777" w:rsidR="00987AD1" w:rsidRDefault="00987AD1" w:rsidP="00987AD1">
            <w:pPr>
              <w:pStyle w:val="TableParagraph"/>
              <w:keepLines/>
              <w:spacing w:after="120"/>
              <w:ind w:right="129"/>
              <w:rPr>
                <w:lang w:val="en-SG"/>
              </w:rPr>
            </w:pPr>
            <w:r w:rsidRPr="00D56070">
              <w:rPr>
                <w:lang w:val="en-SG"/>
              </w:rPr>
              <w:t>SEC. 14. </w:t>
            </w:r>
            <w:r w:rsidRPr="00D56070">
              <w:rPr>
                <w:i/>
                <w:iCs/>
                <w:lang w:val="en-SG"/>
              </w:rPr>
              <w:t>Subcontract of Personal Information. – A </w:t>
            </w:r>
            <w:r w:rsidRPr="00D56070">
              <w:rPr>
                <w:lang w:val="en-SG"/>
              </w:rPr>
              <w:t>personal information controller may subcontract the processing of personal information: </w:t>
            </w:r>
            <w:r w:rsidRPr="00D56070">
              <w:rPr>
                <w:i/>
                <w:iCs/>
                <w:lang w:val="en-SG"/>
              </w:rPr>
              <w:t>Provided, </w:t>
            </w:r>
            <w:r w:rsidRPr="00D56070">
              <w:rPr>
                <w:lang w:val="en-SG"/>
              </w:rPr>
              <w:t>That the personal information controller shall be responsible for ensuring that proper safeguards are in place to ensure the confidentiality of the personal information processed, prevent its use for unauthorized purposes, and generally, comply with the requirements of this Act and other laws for processing of personal information. The personal information processor shall comply with all the requirements of this Act and other applicable laws.</w:t>
            </w:r>
          </w:p>
          <w:p w14:paraId="68950953" w14:textId="77777777" w:rsidR="004A3A27" w:rsidRDefault="004A3A27" w:rsidP="00987AD1">
            <w:pPr>
              <w:pStyle w:val="TableParagraph"/>
              <w:keepLines/>
              <w:spacing w:after="120"/>
              <w:ind w:right="129"/>
            </w:pPr>
          </w:p>
          <w:p w14:paraId="0AE9B5FD" w14:textId="77777777" w:rsidR="00987AD1" w:rsidRPr="003704AB" w:rsidRDefault="00987AD1" w:rsidP="00987AD1">
            <w:pPr>
              <w:pStyle w:val="TableParagraph"/>
              <w:keepLines/>
              <w:spacing w:after="120"/>
              <w:ind w:right="129"/>
              <w:rPr>
                <w:b/>
                <w:bCs/>
                <w:u w:val="single"/>
              </w:rPr>
            </w:pPr>
            <w:r>
              <w:rPr>
                <w:b/>
                <w:bCs/>
                <w:u w:val="single"/>
              </w:rPr>
              <w:t xml:space="preserve">Section 44, </w:t>
            </w:r>
            <w:r w:rsidRPr="00121E26">
              <w:rPr>
                <w:b/>
                <w:bCs/>
                <w:u w:val="single"/>
                <w:lang w:val="en-SG"/>
              </w:rPr>
              <w:t>Implementing Rules and Regulations of the Data Privacy Act of 2012 (IRR)</w:t>
            </w:r>
          </w:p>
          <w:p w14:paraId="42F772EB" w14:textId="77777777" w:rsidR="00987AD1" w:rsidRPr="00755809" w:rsidRDefault="00987AD1" w:rsidP="00987AD1">
            <w:pPr>
              <w:pStyle w:val="TableParagraph"/>
              <w:keepLines/>
              <w:spacing w:after="120"/>
              <w:ind w:right="129"/>
              <w:rPr>
                <w:lang w:val="en-PH"/>
              </w:rPr>
            </w:pPr>
            <w:r w:rsidRPr="00755809">
              <w:rPr>
                <w:lang w:val="en-PH"/>
              </w:rPr>
              <w:t>Section 44. </w:t>
            </w:r>
            <w:r w:rsidRPr="00755809">
              <w:rPr>
                <w:i/>
                <w:iCs/>
                <w:lang w:val="en-PH"/>
              </w:rPr>
              <w:t>Agreements for Outsourcing</w:t>
            </w:r>
            <w:r w:rsidRPr="00755809">
              <w:rPr>
                <w:lang w:val="en-PH"/>
              </w:rPr>
              <w:t>. Processing by a personal information processor shall be governed by a contract or other legal act that binds the personal information processor to the personal information controller.</w:t>
            </w:r>
          </w:p>
          <w:p w14:paraId="2A006A34" w14:textId="7652173D" w:rsidR="00987AD1" w:rsidRPr="00755809" w:rsidRDefault="00987AD1" w:rsidP="00400E50">
            <w:pPr>
              <w:pStyle w:val="TableParagraph"/>
              <w:keepLines/>
              <w:numPr>
                <w:ilvl w:val="0"/>
                <w:numId w:val="173"/>
              </w:numPr>
              <w:spacing w:after="120"/>
              <w:ind w:right="129"/>
              <w:rPr>
                <w:lang w:val="en-PH"/>
              </w:rPr>
            </w:pPr>
            <w:r w:rsidRPr="00755809">
              <w:rPr>
                <w:lang w:val="en-PH"/>
              </w:rPr>
              <w:t>The contract or legal act shall set out the subject-matter and duration of the processing, the nature and purpose of the processing, the type of personal data and categories of data subjects, the obligations and rights of the personal information controller, and the geographic location of the processing under the subcontracting agreement.</w:t>
            </w:r>
          </w:p>
          <w:p w14:paraId="6CF715A5" w14:textId="46527745" w:rsidR="00987AD1" w:rsidRDefault="00987AD1" w:rsidP="00400E50">
            <w:pPr>
              <w:pStyle w:val="TableParagraph"/>
              <w:keepLines/>
              <w:numPr>
                <w:ilvl w:val="0"/>
                <w:numId w:val="173"/>
              </w:numPr>
              <w:spacing w:after="120"/>
              <w:ind w:right="129"/>
              <w:rPr>
                <w:lang w:val="en-SG"/>
              </w:rPr>
            </w:pPr>
            <w:r w:rsidRPr="00892D9D">
              <w:rPr>
                <w:lang w:val="en-SG"/>
              </w:rPr>
              <w:t>The contract or other legal act shall stipulate, in particular, that the personal information processor shall:</w:t>
            </w:r>
          </w:p>
          <w:p w14:paraId="5E064317" w14:textId="64B6727F" w:rsidR="00987AD1" w:rsidRDefault="00987AD1" w:rsidP="00400E50">
            <w:pPr>
              <w:pStyle w:val="TableParagraph"/>
              <w:keepLines/>
              <w:numPr>
                <w:ilvl w:val="0"/>
                <w:numId w:val="174"/>
              </w:numPr>
              <w:spacing w:after="120"/>
              <w:ind w:right="129"/>
              <w:rPr>
                <w:lang w:val="en-SG"/>
              </w:rPr>
            </w:pPr>
            <w:r w:rsidRPr="00892D9D">
              <w:rPr>
                <w:lang w:val="en-SG"/>
              </w:rPr>
              <w:t xml:space="preserve">Process the personal data only upon the documented instructions of the personal information controller, including transfers of personal data to another country or an international organization, unless such transfer is authorized by law; </w:t>
            </w:r>
          </w:p>
          <w:p w14:paraId="3148B5C7" w14:textId="46536993" w:rsidR="00987AD1" w:rsidRDefault="00987AD1" w:rsidP="00400E50">
            <w:pPr>
              <w:pStyle w:val="TableParagraph"/>
              <w:keepLines/>
              <w:numPr>
                <w:ilvl w:val="0"/>
                <w:numId w:val="174"/>
              </w:numPr>
              <w:spacing w:after="120"/>
              <w:ind w:right="129"/>
              <w:rPr>
                <w:lang w:val="en-SG"/>
              </w:rPr>
            </w:pPr>
            <w:r w:rsidRPr="00892D9D">
              <w:rPr>
                <w:lang w:val="en-SG"/>
              </w:rPr>
              <w:t>Ensure that an obligation of confidentiality is imposed on persons authorized to process the personal data;</w:t>
            </w:r>
          </w:p>
          <w:p w14:paraId="4D7266C3" w14:textId="0905F46A" w:rsidR="00987AD1" w:rsidRDefault="00987AD1" w:rsidP="00400E50">
            <w:pPr>
              <w:pStyle w:val="TableParagraph"/>
              <w:keepLines/>
              <w:numPr>
                <w:ilvl w:val="0"/>
                <w:numId w:val="174"/>
              </w:numPr>
              <w:spacing w:after="120"/>
              <w:ind w:right="129"/>
              <w:rPr>
                <w:lang w:val="en-SG"/>
              </w:rPr>
            </w:pPr>
            <w:r w:rsidRPr="00892D9D">
              <w:rPr>
                <w:lang w:val="en-SG"/>
              </w:rPr>
              <w:t xml:space="preserve">Implement appropriate security measures and comply with the Act, these Rules, and other issuances of the Commission; </w:t>
            </w:r>
          </w:p>
          <w:p w14:paraId="38DD2E04" w14:textId="447E28FA" w:rsidR="00987AD1" w:rsidRDefault="00987AD1" w:rsidP="00400E50">
            <w:pPr>
              <w:pStyle w:val="TableParagraph"/>
              <w:keepLines/>
              <w:numPr>
                <w:ilvl w:val="0"/>
                <w:numId w:val="174"/>
              </w:numPr>
              <w:spacing w:after="120"/>
              <w:ind w:right="129"/>
              <w:rPr>
                <w:lang w:val="en-SG"/>
              </w:rPr>
            </w:pPr>
            <w:r w:rsidRPr="00892D9D">
              <w:rPr>
                <w:lang w:val="en-SG"/>
              </w:rPr>
              <w:t>Not engage another processor without prior instruction from the personal information controller: Provided, that any such arrangement shall ensure that the same obligations for data protection under the contract or legal act are implemented, taking into account the nature of the processing;</w:t>
            </w:r>
          </w:p>
          <w:p w14:paraId="183B2DDE" w14:textId="36F6C794" w:rsidR="00987AD1" w:rsidRDefault="00987AD1" w:rsidP="00400E50">
            <w:pPr>
              <w:pStyle w:val="TableParagraph"/>
              <w:keepLines/>
              <w:numPr>
                <w:ilvl w:val="0"/>
                <w:numId w:val="174"/>
              </w:numPr>
              <w:spacing w:after="120"/>
              <w:ind w:right="129"/>
              <w:rPr>
                <w:lang w:val="en-SG"/>
              </w:rPr>
            </w:pPr>
            <w:r w:rsidRPr="00892D9D">
              <w:rPr>
                <w:lang w:val="en-SG"/>
              </w:rPr>
              <w:t xml:space="preserve">Assist the personal information controller, by appropriate technical and organizational measures and to the extent possible, fulfill the obligation to respond to requests by data subjects relative to the exercise of their rights; </w:t>
            </w:r>
          </w:p>
          <w:p w14:paraId="315B4C08" w14:textId="34533A8E" w:rsidR="00987AD1" w:rsidRDefault="00987AD1" w:rsidP="00400E50">
            <w:pPr>
              <w:pStyle w:val="TableParagraph"/>
              <w:keepLines/>
              <w:numPr>
                <w:ilvl w:val="0"/>
                <w:numId w:val="174"/>
              </w:numPr>
              <w:spacing w:after="120"/>
              <w:ind w:right="129"/>
              <w:rPr>
                <w:lang w:val="en-SG"/>
              </w:rPr>
            </w:pPr>
            <w:r w:rsidRPr="00892D9D">
              <w:rPr>
                <w:lang w:val="en-SG"/>
              </w:rPr>
              <w:t>Assist the personal information controller in ensuring compliance with the Act, these Rules, other relevant laws, and other issuances of the Commission, taking into account the nature of processing and the information available to the personal information processor;</w:t>
            </w:r>
          </w:p>
          <w:p w14:paraId="16809318" w14:textId="77FA1F7E" w:rsidR="00987AD1" w:rsidRDefault="00987AD1" w:rsidP="00400E50">
            <w:pPr>
              <w:pStyle w:val="TableParagraph"/>
              <w:keepLines/>
              <w:numPr>
                <w:ilvl w:val="0"/>
                <w:numId w:val="174"/>
              </w:numPr>
              <w:spacing w:after="120"/>
              <w:ind w:right="129"/>
              <w:rPr>
                <w:lang w:val="en-SG"/>
              </w:rPr>
            </w:pPr>
            <w:r w:rsidRPr="00EF783A">
              <w:rPr>
                <w:lang w:val="en-SG"/>
              </w:rPr>
              <w:t>At the choice of the personal information controller, delete or return all personal data to the personal information controller after the end of the provision of services relating to the processing: Provided, that this includes deleting existing copies unless storage is authorized by the Act or another law;</w:t>
            </w:r>
          </w:p>
          <w:p w14:paraId="5D97BE6F" w14:textId="519710AB" w:rsidR="00987AD1" w:rsidRDefault="00987AD1" w:rsidP="00400E50">
            <w:pPr>
              <w:pStyle w:val="TableParagraph"/>
              <w:keepLines/>
              <w:numPr>
                <w:ilvl w:val="0"/>
                <w:numId w:val="174"/>
              </w:numPr>
              <w:spacing w:after="120"/>
              <w:ind w:right="129"/>
              <w:rPr>
                <w:lang w:val="en-SG"/>
              </w:rPr>
            </w:pPr>
            <w:r w:rsidRPr="00EF783A">
              <w:rPr>
                <w:lang w:val="en-SG"/>
              </w:rPr>
              <w:t xml:space="preserve">Make available to the personal information controller all information necessary to demonstrate compliance with the obligations laid down in the Act, and allow for and contribute to audits, including inspections, conducted by the personal information controller or another auditor mandated by the latter; </w:t>
            </w:r>
          </w:p>
          <w:p w14:paraId="21718370" w14:textId="2B675F8B" w:rsidR="00987AD1" w:rsidRDefault="00987AD1" w:rsidP="00400E50">
            <w:pPr>
              <w:pStyle w:val="TableParagraph"/>
              <w:keepLines/>
              <w:numPr>
                <w:ilvl w:val="0"/>
                <w:numId w:val="174"/>
              </w:numPr>
              <w:spacing w:after="120"/>
              <w:ind w:right="129"/>
              <w:rPr>
                <w:lang w:val="en-SG"/>
              </w:rPr>
            </w:pPr>
            <w:r w:rsidRPr="00EF783A">
              <w:rPr>
                <w:lang w:val="en-SG"/>
              </w:rPr>
              <w:t xml:space="preserve">Immediately inform the personal information controller if, in its opinion, an instruction infringes the Act, these Rules, or any other issuance of the Commission. </w:t>
            </w:r>
          </w:p>
          <w:p w14:paraId="4F1E137E" w14:textId="77777777" w:rsidR="004A3A27" w:rsidRDefault="004A3A27" w:rsidP="00987AD1">
            <w:pPr>
              <w:pStyle w:val="TableParagraph"/>
              <w:keepLines/>
              <w:spacing w:after="120"/>
              <w:ind w:right="129"/>
              <w:rPr>
                <w:lang w:val="en-SG"/>
              </w:rPr>
            </w:pPr>
          </w:p>
          <w:p w14:paraId="270FC9FE" w14:textId="77777777" w:rsidR="00987AD1" w:rsidRDefault="00987AD1" w:rsidP="00987AD1">
            <w:pPr>
              <w:pStyle w:val="TableParagraph"/>
              <w:keepLines/>
              <w:spacing w:after="120"/>
              <w:ind w:right="129"/>
              <w:rPr>
                <w:b/>
                <w:bCs/>
                <w:u w:val="single"/>
                <w:lang w:val="en-SG"/>
              </w:rPr>
            </w:pPr>
            <w:r>
              <w:rPr>
                <w:b/>
                <w:bCs/>
                <w:u w:val="single"/>
                <w:lang w:val="en-SG"/>
              </w:rPr>
              <w:t xml:space="preserve">Section 45, </w:t>
            </w:r>
            <w:r w:rsidRPr="00EE0BB5">
              <w:rPr>
                <w:b/>
                <w:bCs/>
                <w:u w:val="single"/>
                <w:lang w:val="en-SG"/>
              </w:rPr>
              <w:t>Implementing Rules and Regulations of the Data Privacy Act of 2012 (IRR)</w:t>
            </w:r>
          </w:p>
          <w:p w14:paraId="48105242" w14:textId="15280903" w:rsidR="00987AD1" w:rsidRPr="00947590" w:rsidRDefault="00987AD1" w:rsidP="003B57DB">
            <w:pPr>
              <w:pStyle w:val="TableParagraph"/>
              <w:keepLines/>
              <w:spacing w:after="120"/>
              <w:ind w:right="129"/>
            </w:pPr>
            <w:r w:rsidRPr="00EE0BB5">
              <w:rPr>
                <w:lang w:val="en-SG"/>
              </w:rPr>
              <w:t>Section 45. </w:t>
            </w:r>
            <w:r w:rsidRPr="00EE0BB5">
              <w:rPr>
                <w:i/>
                <w:iCs/>
                <w:lang w:val="en-SG"/>
              </w:rPr>
              <w:t>Duty of personal information processor.</w:t>
            </w:r>
            <w:r w:rsidRPr="00EE0BB5">
              <w:rPr>
                <w:lang w:val="en-SG"/>
              </w:rPr>
              <w:t> The personal information processor shall comply with the requirements of the Act, these Rules, other applicable laws, and other issuances of the Commission, in addition to obligations provided in a contract, or other legal act with a personal information controller.</w:t>
            </w:r>
          </w:p>
        </w:tc>
      </w:tr>
      <w:tr w:rsidR="006C3CE1" w:rsidRPr="00947590" w14:paraId="01A965E5" w14:textId="166E4528" w:rsidTr="00400E50">
        <w:trPr>
          <w:trHeight w:val="2397"/>
        </w:trPr>
        <w:tc>
          <w:tcPr>
            <w:tcW w:w="1000" w:type="pct"/>
          </w:tcPr>
          <w:p w14:paraId="70C8049A" w14:textId="44657065" w:rsidR="006C3CE1" w:rsidRDefault="006C3CE1" w:rsidP="006C3CE1">
            <w:pPr>
              <w:pStyle w:val="TableParagraph"/>
              <w:keepLines/>
              <w:tabs>
                <w:tab w:val="left" w:pos="2294"/>
              </w:tabs>
              <w:spacing w:after="120"/>
              <w:ind w:left="115" w:right="144"/>
            </w:pPr>
            <w:r w:rsidRPr="00947590">
              <w:rPr>
                <w:noProof/>
              </w:rPr>
              <mc:AlternateContent>
                <mc:Choice Requires="wps">
                  <w:drawing>
                    <wp:anchor distT="0" distB="0" distL="114300" distR="114300" simplePos="0" relativeHeight="251666432" behindDoc="1" locked="0" layoutInCell="1" allowOverlap="1" wp14:anchorId="68DEE0B3" wp14:editId="5CEA3A59">
                      <wp:simplePos x="0" y="0"/>
                      <wp:positionH relativeFrom="page">
                        <wp:posOffset>2552700</wp:posOffset>
                      </wp:positionH>
                      <wp:positionV relativeFrom="page">
                        <wp:posOffset>4439285</wp:posOffset>
                      </wp:positionV>
                      <wp:extent cx="33655" cy="15240"/>
                      <wp:effectExtent l="0" t="635" r="4445" b="31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152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6F4A7" id="Rectangle 11" o:spid="_x0000_s1026" style="position:absolute;margin-left:201pt;margin-top:349.55pt;width:2.65pt;height:1.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" fillcolor="black" stroked="f">
                      <w10:wrap anchorx="page" anchory="page"/>
                    </v:rect>
                  </w:pict>
                </mc:Fallback>
              </mc:AlternateContent>
            </w:r>
            <w:r w:rsidRPr="00947590">
              <w:t>48. Do</w:t>
            </w:r>
            <w:r w:rsidRPr="00947590">
              <w:rPr>
                <w:spacing w:val="-2"/>
              </w:rPr>
              <w:t xml:space="preserve"> </w:t>
            </w:r>
            <w:r w:rsidRPr="00947590">
              <w:t>you</w:t>
            </w:r>
            <w:r w:rsidRPr="00947590">
              <w:rPr>
                <w:spacing w:val="-2"/>
              </w:rPr>
              <w:t xml:space="preserve"> </w:t>
            </w:r>
            <w:r w:rsidRPr="00947590">
              <w:t>require</w:t>
            </w:r>
            <w:r w:rsidRPr="00947590">
              <w:rPr>
                <w:spacing w:val="-2"/>
              </w:rPr>
              <w:t xml:space="preserve"> </w:t>
            </w:r>
            <w:r w:rsidRPr="00947590">
              <w:rPr>
                <w:spacing w:val="-4"/>
              </w:rPr>
              <w:t>your</w:t>
            </w:r>
            <w:r w:rsidRPr="00947590">
              <w:t xml:space="preserve"> personal information processors, agents, contractors or other service providers to provide you with self- assessments to ensure compliance with your instructions and/or </w:t>
            </w:r>
            <w:r w:rsidRPr="00947590">
              <w:rPr>
                <w:spacing w:val="-2"/>
              </w:rPr>
              <w:t>agreements/contracts?</w:t>
            </w:r>
            <w:r>
              <w:t xml:space="preserve"> </w:t>
            </w:r>
            <w:r w:rsidRPr="00947590">
              <w:rPr>
                <w:spacing w:val="-4"/>
              </w:rPr>
              <w:t>If</w:t>
            </w:r>
            <w:r w:rsidRPr="00947590">
              <w:rPr>
                <w:spacing w:val="-10"/>
              </w:rPr>
              <w:t xml:space="preserve"> </w:t>
            </w:r>
            <w:r w:rsidRPr="00947590">
              <w:rPr>
                <w:spacing w:val="-4"/>
              </w:rPr>
              <w:t xml:space="preserve">YES, </w:t>
            </w:r>
            <w:r w:rsidRPr="00947590">
              <w:t>describe below.</w:t>
            </w:r>
          </w:p>
          <w:p w14:paraId="70F09A38" w14:textId="303B5F69" w:rsidR="006C3CE1" w:rsidRPr="00947590" w:rsidRDefault="006C3CE1" w:rsidP="006C3CE1">
            <w:pPr>
              <w:pStyle w:val="TableParagraph"/>
              <w:keepLines/>
              <w:tabs>
                <w:tab w:val="left" w:pos="2294"/>
              </w:tabs>
              <w:spacing w:after="120"/>
              <w:ind w:left="90" w:right="144"/>
            </w:pPr>
          </w:p>
        </w:tc>
        <w:tc>
          <w:tcPr>
            <w:tcW w:w="2000" w:type="pct"/>
          </w:tcPr>
          <w:p w14:paraId="59594948" w14:textId="0F572AC2" w:rsidR="006C3CE1" w:rsidRPr="00947590" w:rsidRDefault="006C3CE1" w:rsidP="006C3CE1">
            <w:pPr>
              <w:pStyle w:val="TableParagraph"/>
              <w:keepLines/>
              <w:spacing w:after="120" w:line="244" w:lineRule="exact"/>
              <w:ind w:left="121"/>
            </w:pPr>
            <w:r w:rsidRPr="00947590">
              <w:t>The</w:t>
            </w:r>
            <w:r w:rsidRPr="00947590">
              <w:rPr>
                <w:spacing w:val="-6"/>
              </w:rPr>
              <w:t xml:space="preserve"> </w:t>
            </w:r>
            <w:r w:rsidRPr="00947590">
              <w:t>Accountability</w:t>
            </w:r>
            <w:r w:rsidRPr="00947590">
              <w:rPr>
                <w:spacing w:val="-6"/>
              </w:rPr>
              <w:t xml:space="preserve"> </w:t>
            </w:r>
            <w:r w:rsidRPr="00947590">
              <w:t>Agent</w:t>
            </w:r>
            <w:r w:rsidRPr="00947590">
              <w:rPr>
                <w:spacing w:val="-3"/>
              </w:rPr>
              <w:t xml:space="preserve"> </w:t>
            </w:r>
            <w:r w:rsidRPr="00947590">
              <w:t>must</w:t>
            </w:r>
            <w:r w:rsidRPr="00947590">
              <w:rPr>
                <w:spacing w:val="-3"/>
              </w:rPr>
              <w:t xml:space="preserve"> </w:t>
            </w:r>
            <w:r w:rsidRPr="00947590">
              <w:t>verify</w:t>
            </w:r>
            <w:r w:rsidRPr="00947590">
              <w:rPr>
                <w:spacing w:val="-6"/>
              </w:rPr>
              <w:t xml:space="preserve"> </w:t>
            </w:r>
            <w:r w:rsidRPr="00947590">
              <w:t>the</w:t>
            </w:r>
            <w:r w:rsidRPr="00947590">
              <w:rPr>
                <w:spacing w:val="-3"/>
              </w:rPr>
              <w:t xml:space="preserve"> </w:t>
            </w:r>
            <w:r w:rsidRPr="00947590">
              <w:t>existence</w:t>
            </w:r>
            <w:r w:rsidRPr="00947590">
              <w:rPr>
                <w:spacing w:val="-4"/>
              </w:rPr>
              <w:t xml:space="preserve"> </w:t>
            </w:r>
            <w:r w:rsidRPr="00947590">
              <w:t>of</w:t>
            </w:r>
            <w:r w:rsidRPr="00947590">
              <w:rPr>
                <w:spacing w:val="-5"/>
              </w:rPr>
              <w:t xml:space="preserve"> </w:t>
            </w:r>
            <w:r w:rsidRPr="00947590">
              <w:rPr>
                <w:spacing w:val="-4"/>
              </w:rPr>
              <w:t>such</w:t>
            </w:r>
            <w:r w:rsidRPr="00947590">
              <w:rPr>
                <w:spacing w:val="-2"/>
              </w:rPr>
              <w:t xml:space="preserve"> self-assessments.</w:t>
            </w:r>
          </w:p>
        </w:tc>
        <w:tc>
          <w:tcPr>
            <w:tcW w:w="2000" w:type="pct"/>
          </w:tcPr>
          <w:p w14:paraId="546F0FCD" w14:textId="77777777" w:rsidR="006C3CE1" w:rsidRDefault="006C3CE1" w:rsidP="006C3CE1">
            <w:pPr>
              <w:pStyle w:val="TableParagraph"/>
              <w:keepLines/>
              <w:spacing w:after="120"/>
              <w:ind w:right="129"/>
              <w:rPr>
                <w:b/>
                <w:bCs/>
                <w:u w:val="single"/>
              </w:rPr>
            </w:pPr>
            <w:r>
              <w:rPr>
                <w:b/>
                <w:bCs/>
                <w:u w:val="single"/>
              </w:rPr>
              <w:t>Section 14, DPA</w:t>
            </w:r>
          </w:p>
          <w:p w14:paraId="43BE0011" w14:textId="77777777" w:rsidR="006C3CE1" w:rsidRDefault="006C3CE1" w:rsidP="006C3CE1">
            <w:pPr>
              <w:pStyle w:val="TableParagraph"/>
              <w:keepLines/>
              <w:spacing w:after="120"/>
              <w:ind w:right="129"/>
              <w:rPr>
                <w:lang w:val="en-SG"/>
              </w:rPr>
            </w:pPr>
            <w:r w:rsidRPr="00D56070">
              <w:rPr>
                <w:lang w:val="en-SG"/>
              </w:rPr>
              <w:t>SEC. 14. </w:t>
            </w:r>
            <w:r w:rsidRPr="00D56070">
              <w:rPr>
                <w:i/>
                <w:iCs/>
                <w:lang w:val="en-SG"/>
              </w:rPr>
              <w:t>Subcontract of Personal Information. – A </w:t>
            </w:r>
            <w:r w:rsidRPr="00D56070">
              <w:rPr>
                <w:lang w:val="en-SG"/>
              </w:rPr>
              <w:t>personal information controller may subcontract the processing of personal information: </w:t>
            </w:r>
            <w:r w:rsidRPr="00D56070">
              <w:rPr>
                <w:i/>
                <w:iCs/>
                <w:lang w:val="en-SG"/>
              </w:rPr>
              <w:t>Provided, </w:t>
            </w:r>
            <w:r w:rsidRPr="00D56070">
              <w:rPr>
                <w:lang w:val="en-SG"/>
              </w:rPr>
              <w:t>That the personal information controller shall be responsible for ensuring that proper safeguards are in place to ensure the confidentiality of the personal information processed, prevent its use for unauthorized purposes, and generally, comply with the requirements of this Act and other laws for processing of personal information. The personal information processor shall comply with all the requirements of this Act and other applicable laws.</w:t>
            </w:r>
          </w:p>
          <w:p w14:paraId="344FE608" w14:textId="77777777" w:rsidR="004A3A27" w:rsidRDefault="004A3A27" w:rsidP="006C3CE1">
            <w:pPr>
              <w:pStyle w:val="TableParagraph"/>
              <w:keepLines/>
              <w:spacing w:after="120"/>
              <w:ind w:right="129"/>
              <w:rPr>
                <w:b/>
                <w:bCs/>
                <w:u w:val="single"/>
              </w:rPr>
            </w:pPr>
          </w:p>
          <w:p w14:paraId="6B1568C9" w14:textId="5FCF71DC" w:rsidR="006C3CE1" w:rsidRPr="003704AB" w:rsidRDefault="006C3CE1" w:rsidP="006C3CE1">
            <w:pPr>
              <w:pStyle w:val="TableParagraph"/>
              <w:keepLines/>
              <w:spacing w:after="120"/>
              <w:ind w:right="129"/>
              <w:rPr>
                <w:b/>
                <w:bCs/>
                <w:u w:val="single"/>
              </w:rPr>
            </w:pPr>
            <w:r>
              <w:rPr>
                <w:b/>
                <w:bCs/>
                <w:u w:val="single"/>
              </w:rPr>
              <w:t xml:space="preserve">Section 44, </w:t>
            </w:r>
            <w:r w:rsidRPr="00121E26">
              <w:rPr>
                <w:b/>
                <w:bCs/>
                <w:u w:val="single"/>
                <w:lang w:val="en-SG"/>
              </w:rPr>
              <w:t>Implementing Rules and Regulations of the Data Privacy Act of 2012 (IRR)</w:t>
            </w:r>
          </w:p>
          <w:p w14:paraId="2F61D457" w14:textId="77777777" w:rsidR="006C3CE1" w:rsidRPr="00755809" w:rsidRDefault="006C3CE1" w:rsidP="006C3CE1">
            <w:pPr>
              <w:pStyle w:val="TableParagraph"/>
              <w:keepLines/>
              <w:spacing w:after="120"/>
              <w:ind w:right="129"/>
              <w:rPr>
                <w:lang w:val="en-PH"/>
              </w:rPr>
            </w:pPr>
            <w:r w:rsidRPr="00755809">
              <w:rPr>
                <w:lang w:val="en-PH"/>
              </w:rPr>
              <w:t>Section 44. </w:t>
            </w:r>
            <w:r w:rsidRPr="00755809">
              <w:rPr>
                <w:i/>
                <w:iCs/>
                <w:lang w:val="en-PH"/>
              </w:rPr>
              <w:t>Agreements for Outsourcing</w:t>
            </w:r>
            <w:r w:rsidRPr="00755809">
              <w:rPr>
                <w:lang w:val="en-PH"/>
              </w:rPr>
              <w:t>. Processing by a personal information processor shall be governed by a contract or other legal act that binds the personal information processor to the personal information controller.</w:t>
            </w:r>
          </w:p>
          <w:p w14:paraId="571BE80B" w14:textId="77777777" w:rsidR="006C3CE1" w:rsidRPr="00755809" w:rsidRDefault="006C3CE1" w:rsidP="00400E50">
            <w:pPr>
              <w:pStyle w:val="TableParagraph"/>
              <w:keepLines/>
              <w:numPr>
                <w:ilvl w:val="0"/>
                <w:numId w:val="176"/>
              </w:numPr>
              <w:spacing w:after="120"/>
              <w:ind w:right="129"/>
              <w:rPr>
                <w:lang w:val="en-PH"/>
              </w:rPr>
            </w:pPr>
            <w:r w:rsidRPr="00755809">
              <w:rPr>
                <w:lang w:val="en-PH"/>
              </w:rPr>
              <w:t>The contract or legal act shall set out the subject-matter and duration of the processing, the nature and purpose of the processing, the type of personal data and categories of data subjects, the obligations and rights of the personal information controller, and the geographic location of the processing under the subcontracting agreement.</w:t>
            </w:r>
          </w:p>
          <w:p w14:paraId="64A1D10D" w14:textId="77777777" w:rsidR="006C3CE1" w:rsidRDefault="006C3CE1" w:rsidP="00400E50">
            <w:pPr>
              <w:pStyle w:val="TableParagraph"/>
              <w:keepLines/>
              <w:numPr>
                <w:ilvl w:val="0"/>
                <w:numId w:val="176"/>
              </w:numPr>
              <w:spacing w:after="120"/>
              <w:ind w:right="129"/>
              <w:rPr>
                <w:lang w:val="en-SG"/>
              </w:rPr>
            </w:pPr>
            <w:r w:rsidRPr="00892D9D">
              <w:rPr>
                <w:lang w:val="en-SG"/>
              </w:rPr>
              <w:t>The contract or other legal act shall stipulate, in particular, that the personal information processor shall:</w:t>
            </w:r>
          </w:p>
          <w:p w14:paraId="2EDDBE82" w14:textId="77777777" w:rsidR="006C3CE1" w:rsidRDefault="006C3CE1" w:rsidP="00400E50">
            <w:pPr>
              <w:pStyle w:val="TableParagraph"/>
              <w:keepLines/>
              <w:numPr>
                <w:ilvl w:val="0"/>
                <w:numId w:val="178"/>
              </w:numPr>
              <w:spacing w:after="120"/>
              <w:ind w:right="129"/>
              <w:rPr>
                <w:lang w:val="en-SG"/>
              </w:rPr>
            </w:pPr>
            <w:r w:rsidRPr="00892D9D">
              <w:rPr>
                <w:lang w:val="en-SG"/>
              </w:rPr>
              <w:t xml:space="preserve">Process the personal data only upon the documented instructions of the personal information controller, including transfers of personal data to another country or an international organization, unless such transfer is authorized by law; </w:t>
            </w:r>
          </w:p>
          <w:p w14:paraId="0BE25274" w14:textId="77777777" w:rsidR="006C3CE1" w:rsidRDefault="006C3CE1" w:rsidP="00400E50">
            <w:pPr>
              <w:pStyle w:val="TableParagraph"/>
              <w:keepLines/>
              <w:numPr>
                <w:ilvl w:val="0"/>
                <w:numId w:val="178"/>
              </w:numPr>
              <w:spacing w:after="120"/>
              <w:ind w:right="129"/>
              <w:rPr>
                <w:lang w:val="en-SG"/>
              </w:rPr>
            </w:pPr>
            <w:r w:rsidRPr="00892D9D">
              <w:rPr>
                <w:lang w:val="en-SG"/>
              </w:rPr>
              <w:t>Ensure that an obligation of confidentiality is imposed on persons authorized to process the personal data;</w:t>
            </w:r>
          </w:p>
          <w:p w14:paraId="0481DBB9" w14:textId="77777777" w:rsidR="006C3CE1" w:rsidRDefault="006C3CE1" w:rsidP="00400E50">
            <w:pPr>
              <w:pStyle w:val="TableParagraph"/>
              <w:keepLines/>
              <w:numPr>
                <w:ilvl w:val="0"/>
                <w:numId w:val="178"/>
              </w:numPr>
              <w:spacing w:after="120"/>
              <w:ind w:right="129"/>
              <w:rPr>
                <w:lang w:val="en-SG"/>
              </w:rPr>
            </w:pPr>
            <w:r w:rsidRPr="00892D9D">
              <w:rPr>
                <w:lang w:val="en-SG"/>
              </w:rPr>
              <w:t xml:space="preserve">Implement appropriate security measures and comply with the Act, these Rules, and other issuances of the Commission; </w:t>
            </w:r>
          </w:p>
          <w:p w14:paraId="04D708CD" w14:textId="77777777" w:rsidR="006C3CE1" w:rsidRDefault="006C3CE1" w:rsidP="00400E50">
            <w:pPr>
              <w:pStyle w:val="TableParagraph"/>
              <w:keepLines/>
              <w:numPr>
                <w:ilvl w:val="0"/>
                <w:numId w:val="178"/>
              </w:numPr>
              <w:spacing w:after="120"/>
              <w:ind w:right="129"/>
              <w:rPr>
                <w:lang w:val="en-SG"/>
              </w:rPr>
            </w:pPr>
            <w:r w:rsidRPr="00892D9D">
              <w:rPr>
                <w:lang w:val="en-SG"/>
              </w:rPr>
              <w:t>Not engage another processor without prior instruction from the personal information controller: Provided, that any such arrangement shall ensure that the same obligations for data protection under the contract or legal act are implemented, taking into account the nature of the processing;</w:t>
            </w:r>
          </w:p>
          <w:p w14:paraId="4879439D" w14:textId="77777777" w:rsidR="006C3CE1" w:rsidRDefault="006C3CE1" w:rsidP="00400E50">
            <w:pPr>
              <w:pStyle w:val="TableParagraph"/>
              <w:keepLines/>
              <w:numPr>
                <w:ilvl w:val="0"/>
                <w:numId w:val="178"/>
              </w:numPr>
              <w:spacing w:after="120"/>
              <w:ind w:right="129"/>
              <w:rPr>
                <w:lang w:val="en-SG"/>
              </w:rPr>
            </w:pPr>
            <w:r w:rsidRPr="00892D9D">
              <w:rPr>
                <w:lang w:val="en-SG"/>
              </w:rPr>
              <w:t xml:space="preserve">Assist the personal information controller, by appropriate technical and organizational measures and to the extent possible, fulfill the obligation to respond to requests by data subjects relative to the exercise of their rights; </w:t>
            </w:r>
          </w:p>
          <w:p w14:paraId="6F23BF24" w14:textId="77777777" w:rsidR="006C3CE1" w:rsidRDefault="006C3CE1" w:rsidP="00400E50">
            <w:pPr>
              <w:pStyle w:val="TableParagraph"/>
              <w:keepLines/>
              <w:numPr>
                <w:ilvl w:val="0"/>
                <w:numId w:val="178"/>
              </w:numPr>
              <w:spacing w:after="120"/>
              <w:ind w:right="129"/>
              <w:rPr>
                <w:lang w:val="en-SG"/>
              </w:rPr>
            </w:pPr>
            <w:r w:rsidRPr="00892D9D">
              <w:rPr>
                <w:lang w:val="en-SG"/>
              </w:rPr>
              <w:t>Assist the personal information controller in ensuring compliance with the Act, these Rules, other relevant laws, and other issuances of the Commission, taking into account the nature of processing and the information available to the personal information processor;</w:t>
            </w:r>
          </w:p>
          <w:p w14:paraId="4968B181" w14:textId="77777777" w:rsidR="006C3CE1" w:rsidRDefault="006C3CE1" w:rsidP="00400E50">
            <w:pPr>
              <w:pStyle w:val="TableParagraph"/>
              <w:keepLines/>
              <w:numPr>
                <w:ilvl w:val="0"/>
                <w:numId w:val="178"/>
              </w:numPr>
              <w:spacing w:after="120"/>
              <w:ind w:right="129"/>
              <w:rPr>
                <w:lang w:val="en-SG"/>
              </w:rPr>
            </w:pPr>
            <w:r w:rsidRPr="00EF783A">
              <w:rPr>
                <w:lang w:val="en-SG"/>
              </w:rPr>
              <w:t>At the choice of the personal information controller, delete or return all personal data to the personal information controller after the end of the provision of services relating to the processing: Provided, that this includes deleting existing copies unless storage is authorized by the Act or another law;</w:t>
            </w:r>
          </w:p>
          <w:p w14:paraId="506E6B38" w14:textId="77777777" w:rsidR="006C3CE1" w:rsidRDefault="006C3CE1" w:rsidP="00400E50">
            <w:pPr>
              <w:pStyle w:val="TableParagraph"/>
              <w:keepLines/>
              <w:numPr>
                <w:ilvl w:val="0"/>
                <w:numId w:val="178"/>
              </w:numPr>
              <w:spacing w:after="120"/>
              <w:ind w:right="129"/>
              <w:rPr>
                <w:lang w:val="en-SG"/>
              </w:rPr>
            </w:pPr>
            <w:r w:rsidRPr="00EF783A">
              <w:rPr>
                <w:lang w:val="en-SG"/>
              </w:rPr>
              <w:t xml:space="preserve">Make available to the personal information controller all information necessary to demonstrate compliance with the obligations laid down in the Act, and allow for and contribute to audits, including inspections, conducted by the personal information controller or another auditor mandated by the latter; </w:t>
            </w:r>
          </w:p>
          <w:p w14:paraId="37141684" w14:textId="77777777" w:rsidR="006C3CE1" w:rsidRDefault="006C3CE1" w:rsidP="00400E50">
            <w:pPr>
              <w:pStyle w:val="TableParagraph"/>
              <w:keepLines/>
              <w:numPr>
                <w:ilvl w:val="0"/>
                <w:numId w:val="178"/>
              </w:numPr>
              <w:spacing w:after="120"/>
              <w:ind w:right="129"/>
              <w:rPr>
                <w:lang w:val="en-SG"/>
              </w:rPr>
            </w:pPr>
            <w:r w:rsidRPr="00EF783A">
              <w:rPr>
                <w:lang w:val="en-SG"/>
              </w:rPr>
              <w:t xml:space="preserve">Immediately inform the personal information controller if, in its opinion, an instruction infringes the Act, these Rules, or any other issuance of the Commission. </w:t>
            </w:r>
          </w:p>
          <w:p w14:paraId="406CFC63" w14:textId="77777777" w:rsidR="004A3A27" w:rsidRDefault="004A3A27" w:rsidP="006C3CE1">
            <w:pPr>
              <w:pStyle w:val="TableParagraph"/>
              <w:keepLines/>
              <w:spacing w:after="120"/>
              <w:ind w:right="129"/>
              <w:rPr>
                <w:b/>
                <w:bCs/>
                <w:u w:val="single"/>
                <w:lang w:val="en-SG"/>
              </w:rPr>
            </w:pPr>
          </w:p>
          <w:p w14:paraId="18B09142" w14:textId="4D2FDE39" w:rsidR="006C3CE1" w:rsidRDefault="006C3CE1" w:rsidP="006C3CE1">
            <w:pPr>
              <w:pStyle w:val="TableParagraph"/>
              <w:keepLines/>
              <w:spacing w:after="120"/>
              <w:ind w:right="129"/>
              <w:rPr>
                <w:b/>
                <w:bCs/>
                <w:u w:val="single"/>
                <w:lang w:val="en-SG"/>
              </w:rPr>
            </w:pPr>
            <w:r>
              <w:rPr>
                <w:b/>
                <w:bCs/>
                <w:u w:val="single"/>
                <w:lang w:val="en-SG"/>
              </w:rPr>
              <w:t xml:space="preserve">Section 45, </w:t>
            </w:r>
            <w:r w:rsidRPr="00EE0BB5">
              <w:rPr>
                <w:b/>
                <w:bCs/>
                <w:u w:val="single"/>
                <w:lang w:val="en-SG"/>
              </w:rPr>
              <w:t>Implementing Rules and Regulations of the Data Privacy Act of 2012 (IRR)</w:t>
            </w:r>
          </w:p>
          <w:p w14:paraId="1F5FCCAD" w14:textId="4CA731F8" w:rsidR="006C3CE1" w:rsidRPr="00947590" w:rsidRDefault="006C3CE1" w:rsidP="00400E50">
            <w:pPr>
              <w:pStyle w:val="TableParagraph"/>
              <w:keepLines/>
              <w:ind w:left="121"/>
            </w:pPr>
            <w:r w:rsidRPr="00EE0BB5">
              <w:rPr>
                <w:lang w:val="en-SG"/>
              </w:rPr>
              <w:t>Section 45. </w:t>
            </w:r>
            <w:r w:rsidRPr="00EE0BB5">
              <w:rPr>
                <w:i/>
                <w:iCs/>
                <w:lang w:val="en-SG"/>
              </w:rPr>
              <w:t>Duty of personal information processor.</w:t>
            </w:r>
            <w:r w:rsidRPr="00EE0BB5">
              <w:rPr>
                <w:lang w:val="en-SG"/>
              </w:rPr>
              <w:t> The personal information processor shall comply with the requirements of the Act, these Rules, other applicable laws, and other issuances of the Commission, in addition to obligations provided in a contract, or other legal act with a personal information controller.</w:t>
            </w:r>
          </w:p>
        </w:tc>
      </w:tr>
      <w:tr w:rsidR="006C3CE1" w:rsidRPr="00947590" w14:paraId="6A61B514" w14:textId="3F8004CC" w:rsidTr="00400E50">
        <w:trPr>
          <w:trHeight w:val="1270"/>
        </w:trPr>
        <w:tc>
          <w:tcPr>
            <w:tcW w:w="1000" w:type="pct"/>
          </w:tcPr>
          <w:p w14:paraId="761C91A9" w14:textId="77777777" w:rsidR="006C3CE1" w:rsidRDefault="006C3CE1" w:rsidP="006C3CE1">
            <w:pPr>
              <w:pStyle w:val="TableParagraph"/>
              <w:keepLines/>
              <w:tabs>
                <w:tab w:val="left" w:pos="2294"/>
              </w:tabs>
              <w:spacing w:after="120"/>
              <w:ind w:left="119" w:right="144"/>
            </w:pPr>
            <w:r w:rsidRPr="00947590">
              <w:t xml:space="preserve">49. Do you carry out regular spot checking or monitoring of your personal information processors, agents, contractors or other service providers to ensure compliance with your instructions and/or </w:t>
            </w:r>
            <w:r w:rsidRPr="00947590">
              <w:rPr>
                <w:spacing w:val="-2"/>
              </w:rPr>
              <w:t>agreements/contracts?</w:t>
            </w:r>
            <w:r>
              <w:t xml:space="preserve"> </w:t>
            </w:r>
            <w:r w:rsidRPr="00947590">
              <w:rPr>
                <w:spacing w:val="-4"/>
              </w:rPr>
              <w:t>If</w:t>
            </w:r>
            <w:r w:rsidRPr="00947590">
              <w:rPr>
                <w:spacing w:val="-10"/>
              </w:rPr>
              <w:t xml:space="preserve"> </w:t>
            </w:r>
            <w:r w:rsidRPr="00947590">
              <w:rPr>
                <w:spacing w:val="-4"/>
              </w:rPr>
              <w:t xml:space="preserve">YES, </w:t>
            </w:r>
            <w:r w:rsidRPr="00947590">
              <w:rPr>
                <w:spacing w:val="-2"/>
              </w:rPr>
              <w:t>describe.</w:t>
            </w:r>
          </w:p>
          <w:p w14:paraId="5AB6AC3A" w14:textId="532CBB5C" w:rsidR="006C3CE1" w:rsidRPr="00947590" w:rsidRDefault="006C3CE1" w:rsidP="006C3CE1">
            <w:pPr>
              <w:pStyle w:val="TableParagraph"/>
              <w:keepLines/>
              <w:tabs>
                <w:tab w:val="left" w:pos="2294"/>
              </w:tabs>
              <w:spacing w:after="120"/>
              <w:ind w:left="119" w:right="144"/>
            </w:pPr>
          </w:p>
        </w:tc>
        <w:tc>
          <w:tcPr>
            <w:tcW w:w="2000" w:type="pct"/>
          </w:tcPr>
          <w:p w14:paraId="2CFA0317" w14:textId="03327A7F" w:rsidR="006C3CE1" w:rsidRPr="00947590" w:rsidRDefault="006C3CE1" w:rsidP="006C3CE1">
            <w:pPr>
              <w:pStyle w:val="TableParagraph"/>
              <w:keepLines/>
              <w:spacing w:after="120"/>
              <w:ind w:left="121" w:right="541"/>
            </w:pPr>
            <w:r w:rsidRPr="00947590">
              <w:t>Where</w:t>
            </w:r>
            <w:r w:rsidRPr="00947590">
              <w:rPr>
                <w:spacing w:val="-5"/>
              </w:rPr>
              <w:t xml:space="preserve"> </w:t>
            </w:r>
            <w:r w:rsidRPr="00947590">
              <w:t>the</w:t>
            </w:r>
            <w:r w:rsidRPr="00947590">
              <w:rPr>
                <w:spacing w:val="-5"/>
              </w:rPr>
              <w:t xml:space="preserve"> </w:t>
            </w:r>
            <w:r>
              <w:t>Applicant Organization</w:t>
            </w:r>
            <w:r w:rsidRPr="00947590">
              <w:rPr>
                <w:spacing w:val="-7"/>
              </w:rPr>
              <w:t xml:space="preserve"> </w:t>
            </w:r>
            <w:r w:rsidRPr="00947590">
              <w:t>answers</w:t>
            </w:r>
            <w:r w:rsidRPr="00947590">
              <w:rPr>
                <w:spacing w:val="-8"/>
              </w:rPr>
              <w:t xml:space="preserve"> </w:t>
            </w:r>
            <w:r w:rsidRPr="00947590">
              <w:rPr>
                <w:b/>
              </w:rPr>
              <w:t>YES</w:t>
            </w:r>
            <w:r w:rsidRPr="00947590">
              <w:t>,</w:t>
            </w:r>
            <w:r w:rsidRPr="00947590">
              <w:rPr>
                <w:spacing w:val="-5"/>
              </w:rPr>
              <w:t xml:space="preserve"> </w:t>
            </w:r>
            <w:r w:rsidRPr="00947590">
              <w:t>the</w:t>
            </w:r>
            <w:r w:rsidRPr="00947590">
              <w:rPr>
                <w:spacing w:val="-5"/>
              </w:rPr>
              <w:t xml:space="preserve"> </w:t>
            </w:r>
            <w:r w:rsidRPr="00947590">
              <w:t xml:space="preserve">Accountability Agent must verify the existence of the </w:t>
            </w:r>
            <w:r>
              <w:t>Applicant Organization</w:t>
            </w:r>
            <w:r w:rsidRPr="00947590">
              <w:t xml:space="preserve">’s procedures such as spot checking or monitoring </w:t>
            </w:r>
            <w:r w:rsidRPr="00947590">
              <w:rPr>
                <w:spacing w:val="-2"/>
              </w:rPr>
              <w:t>mechanisms.</w:t>
            </w:r>
          </w:p>
          <w:p w14:paraId="0E555C61" w14:textId="69FBC478" w:rsidR="006C3CE1" w:rsidRPr="00947590" w:rsidRDefault="006C3CE1" w:rsidP="006C3CE1">
            <w:pPr>
              <w:pStyle w:val="TableParagraph"/>
              <w:keepLines/>
              <w:spacing w:after="120"/>
              <w:ind w:left="121" w:right="157"/>
              <w:jc w:val="both"/>
            </w:pPr>
            <w:r w:rsidRPr="00947590">
              <w:t>Where</w:t>
            </w:r>
            <w:r w:rsidRPr="00947590">
              <w:rPr>
                <w:spacing w:val="-13"/>
              </w:rPr>
              <w:t xml:space="preserve"> </w:t>
            </w:r>
            <w:r w:rsidRPr="00947590">
              <w:t>the</w:t>
            </w:r>
            <w:r w:rsidRPr="00947590">
              <w:rPr>
                <w:spacing w:val="-13"/>
              </w:rPr>
              <w:t xml:space="preserve"> </w:t>
            </w:r>
            <w:r>
              <w:t>Applicant Organization</w:t>
            </w:r>
            <w:r w:rsidRPr="00947590">
              <w:rPr>
                <w:spacing w:val="-4"/>
              </w:rPr>
              <w:t xml:space="preserve"> </w:t>
            </w:r>
            <w:r w:rsidRPr="00947590">
              <w:t>answers</w:t>
            </w:r>
            <w:r w:rsidRPr="00947590">
              <w:rPr>
                <w:spacing w:val="-1"/>
              </w:rPr>
              <w:t xml:space="preserve"> </w:t>
            </w:r>
            <w:r w:rsidRPr="00947590">
              <w:rPr>
                <w:b/>
              </w:rPr>
              <w:t>NO</w:t>
            </w:r>
            <w:r w:rsidRPr="00947590">
              <w:t>,</w:t>
            </w:r>
            <w:r w:rsidRPr="00947590">
              <w:rPr>
                <w:spacing w:val="-8"/>
              </w:rPr>
              <w:t xml:space="preserve"> </w:t>
            </w:r>
            <w:r w:rsidRPr="00947590">
              <w:t>the</w:t>
            </w:r>
            <w:r w:rsidRPr="00947590">
              <w:rPr>
                <w:spacing w:val="-12"/>
              </w:rPr>
              <w:t xml:space="preserve"> </w:t>
            </w:r>
            <w:r w:rsidRPr="00947590">
              <w:t>Accountability</w:t>
            </w:r>
            <w:r w:rsidRPr="00947590">
              <w:rPr>
                <w:spacing w:val="-14"/>
              </w:rPr>
              <w:t xml:space="preserve"> </w:t>
            </w:r>
            <w:r w:rsidRPr="00947590">
              <w:t>Agent must</w:t>
            </w:r>
            <w:r w:rsidRPr="00947590">
              <w:rPr>
                <w:spacing w:val="-14"/>
              </w:rPr>
              <w:t xml:space="preserve"> </w:t>
            </w:r>
            <w:r w:rsidRPr="00947590">
              <w:t>require</w:t>
            </w:r>
            <w:r w:rsidRPr="00947590">
              <w:rPr>
                <w:spacing w:val="-12"/>
              </w:rPr>
              <w:t xml:space="preserve"> </w:t>
            </w:r>
            <w:r w:rsidRPr="00947590">
              <w:t xml:space="preserve">the </w:t>
            </w:r>
            <w:r>
              <w:t>Applicant Organization</w:t>
            </w:r>
            <w:r w:rsidRPr="00947590">
              <w:rPr>
                <w:spacing w:val="-2"/>
              </w:rPr>
              <w:t xml:space="preserve"> </w:t>
            </w:r>
            <w:r w:rsidRPr="00947590">
              <w:t>to</w:t>
            </w:r>
            <w:r w:rsidRPr="00947590">
              <w:rPr>
                <w:spacing w:val="-2"/>
              </w:rPr>
              <w:t xml:space="preserve"> </w:t>
            </w:r>
            <w:r w:rsidRPr="00947590">
              <w:t>describe</w:t>
            </w:r>
            <w:r w:rsidRPr="00947590">
              <w:rPr>
                <w:spacing w:val="-3"/>
              </w:rPr>
              <w:t xml:space="preserve"> </w:t>
            </w:r>
            <w:r w:rsidRPr="00947590">
              <w:t>why</w:t>
            </w:r>
            <w:r w:rsidRPr="00947590">
              <w:rPr>
                <w:spacing w:val="-3"/>
              </w:rPr>
              <w:t xml:space="preserve"> </w:t>
            </w:r>
            <w:r w:rsidRPr="00947590">
              <w:t>it</w:t>
            </w:r>
            <w:r w:rsidRPr="00947590">
              <w:rPr>
                <w:spacing w:val="-1"/>
              </w:rPr>
              <w:t xml:space="preserve"> </w:t>
            </w:r>
            <w:r w:rsidRPr="00947590">
              <w:t>does</w:t>
            </w:r>
            <w:r w:rsidRPr="00947590">
              <w:rPr>
                <w:spacing w:val="-3"/>
              </w:rPr>
              <w:t xml:space="preserve"> </w:t>
            </w:r>
            <w:r w:rsidRPr="00947590">
              <w:t>not</w:t>
            </w:r>
            <w:r w:rsidRPr="00947590">
              <w:rPr>
                <w:spacing w:val="-14"/>
              </w:rPr>
              <w:t xml:space="preserve"> </w:t>
            </w:r>
            <w:r w:rsidRPr="00947590">
              <w:t>make use of such spot checking or monitoring mechanisms.</w:t>
            </w:r>
          </w:p>
        </w:tc>
        <w:tc>
          <w:tcPr>
            <w:tcW w:w="2000" w:type="pct"/>
          </w:tcPr>
          <w:p w14:paraId="73F163DF" w14:textId="77777777" w:rsidR="006C3CE1" w:rsidRDefault="006C3CE1" w:rsidP="006C3CE1">
            <w:pPr>
              <w:pStyle w:val="TableParagraph"/>
              <w:keepLines/>
              <w:spacing w:after="120"/>
              <w:ind w:right="129"/>
              <w:rPr>
                <w:b/>
                <w:bCs/>
                <w:u w:val="single"/>
              </w:rPr>
            </w:pPr>
            <w:r>
              <w:rPr>
                <w:b/>
                <w:bCs/>
                <w:u w:val="single"/>
              </w:rPr>
              <w:t>Section 14, DPA</w:t>
            </w:r>
          </w:p>
          <w:p w14:paraId="0E91666A" w14:textId="77777777" w:rsidR="006C3CE1" w:rsidRDefault="006C3CE1" w:rsidP="006C3CE1">
            <w:pPr>
              <w:pStyle w:val="TableParagraph"/>
              <w:keepLines/>
              <w:spacing w:after="120"/>
              <w:ind w:right="129"/>
              <w:rPr>
                <w:lang w:val="en-SG"/>
              </w:rPr>
            </w:pPr>
            <w:r w:rsidRPr="00D56070">
              <w:rPr>
                <w:lang w:val="en-SG"/>
              </w:rPr>
              <w:t>SEC. 14. </w:t>
            </w:r>
            <w:r w:rsidRPr="00D56070">
              <w:rPr>
                <w:i/>
                <w:iCs/>
                <w:lang w:val="en-SG"/>
              </w:rPr>
              <w:t>Subcontract of Personal Information. – A </w:t>
            </w:r>
            <w:r w:rsidRPr="00D56070">
              <w:rPr>
                <w:lang w:val="en-SG"/>
              </w:rPr>
              <w:t>personal information controller may subcontract the processing of personal information: </w:t>
            </w:r>
            <w:r w:rsidRPr="00D56070">
              <w:rPr>
                <w:i/>
                <w:iCs/>
                <w:lang w:val="en-SG"/>
              </w:rPr>
              <w:t>Provided, </w:t>
            </w:r>
            <w:r w:rsidRPr="00D56070">
              <w:rPr>
                <w:lang w:val="en-SG"/>
              </w:rPr>
              <w:t>That the personal information controller shall be responsible for ensuring that proper safeguards are in place to ensure the confidentiality of the personal information processed, prevent its use for unauthorized purposes, and generally, comply with the requirements of this Act and other laws for processing of personal information. The personal information processor shall comply with all the requirements of this Act and other applicable laws.</w:t>
            </w:r>
          </w:p>
          <w:p w14:paraId="478FB70F" w14:textId="77777777" w:rsidR="004A3A27" w:rsidRDefault="004A3A27" w:rsidP="006C3CE1">
            <w:pPr>
              <w:pStyle w:val="TableParagraph"/>
              <w:keepLines/>
              <w:spacing w:after="120"/>
              <w:ind w:right="129"/>
              <w:rPr>
                <w:b/>
                <w:bCs/>
                <w:u w:val="single"/>
              </w:rPr>
            </w:pPr>
          </w:p>
          <w:p w14:paraId="7B12A27B" w14:textId="0C6987E9" w:rsidR="006C3CE1" w:rsidRPr="003704AB" w:rsidRDefault="006C3CE1" w:rsidP="006C3CE1">
            <w:pPr>
              <w:pStyle w:val="TableParagraph"/>
              <w:keepLines/>
              <w:spacing w:after="120"/>
              <w:ind w:right="129"/>
              <w:rPr>
                <w:b/>
                <w:bCs/>
                <w:u w:val="single"/>
              </w:rPr>
            </w:pPr>
            <w:r>
              <w:rPr>
                <w:b/>
                <w:bCs/>
                <w:u w:val="single"/>
              </w:rPr>
              <w:t xml:space="preserve">Section 44, </w:t>
            </w:r>
            <w:r w:rsidRPr="00121E26">
              <w:rPr>
                <w:b/>
                <w:bCs/>
                <w:u w:val="single"/>
                <w:lang w:val="en-SG"/>
              </w:rPr>
              <w:t>Implementing Rules and Regulations of the Data Privacy Act of 2012 (IRR)</w:t>
            </w:r>
          </w:p>
          <w:p w14:paraId="14F04ECF" w14:textId="77777777" w:rsidR="006C3CE1" w:rsidRPr="00755809" w:rsidRDefault="006C3CE1" w:rsidP="006C3CE1">
            <w:pPr>
              <w:pStyle w:val="TableParagraph"/>
              <w:keepLines/>
              <w:spacing w:after="120"/>
              <w:ind w:right="129"/>
              <w:rPr>
                <w:lang w:val="en-PH"/>
              </w:rPr>
            </w:pPr>
            <w:r w:rsidRPr="00755809">
              <w:rPr>
                <w:lang w:val="en-PH"/>
              </w:rPr>
              <w:t>Section 44. </w:t>
            </w:r>
            <w:r w:rsidRPr="00755809">
              <w:rPr>
                <w:i/>
                <w:iCs/>
                <w:lang w:val="en-PH"/>
              </w:rPr>
              <w:t>Agreements for Outsourcing</w:t>
            </w:r>
            <w:r w:rsidRPr="00755809">
              <w:rPr>
                <w:lang w:val="en-PH"/>
              </w:rPr>
              <w:t>. Processing by a personal information processor shall be governed by a contract or other legal act that binds the personal information processor to the personal information controller.</w:t>
            </w:r>
          </w:p>
          <w:p w14:paraId="620C1411" w14:textId="77777777" w:rsidR="006C3CE1" w:rsidRPr="00755809" w:rsidRDefault="006C3CE1" w:rsidP="00400E50">
            <w:pPr>
              <w:pStyle w:val="TableParagraph"/>
              <w:keepLines/>
              <w:numPr>
                <w:ilvl w:val="0"/>
                <w:numId w:val="179"/>
              </w:numPr>
              <w:spacing w:after="120"/>
              <w:ind w:right="129"/>
              <w:rPr>
                <w:lang w:val="en-PH"/>
              </w:rPr>
            </w:pPr>
            <w:r w:rsidRPr="00755809">
              <w:rPr>
                <w:lang w:val="en-PH"/>
              </w:rPr>
              <w:t>The contract or legal act shall set out the subject-matter and duration of the processing, the nature and purpose of the processing, the type of personal data and categories of data subjects, the obligations and rights of the personal information controller, and the geographic location of the processing under the subcontracting agreement.</w:t>
            </w:r>
          </w:p>
          <w:p w14:paraId="046ACB36" w14:textId="77777777" w:rsidR="006C3CE1" w:rsidRDefault="006C3CE1" w:rsidP="00400E50">
            <w:pPr>
              <w:pStyle w:val="TableParagraph"/>
              <w:keepLines/>
              <w:numPr>
                <w:ilvl w:val="0"/>
                <w:numId w:val="179"/>
              </w:numPr>
              <w:spacing w:after="120"/>
              <w:ind w:right="129"/>
              <w:rPr>
                <w:lang w:val="en-SG"/>
              </w:rPr>
            </w:pPr>
            <w:r w:rsidRPr="00892D9D">
              <w:rPr>
                <w:lang w:val="en-SG"/>
              </w:rPr>
              <w:t>The contract or other legal act shall stipulate, in particular, that the personal information processor shall:</w:t>
            </w:r>
          </w:p>
          <w:p w14:paraId="100293D6" w14:textId="77777777" w:rsidR="006C3CE1" w:rsidRDefault="006C3CE1" w:rsidP="00400E50">
            <w:pPr>
              <w:pStyle w:val="TableParagraph"/>
              <w:keepLines/>
              <w:numPr>
                <w:ilvl w:val="0"/>
                <w:numId w:val="180"/>
              </w:numPr>
              <w:spacing w:after="120"/>
              <w:ind w:right="129"/>
              <w:rPr>
                <w:lang w:val="en-SG"/>
              </w:rPr>
            </w:pPr>
            <w:r w:rsidRPr="00892D9D">
              <w:rPr>
                <w:lang w:val="en-SG"/>
              </w:rPr>
              <w:t xml:space="preserve">Process the personal data only upon the documented instructions of the personal information controller, including transfers of personal data to another country or an international organization, unless such transfer is authorized by law; </w:t>
            </w:r>
          </w:p>
          <w:p w14:paraId="4DEE3B94" w14:textId="77777777" w:rsidR="006C3CE1" w:rsidRDefault="006C3CE1" w:rsidP="00400E50">
            <w:pPr>
              <w:pStyle w:val="TableParagraph"/>
              <w:keepLines/>
              <w:numPr>
                <w:ilvl w:val="0"/>
                <w:numId w:val="180"/>
              </w:numPr>
              <w:spacing w:after="120"/>
              <w:ind w:right="129"/>
              <w:rPr>
                <w:lang w:val="en-SG"/>
              </w:rPr>
            </w:pPr>
            <w:r w:rsidRPr="00892D9D">
              <w:rPr>
                <w:lang w:val="en-SG"/>
              </w:rPr>
              <w:t>Ensure that an obligation of confidentiality is imposed on persons authorized to process the personal data;</w:t>
            </w:r>
          </w:p>
          <w:p w14:paraId="47707781" w14:textId="77777777" w:rsidR="006C3CE1" w:rsidRDefault="006C3CE1" w:rsidP="00400E50">
            <w:pPr>
              <w:pStyle w:val="TableParagraph"/>
              <w:keepLines/>
              <w:numPr>
                <w:ilvl w:val="0"/>
                <w:numId w:val="180"/>
              </w:numPr>
              <w:spacing w:after="120"/>
              <w:ind w:right="129"/>
              <w:rPr>
                <w:lang w:val="en-SG"/>
              </w:rPr>
            </w:pPr>
            <w:r w:rsidRPr="00892D9D">
              <w:rPr>
                <w:lang w:val="en-SG"/>
              </w:rPr>
              <w:t xml:space="preserve">Implement appropriate security measures and comply with the Act, these Rules, and other issuances of the Commission; </w:t>
            </w:r>
          </w:p>
          <w:p w14:paraId="40A5686E" w14:textId="77777777" w:rsidR="006C3CE1" w:rsidRDefault="006C3CE1" w:rsidP="00400E50">
            <w:pPr>
              <w:pStyle w:val="TableParagraph"/>
              <w:keepLines/>
              <w:numPr>
                <w:ilvl w:val="0"/>
                <w:numId w:val="180"/>
              </w:numPr>
              <w:spacing w:after="120"/>
              <w:ind w:right="129"/>
              <w:rPr>
                <w:lang w:val="en-SG"/>
              </w:rPr>
            </w:pPr>
            <w:r w:rsidRPr="00892D9D">
              <w:rPr>
                <w:lang w:val="en-SG"/>
              </w:rPr>
              <w:t>Not engage another processor without prior instruction from the personal information controller: Provided, that any such arrangement shall ensure that the same obligations for data protection under the contract or legal act are implemented, taking into account the nature of the processing;</w:t>
            </w:r>
          </w:p>
          <w:p w14:paraId="24A41243" w14:textId="77777777" w:rsidR="006C3CE1" w:rsidRDefault="006C3CE1" w:rsidP="00400E50">
            <w:pPr>
              <w:pStyle w:val="TableParagraph"/>
              <w:keepLines/>
              <w:numPr>
                <w:ilvl w:val="0"/>
                <w:numId w:val="180"/>
              </w:numPr>
              <w:spacing w:after="120"/>
              <w:ind w:right="129"/>
              <w:rPr>
                <w:lang w:val="en-SG"/>
              </w:rPr>
            </w:pPr>
            <w:r w:rsidRPr="00892D9D">
              <w:rPr>
                <w:lang w:val="en-SG"/>
              </w:rPr>
              <w:t xml:space="preserve">Assist the personal information controller, by appropriate technical and organizational measures and to the extent possible, fulfill the obligation to respond to requests by data subjects relative to the exercise of their rights; </w:t>
            </w:r>
          </w:p>
          <w:p w14:paraId="455D6710" w14:textId="77777777" w:rsidR="006C3CE1" w:rsidRDefault="006C3CE1" w:rsidP="00400E50">
            <w:pPr>
              <w:pStyle w:val="TableParagraph"/>
              <w:keepLines/>
              <w:numPr>
                <w:ilvl w:val="0"/>
                <w:numId w:val="180"/>
              </w:numPr>
              <w:spacing w:after="120"/>
              <w:ind w:right="129"/>
              <w:rPr>
                <w:lang w:val="en-SG"/>
              </w:rPr>
            </w:pPr>
            <w:r w:rsidRPr="00892D9D">
              <w:rPr>
                <w:lang w:val="en-SG"/>
              </w:rPr>
              <w:t>Assist the personal information controller in ensuring compliance with the Act, these Rules, other relevant laws, and other issuances of the Commission, taking into account the nature of processing and the information available to the personal information processor;</w:t>
            </w:r>
          </w:p>
          <w:p w14:paraId="2B4798AC" w14:textId="77777777" w:rsidR="006C3CE1" w:rsidRDefault="006C3CE1" w:rsidP="00400E50">
            <w:pPr>
              <w:pStyle w:val="TableParagraph"/>
              <w:keepLines/>
              <w:numPr>
                <w:ilvl w:val="0"/>
                <w:numId w:val="180"/>
              </w:numPr>
              <w:spacing w:after="120"/>
              <w:ind w:right="129"/>
              <w:rPr>
                <w:lang w:val="en-SG"/>
              </w:rPr>
            </w:pPr>
            <w:r w:rsidRPr="00EF783A">
              <w:rPr>
                <w:lang w:val="en-SG"/>
              </w:rPr>
              <w:t>At the choice of the personal information controller, delete or return all personal data to the personal information controller after the end of the provision of services relating to the processing: Provided, that this includes deleting existing copies unless storage is authorized by the Act or another law;</w:t>
            </w:r>
          </w:p>
          <w:p w14:paraId="74B8B960" w14:textId="77777777" w:rsidR="006C3CE1" w:rsidRDefault="006C3CE1" w:rsidP="00400E50">
            <w:pPr>
              <w:pStyle w:val="TableParagraph"/>
              <w:keepLines/>
              <w:numPr>
                <w:ilvl w:val="0"/>
                <w:numId w:val="180"/>
              </w:numPr>
              <w:spacing w:after="120"/>
              <w:ind w:right="129"/>
              <w:rPr>
                <w:lang w:val="en-SG"/>
              </w:rPr>
            </w:pPr>
            <w:r w:rsidRPr="00EF783A">
              <w:rPr>
                <w:lang w:val="en-SG"/>
              </w:rPr>
              <w:t xml:space="preserve">Make available to the personal information controller all information necessary to demonstrate compliance with the obligations laid down in the Act, and allow for and contribute to audits, including inspections, conducted by the personal information controller or another auditor mandated by the latter; </w:t>
            </w:r>
          </w:p>
          <w:p w14:paraId="6DAC8F3C" w14:textId="77777777" w:rsidR="006C3CE1" w:rsidRDefault="006C3CE1" w:rsidP="00400E50">
            <w:pPr>
              <w:pStyle w:val="TableParagraph"/>
              <w:keepLines/>
              <w:numPr>
                <w:ilvl w:val="0"/>
                <w:numId w:val="180"/>
              </w:numPr>
              <w:spacing w:after="120"/>
              <w:ind w:right="129"/>
              <w:rPr>
                <w:lang w:val="en-SG"/>
              </w:rPr>
            </w:pPr>
            <w:r w:rsidRPr="00EF783A">
              <w:rPr>
                <w:lang w:val="en-SG"/>
              </w:rPr>
              <w:t xml:space="preserve">Immediately inform the personal information controller if, in its opinion, an instruction infringes the Act, these Rules, or any other issuance of the Commission. </w:t>
            </w:r>
          </w:p>
          <w:p w14:paraId="0A79438D" w14:textId="77777777" w:rsidR="004A3A27" w:rsidRDefault="004A3A27" w:rsidP="006C3CE1">
            <w:pPr>
              <w:pStyle w:val="TableParagraph"/>
              <w:keepLines/>
              <w:spacing w:after="120"/>
              <w:ind w:right="129"/>
              <w:rPr>
                <w:b/>
                <w:bCs/>
                <w:u w:val="single"/>
                <w:lang w:val="en-SG"/>
              </w:rPr>
            </w:pPr>
          </w:p>
          <w:p w14:paraId="0FFFD847" w14:textId="26C9100B" w:rsidR="006C3CE1" w:rsidRDefault="006C3CE1" w:rsidP="006C3CE1">
            <w:pPr>
              <w:pStyle w:val="TableParagraph"/>
              <w:keepLines/>
              <w:spacing w:after="120"/>
              <w:ind w:right="129"/>
              <w:rPr>
                <w:b/>
                <w:bCs/>
                <w:u w:val="single"/>
                <w:lang w:val="en-SG"/>
              </w:rPr>
            </w:pPr>
            <w:r>
              <w:rPr>
                <w:b/>
                <w:bCs/>
                <w:u w:val="single"/>
                <w:lang w:val="en-SG"/>
              </w:rPr>
              <w:t xml:space="preserve">Section 45, </w:t>
            </w:r>
            <w:r w:rsidRPr="00EE0BB5">
              <w:rPr>
                <w:b/>
                <w:bCs/>
                <w:u w:val="single"/>
                <w:lang w:val="en-SG"/>
              </w:rPr>
              <w:t>Implementing Rules and Regulations of the Data Privacy Act of 2012 (IRR)</w:t>
            </w:r>
          </w:p>
          <w:p w14:paraId="2D44D7EF" w14:textId="535889E4" w:rsidR="006C3CE1" w:rsidRPr="00947590" w:rsidRDefault="006C3CE1" w:rsidP="006C3CE1">
            <w:pPr>
              <w:pStyle w:val="TableParagraph"/>
              <w:keepLines/>
              <w:spacing w:after="120"/>
              <w:ind w:left="121" w:right="541"/>
            </w:pPr>
            <w:r w:rsidRPr="00EE0BB5">
              <w:rPr>
                <w:lang w:val="en-SG"/>
              </w:rPr>
              <w:t>Section 45. </w:t>
            </w:r>
            <w:r w:rsidRPr="00EE0BB5">
              <w:rPr>
                <w:i/>
                <w:iCs/>
                <w:lang w:val="en-SG"/>
              </w:rPr>
              <w:t>Duty of personal information processor.</w:t>
            </w:r>
            <w:r w:rsidRPr="00EE0BB5">
              <w:rPr>
                <w:lang w:val="en-SG"/>
              </w:rPr>
              <w:t> The personal information processor shall comply with the requirements of the Act, these Rules, other applicable laws, and other issuances of the Commission, in addition to obligations provided in a contract, or other legal act with a personal information controller.</w:t>
            </w:r>
          </w:p>
        </w:tc>
      </w:tr>
      <w:tr w:rsidR="006C3CE1" w:rsidRPr="00947590" w14:paraId="730BA560" w14:textId="1FDEEDA7" w:rsidTr="00400E50">
        <w:trPr>
          <w:trHeight w:val="3143"/>
        </w:trPr>
        <w:tc>
          <w:tcPr>
            <w:tcW w:w="1000" w:type="pct"/>
          </w:tcPr>
          <w:p w14:paraId="416CB946" w14:textId="44D71D8C" w:rsidR="006C3CE1" w:rsidRPr="00947590" w:rsidRDefault="006C3CE1" w:rsidP="006C3CE1">
            <w:pPr>
              <w:pStyle w:val="TableParagraph"/>
              <w:keepLines/>
              <w:spacing w:after="120"/>
              <w:ind w:left="119" w:right="196"/>
            </w:pPr>
            <w:r w:rsidRPr="00947590">
              <w:t xml:space="preserve">50. Do you disclose personal information to other recipient </w:t>
            </w:r>
            <w:r w:rsidRPr="0C1A5C59">
              <w:rPr>
                <w:b/>
                <w:bCs/>
                <w:u w:val="thick"/>
              </w:rPr>
              <w:t>persons or organizations</w:t>
            </w:r>
            <w:r w:rsidRPr="0C1A5C59">
              <w:rPr>
                <w:b/>
                <w:bCs/>
              </w:rPr>
              <w:t xml:space="preserve"> </w:t>
            </w:r>
            <w:r w:rsidRPr="00947590">
              <w:t>in situations</w:t>
            </w:r>
            <w:r w:rsidRPr="00947590">
              <w:rPr>
                <w:spacing w:val="-11"/>
              </w:rPr>
              <w:t xml:space="preserve"> </w:t>
            </w:r>
            <w:r w:rsidRPr="00947590">
              <w:t>where</w:t>
            </w:r>
            <w:r w:rsidRPr="00947590">
              <w:rPr>
                <w:spacing w:val="-11"/>
              </w:rPr>
              <w:t xml:space="preserve"> </w:t>
            </w:r>
            <w:r w:rsidRPr="00947590">
              <w:t>due</w:t>
            </w:r>
            <w:r w:rsidRPr="00947590">
              <w:rPr>
                <w:spacing w:val="-13"/>
              </w:rPr>
              <w:t xml:space="preserve"> </w:t>
            </w:r>
            <w:r w:rsidRPr="00947590">
              <w:t>diligence and</w:t>
            </w:r>
            <w:r w:rsidRPr="00947590">
              <w:rPr>
                <w:spacing w:val="-7"/>
              </w:rPr>
              <w:t xml:space="preserve"> </w:t>
            </w:r>
            <w:r w:rsidRPr="00947590">
              <w:t>reasonable</w:t>
            </w:r>
            <w:r w:rsidRPr="00947590">
              <w:rPr>
                <w:spacing w:val="-7"/>
              </w:rPr>
              <w:t xml:space="preserve"> </w:t>
            </w:r>
            <w:r w:rsidRPr="00947590">
              <w:t>steps</w:t>
            </w:r>
            <w:r w:rsidRPr="00947590">
              <w:rPr>
                <w:spacing w:val="-7"/>
              </w:rPr>
              <w:t xml:space="preserve"> </w:t>
            </w:r>
            <w:r w:rsidRPr="00947590">
              <w:t>to</w:t>
            </w:r>
            <w:r w:rsidRPr="00947590">
              <w:rPr>
                <w:spacing w:val="-9"/>
              </w:rPr>
              <w:t xml:space="preserve"> </w:t>
            </w:r>
            <w:r w:rsidRPr="00947590">
              <w:t xml:space="preserve">ensure compliance with </w:t>
            </w:r>
            <w:r>
              <w:t xml:space="preserve">the Global </w:t>
            </w:r>
            <w:r w:rsidRPr="00947590">
              <w:t>CBPR</w:t>
            </w:r>
            <w:r>
              <w:t xml:space="preserve"> System</w:t>
            </w:r>
            <w:r w:rsidRPr="00947590">
              <w:t xml:space="preserve"> by the recipient as described</w:t>
            </w:r>
            <w:r w:rsidRPr="00947590">
              <w:rPr>
                <w:spacing w:val="-11"/>
              </w:rPr>
              <w:t xml:space="preserve"> </w:t>
            </w:r>
            <w:r w:rsidRPr="00947590">
              <w:t>above</w:t>
            </w:r>
            <w:r w:rsidRPr="00947590">
              <w:rPr>
                <w:spacing w:val="-12"/>
              </w:rPr>
              <w:t xml:space="preserve"> </w:t>
            </w:r>
            <w:r w:rsidRPr="00947590">
              <w:t>is</w:t>
            </w:r>
            <w:r w:rsidRPr="00947590">
              <w:rPr>
                <w:spacing w:val="-11"/>
              </w:rPr>
              <w:t xml:space="preserve"> </w:t>
            </w:r>
            <w:r w:rsidRPr="00947590">
              <w:t>impractical or impossible?</w:t>
            </w:r>
          </w:p>
        </w:tc>
        <w:tc>
          <w:tcPr>
            <w:tcW w:w="2000" w:type="pct"/>
          </w:tcPr>
          <w:p w14:paraId="030C99AF" w14:textId="27C71070" w:rsidR="006C3CE1" w:rsidRPr="00947590" w:rsidRDefault="006C3CE1" w:rsidP="006C3CE1">
            <w:pPr>
              <w:pStyle w:val="TableParagraph"/>
              <w:keepLines/>
              <w:spacing w:after="120"/>
              <w:ind w:left="121" w:right="209"/>
              <w:jc w:val="both"/>
            </w:pPr>
            <w:r w:rsidRPr="00947590">
              <w:t>If</w:t>
            </w:r>
            <w:r w:rsidRPr="00947590">
              <w:rPr>
                <w:spacing w:val="-10"/>
              </w:rPr>
              <w:t xml:space="preserve"> </w:t>
            </w:r>
            <w:r w:rsidRPr="00947590">
              <w:rPr>
                <w:b/>
              </w:rPr>
              <w:t>YES</w:t>
            </w:r>
            <w:r w:rsidRPr="00947590">
              <w:t>,</w:t>
            </w:r>
            <w:r w:rsidRPr="00947590">
              <w:rPr>
                <w:spacing w:val="-3"/>
              </w:rPr>
              <w:t xml:space="preserve"> </w:t>
            </w:r>
            <w:r w:rsidRPr="00947590">
              <w:t>the</w:t>
            </w:r>
            <w:r w:rsidRPr="00947590">
              <w:rPr>
                <w:spacing w:val="-14"/>
              </w:rPr>
              <w:t xml:space="preserve"> </w:t>
            </w:r>
            <w:r w:rsidRPr="00947590">
              <w:t>Accountability</w:t>
            </w:r>
            <w:r w:rsidRPr="00947590">
              <w:rPr>
                <w:spacing w:val="-14"/>
              </w:rPr>
              <w:t xml:space="preserve"> </w:t>
            </w:r>
            <w:r w:rsidRPr="00947590">
              <w:t>Agent</w:t>
            </w:r>
            <w:r w:rsidRPr="00947590">
              <w:rPr>
                <w:spacing w:val="-1"/>
              </w:rPr>
              <w:t xml:space="preserve"> </w:t>
            </w:r>
            <w:r w:rsidRPr="00947590">
              <w:t>must</w:t>
            </w:r>
            <w:r w:rsidRPr="00947590">
              <w:rPr>
                <w:spacing w:val="-1"/>
              </w:rPr>
              <w:t xml:space="preserve"> </w:t>
            </w:r>
            <w:r w:rsidRPr="00947590">
              <w:t>ask</w:t>
            </w:r>
            <w:r w:rsidRPr="00947590">
              <w:rPr>
                <w:spacing w:val="-9"/>
              </w:rPr>
              <w:t xml:space="preserve"> </w:t>
            </w:r>
            <w:r w:rsidRPr="00947590">
              <w:t>the</w:t>
            </w:r>
            <w:r w:rsidRPr="00947590">
              <w:rPr>
                <w:spacing w:val="-14"/>
              </w:rPr>
              <w:t xml:space="preserve"> </w:t>
            </w:r>
            <w:r>
              <w:t>Applicant Organization</w:t>
            </w:r>
            <w:r w:rsidRPr="00947590">
              <w:rPr>
                <w:spacing w:val="-3"/>
              </w:rPr>
              <w:t xml:space="preserve"> </w:t>
            </w:r>
            <w:r w:rsidRPr="00947590">
              <w:t xml:space="preserve">to </w:t>
            </w:r>
            <w:r w:rsidRPr="00947590">
              <w:rPr>
                <w:spacing w:val="-2"/>
              </w:rPr>
              <w:t>explain:</w:t>
            </w:r>
          </w:p>
          <w:p w14:paraId="15708D98" w14:textId="03DDAC43" w:rsidR="006C3CE1" w:rsidRPr="00947590" w:rsidRDefault="006C3CE1" w:rsidP="006C3CE1">
            <w:pPr>
              <w:pStyle w:val="TableParagraph"/>
              <w:keepLines/>
              <w:numPr>
                <w:ilvl w:val="0"/>
                <w:numId w:val="4"/>
              </w:numPr>
              <w:tabs>
                <w:tab w:val="left" w:pos="437"/>
              </w:tabs>
              <w:spacing w:after="120"/>
              <w:ind w:right="229" w:firstLine="0"/>
              <w:jc w:val="both"/>
            </w:pPr>
            <w:r w:rsidRPr="00947590">
              <w:t>why due diligence and reasonable steps consistent with the above Assessment Criteria for accountable transfers</w:t>
            </w:r>
            <w:r>
              <w:t xml:space="preserve"> </w:t>
            </w:r>
            <w:r w:rsidRPr="00947590">
              <w:t>are impractical or impossible to perform; and</w:t>
            </w:r>
          </w:p>
          <w:p w14:paraId="19F4AA7C" w14:textId="5419EC4B" w:rsidR="006C3CE1" w:rsidRPr="00947590" w:rsidRDefault="006C3CE1" w:rsidP="006C3CE1">
            <w:pPr>
              <w:pStyle w:val="TableParagraph"/>
              <w:keepLines/>
              <w:numPr>
                <w:ilvl w:val="0"/>
                <w:numId w:val="4"/>
              </w:numPr>
              <w:tabs>
                <w:tab w:val="left" w:pos="434"/>
              </w:tabs>
              <w:spacing w:after="120"/>
              <w:ind w:right="195" w:firstLine="0"/>
            </w:pPr>
            <w:r w:rsidRPr="00947590">
              <w:t>the other means used by</w:t>
            </w:r>
            <w:r w:rsidRPr="00947590">
              <w:rPr>
                <w:spacing w:val="-1"/>
              </w:rPr>
              <w:t xml:space="preserve"> </w:t>
            </w:r>
            <w:r w:rsidRPr="00947590">
              <w:t xml:space="preserve">the </w:t>
            </w:r>
            <w:r>
              <w:t>Applicant Organization</w:t>
            </w:r>
            <w:r w:rsidRPr="00947590">
              <w:t xml:space="preserve"> for ensuring</w:t>
            </w:r>
            <w:r w:rsidRPr="00947590">
              <w:rPr>
                <w:spacing w:val="-1"/>
              </w:rPr>
              <w:t xml:space="preserve"> </w:t>
            </w:r>
            <w:r w:rsidRPr="00947590">
              <w:t>that the information, nevertheless, is protected consistent with the</w:t>
            </w:r>
            <w:r w:rsidRPr="00947590">
              <w:rPr>
                <w:spacing w:val="-14"/>
              </w:rPr>
              <w:t xml:space="preserve"> </w:t>
            </w:r>
            <w:r>
              <w:t xml:space="preserve">Global CBPR </w:t>
            </w:r>
            <w:r w:rsidRPr="00947590">
              <w:t>Privacy</w:t>
            </w:r>
            <w:r w:rsidRPr="00947590">
              <w:rPr>
                <w:spacing w:val="-12"/>
              </w:rPr>
              <w:t xml:space="preserve"> </w:t>
            </w:r>
            <w:r w:rsidRPr="00947590">
              <w:t>Principles.</w:t>
            </w:r>
            <w:r w:rsidRPr="00947590">
              <w:rPr>
                <w:spacing w:val="-12"/>
              </w:rPr>
              <w:t xml:space="preserve"> </w:t>
            </w:r>
            <w:r w:rsidRPr="00947590">
              <w:t>Where</w:t>
            </w:r>
            <w:r w:rsidRPr="00947590">
              <w:rPr>
                <w:spacing w:val="-6"/>
              </w:rPr>
              <w:t xml:space="preserve"> </w:t>
            </w:r>
            <w:r w:rsidRPr="00947590">
              <w:t>the</w:t>
            </w:r>
            <w:r w:rsidRPr="00947590">
              <w:rPr>
                <w:spacing w:val="-14"/>
              </w:rPr>
              <w:t xml:space="preserve"> </w:t>
            </w:r>
            <w:r>
              <w:t>Applicant Organization</w:t>
            </w:r>
            <w:r w:rsidRPr="00947590">
              <w:rPr>
                <w:spacing w:val="-7"/>
              </w:rPr>
              <w:t xml:space="preserve"> </w:t>
            </w:r>
            <w:r w:rsidRPr="00947590">
              <w:t>relies</w:t>
            </w:r>
            <w:r w:rsidRPr="00947590">
              <w:rPr>
                <w:spacing w:val="-6"/>
              </w:rPr>
              <w:t xml:space="preserve"> </w:t>
            </w:r>
            <w:r w:rsidRPr="00947590">
              <w:t xml:space="preserve">on an individual’s consent, the </w:t>
            </w:r>
            <w:r>
              <w:t>Applicant Organization</w:t>
            </w:r>
            <w:r w:rsidRPr="00947590">
              <w:t xml:space="preserve"> must explain to the satisfaction of the Accountability Agent the nature of the consent and how it was obtained.</w:t>
            </w:r>
          </w:p>
        </w:tc>
        <w:tc>
          <w:tcPr>
            <w:tcW w:w="2000" w:type="pct"/>
          </w:tcPr>
          <w:p w14:paraId="61F05DFD" w14:textId="77777777" w:rsidR="006C3CE1" w:rsidRDefault="006C3CE1" w:rsidP="006C3CE1">
            <w:pPr>
              <w:pStyle w:val="TableParagraph"/>
              <w:keepLines/>
              <w:spacing w:after="120"/>
              <w:ind w:right="129"/>
              <w:rPr>
                <w:b/>
                <w:bCs/>
                <w:u w:val="single"/>
              </w:rPr>
            </w:pPr>
            <w:r>
              <w:rPr>
                <w:b/>
                <w:bCs/>
                <w:u w:val="single"/>
              </w:rPr>
              <w:t>Section 14, DPA</w:t>
            </w:r>
          </w:p>
          <w:p w14:paraId="5D528D7F" w14:textId="77777777" w:rsidR="006C3CE1" w:rsidRDefault="006C3CE1" w:rsidP="006C3CE1">
            <w:pPr>
              <w:pStyle w:val="TableParagraph"/>
              <w:keepLines/>
              <w:spacing w:after="120"/>
              <w:ind w:right="129"/>
              <w:rPr>
                <w:lang w:val="en-SG"/>
              </w:rPr>
            </w:pPr>
            <w:r w:rsidRPr="00D56070">
              <w:rPr>
                <w:lang w:val="en-SG"/>
              </w:rPr>
              <w:t>SEC. 14. </w:t>
            </w:r>
            <w:r w:rsidRPr="00D56070">
              <w:rPr>
                <w:i/>
                <w:iCs/>
                <w:lang w:val="en-SG"/>
              </w:rPr>
              <w:t>Subcontract of Personal Information. – A </w:t>
            </w:r>
            <w:r w:rsidRPr="00D56070">
              <w:rPr>
                <w:lang w:val="en-SG"/>
              </w:rPr>
              <w:t>personal information controller may subcontract the processing of personal information: </w:t>
            </w:r>
            <w:r w:rsidRPr="00D56070">
              <w:rPr>
                <w:i/>
                <w:iCs/>
                <w:lang w:val="en-SG"/>
              </w:rPr>
              <w:t>Provided, </w:t>
            </w:r>
            <w:r w:rsidRPr="00D56070">
              <w:rPr>
                <w:lang w:val="en-SG"/>
              </w:rPr>
              <w:t>That the personal information controller shall be responsible for ensuring that proper safeguards are in place to ensure the confidentiality of the personal information processed, prevent its use for unauthorized purposes, and generally, comply with the requirements of this Act and other laws for processing of personal information. The personal information processor shall comply with all the requirements of this Act and other applicable laws.</w:t>
            </w:r>
          </w:p>
          <w:p w14:paraId="78E4F33F" w14:textId="77777777" w:rsidR="004A3A27" w:rsidRDefault="004A3A27" w:rsidP="006C3CE1">
            <w:pPr>
              <w:pStyle w:val="TableParagraph"/>
              <w:keepLines/>
              <w:spacing w:after="120"/>
              <w:ind w:right="129"/>
              <w:rPr>
                <w:b/>
                <w:bCs/>
                <w:u w:val="single"/>
              </w:rPr>
            </w:pPr>
          </w:p>
          <w:p w14:paraId="430B3221" w14:textId="73755FB1" w:rsidR="006C3CE1" w:rsidRPr="003704AB" w:rsidRDefault="006C3CE1" w:rsidP="006C3CE1">
            <w:pPr>
              <w:pStyle w:val="TableParagraph"/>
              <w:keepLines/>
              <w:spacing w:after="120"/>
              <w:ind w:right="129"/>
              <w:rPr>
                <w:b/>
                <w:bCs/>
                <w:u w:val="single"/>
              </w:rPr>
            </w:pPr>
            <w:r>
              <w:rPr>
                <w:b/>
                <w:bCs/>
                <w:u w:val="single"/>
              </w:rPr>
              <w:t xml:space="preserve">Section 44, </w:t>
            </w:r>
            <w:r w:rsidRPr="00121E26">
              <w:rPr>
                <w:b/>
                <w:bCs/>
                <w:u w:val="single"/>
                <w:lang w:val="en-SG"/>
              </w:rPr>
              <w:t>Implementing Rules and Regulations of the Data Privacy Act of 2012 (IRR)</w:t>
            </w:r>
          </w:p>
          <w:p w14:paraId="1F8EF288" w14:textId="77777777" w:rsidR="006C3CE1" w:rsidRPr="00755809" w:rsidRDefault="006C3CE1" w:rsidP="006C3CE1">
            <w:pPr>
              <w:pStyle w:val="TableParagraph"/>
              <w:keepLines/>
              <w:spacing w:after="120"/>
              <w:ind w:right="129"/>
              <w:rPr>
                <w:lang w:val="en-PH"/>
              </w:rPr>
            </w:pPr>
            <w:r w:rsidRPr="00755809">
              <w:rPr>
                <w:lang w:val="en-PH"/>
              </w:rPr>
              <w:t>Section 44. </w:t>
            </w:r>
            <w:r w:rsidRPr="00755809">
              <w:rPr>
                <w:i/>
                <w:iCs/>
                <w:lang w:val="en-PH"/>
              </w:rPr>
              <w:t>Agreements for Outsourcing</w:t>
            </w:r>
            <w:r w:rsidRPr="00755809">
              <w:rPr>
                <w:lang w:val="en-PH"/>
              </w:rPr>
              <w:t>. Processing by a personal information processor shall be governed by a contract or other legal act that binds the personal information processor to the personal information controller.</w:t>
            </w:r>
          </w:p>
          <w:p w14:paraId="49FB1D61" w14:textId="77777777" w:rsidR="006C3CE1" w:rsidRPr="00755809" w:rsidRDefault="006C3CE1" w:rsidP="00400E50">
            <w:pPr>
              <w:pStyle w:val="TableParagraph"/>
              <w:keepLines/>
              <w:numPr>
                <w:ilvl w:val="0"/>
                <w:numId w:val="181"/>
              </w:numPr>
              <w:spacing w:after="120"/>
              <w:ind w:right="129"/>
              <w:rPr>
                <w:lang w:val="en-PH"/>
              </w:rPr>
            </w:pPr>
            <w:r w:rsidRPr="00755809">
              <w:rPr>
                <w:lang w:val="en-PH"/>
              </w:rPr>
              <w:t>The contract or legal act shall set out the subject-matter and duration of the processing, the nature and purpose of the processing, the type of personal data and categories of data subjects, the obligations and rights of the personal information controller, and the geographic location of the processing under the subcontracting agreement.</w:t>
            </w:r>
          </w:p>
          <w:p w14:paraId="41A2E123" w14:textId="77777777" w:rsidR="006C3CE1" w:rsidRDefault="006C3CE1" w:rsidP="00400E50">
            <w:pPr>
              <w:pStyle w:val="TableParagraph"/>
              <w:keepLines/>
              <w:numPr>
                <w:ilvl w:val="0"/>
                <w:numId w:val="181"/>
              </w:numPr>
              <w:spacing w:after="120"/>
              <w:ind w:right="129"/>
              <w:rPr>
                <w:lang w:val="en-SG"/>
              </w:rPr>
            </w:pPr>
            <w:r w:rsidRPr="00892D9D">
              <w:rPr>
                <w:lang w:val="en-SG"/>
              </w:rPr>
              <w:t>The contract or other legal act shall stipulate, in particular, that the personal information processor shall:</w:t>
            </w:r>
          </w:p>
          <w:p w14:paraId="20A3DFD2" w14:textId="77777777" w:rsidR="006C3CE1" w:rsidRDefault="006C3CE1" w:rsidP="00400E50">
            <w:pPr>
              <w:pStyle w:val="TableParagraph"/>
              <w:keepLines/>
              <w:numPr>
                <w:ilvl w:val="0"/>
                <w:numId w:val="182"/>
              </w:numPr>
              <w:spacing w:after="120"/>
              <w:ind w:right="129"/>
              <w:rPr>
                <w:lang w:val="en-SG"/>
              </w:rPr>
            </w:pPr>
            <w:r w:rsidRPr="00892D9D">
              <w:rPr>
                <w:lang w:val="en-SG"/>
              </w:rPr>
              <w:t xml:space="preserve">Process the personal data only upon the documented instructions of the personal information controller, including transfers of personal data to another country or an international organization, unless such transfer is authorized by law; </w:t>
            </w:r>
          </w:p>
          <w:p w14:paraId="49CE488A" w14:textId="77777777" w:rsidR="006C3CE1" w:rsidRDefault="006C3CE1" w:rsidP="00400E50">
            <w:pPr>
              <w:pStyle w:val="TableParagraph"/>
              <w:keepLines/>
              <w:numPr>
                <w:ilvl w:val="0"/>
                <w:numId w:val="182"/>
              </w:numPr>
              <w:spacing w:after="120"/>
              <w:ind w:right="129"/>
              <w:rPr>
                <w:lang w:val="en-SG"/>
              </w:rPr>
            </w:pPr>
            <w:r w:rsidRPr="00892D9D">
              <w:rPr>
                <w:lang w:val="en-SG"/>
              </w:rPr>
              <w:t>Ensure that an obligation of confidentiality is imposed on persons authorized to process the personal data;</w:t>
            </w:r>
          </w:p>
          <w:p w14:paraId="09C1BA64" w14:textId="77777777" w:rsidR="006C3CE1" w:rsidRDefault="006C3CE1" w:rsidP="00400E50">
            <w:pPr>
              <w:pStyle w:val="TableParagraph"/>
              <w:keepLines/>
              <w:numPr>
                <w:ilvl w:val="0"/>
                <w:numId w:val="182"/>
              </w:numPr>
              <w:spacing w:after="120"/>
              <w:ind w:right="129"/>
              <w:rPr>
                <w:lang w:val="en-SG"/>
              </w:rPr>
            </w:pPr>
            <w:r w:rsidRPr="00892D9D">
              <w:rPr>
                <w:lang w:val="en-SG"/>
              </w:rPr>
              <w:t xml:space="preserve">Implement appropriate security measures and comply with the Act, these Rules, and other issuances of the Commission; </w:t>
            </w:r>
          </w:p>
          <w:p w14:paraId="68184327" w14:textId="77777777" w:rsidR="006C3CE1" w:rsidRDefault="006C3CE1" w:rsidP="00400E50">
            <w:pPr>
              <w:pStyle w:val="TableParagraph"/>
              <w:keepLines/>
              <w:numPr>
                <w:ilvl w:val="0"/>
                <w:numId w:val="182"/>
              </w:numPr>
              <w:spacing w:after="120"/>
              <w:ind w:right="129"/>
              <w:rPr>
                <w:lang w:val="en-SG"/>
              </w:rPr>
            </w:pPr>
            <w:r w:rsidRPr="00892D9D">
              <w:rPr>
                <w:lang w:val="en-SG"/>
              </w:rPr>
              <w:t>Not engage another processor without prior instruction from the personal information controller: Provided, that any such arrangement shall ensure that the same obligations for data protection under the contract or legal act are implemented, taking into account the nature of the processing;</w:t>
            </w:r>
          </w:p>
          <w:p w14:paraId="05D50B2F" w14:textId="77777777" w:rsidR="006C3CE1" w:rsidRDefault="006C3CE1" w:rsidP="00400E50">
            <w:pPr>
              <w:pStyle w:val="TableParagraph"/>
              <w:keepLines/>
              <w:numPr>
                <w:ilvl w:val="0"/>
                <w:numId w:val="182"/>
              </w:numPr>
              <w:spacing w:after="120"/>
              <w:ind w:right="129"/>
              <w:rPr>
                <w:lang w:val="en-SG"/>
              </w:rPr>
            </w:pPr>
            <w:r w:rsidRPr="00892D9D">
              <w:rPr>
                <w:lang w:val="en-SG"/>
              </w:rPr>
              <w:t xml:space="preserve">Assist the personal information controller, by appropriate technical and organizational measures and to the extent possible, fulfill the obligation to respond to requests by data subjects relative to the exercise of their rights; </w:t>
            </w:r>
          </w:p>
          <w:p w14:paraId="591ABFA6" w14:textId="77777777" w:rsidR="006C3CE1" w:rsidRDefault="006C3CE1" w:rsidP="00400E50">
            <w:pPr>
              <w:pStyle w:val="TableParagraph"/>
              <w:keepLines/>
              <w:numPr>
                <w:ilvl w:val="0"/>
                <w:numId w:val="182"/>
              </w:numPr>
              <w:spacing w:after="120"/>
              <w:ind w:right="129"/>
              <w:rPr>
                <w:lang w:val="en-SG"/>
              </w:rPr>
            </w:pPr>
            <w:r w:rsidRPr="00892D9D">
              <w:rPr>
                <w:lang w:val="en-SG"/>
              </w:rPr>
              <w:t>Assist the personal information controller in ensuring compliance with the Act, these Rules, other relevant laws, and other issuances of the Commission, taking into account the nature of processing and the information available to the personal information processor;</w:t>
            </w:r>
          </w:p>
          <w:p w14:paraId="72371845" w14:textId="77777777" w:rsidR="006C3CE1" w:rsidRDefault="006C3CE1" w:rsidP="00400E50">
            <w:pPr>
              <w:pStyle w:val="TableParagraph"/>
              <w:keepLines/>
              <w:numPr>
                <w:ilvl w:val="0"/>
                <w:numId w:val="182"/>
              </w:numPr>
              <w:spacing w:after="120"/>
              <w:ind w:right="129"/>
              <w:rPr>
                <w:lang w:val="en-SG"/>
              </w:rPr>
            </w:pPr>
            <w:r w:rsidRPr="00EF783A">
              <w:rPr>
                <w:lang w:val="en-SG"/>
              </w:rPr>
              <w:t>At the choice of the personal information controller, delete or return all personal data to the personal information controller after the end of the provision of services relating to the processing: Provided, that this includes deleting existing copies unless storage is authorized by the Act or another law;</w:t>
            </w:r>
          </w:p>
          <w:p w14:paraId="46AB0E85" w14:textId="77777777" w:rsidR="006C3CE1" w:rsidRDefault="006C3CE1" w:rsidP="00400E50">
            <w:pPr>
              <w:pStyle w:val="TableParagraph"/>
              <w:keepLines/>
              <w:numPr>
                <w:ilvl w:val="0"/>
                <w:numId w:val="182"/>
              </w:numPr>
              <w:spacing w:after="120"/>
              <w:ind w:right="129"/>
              <w:rPr>
                <w:lang w:val="en-SG"/>
              </w:rPr>
            </w:pPr>
            <w:r w:rsidRPr="00EF783A">
              <w:rPr>
                <w:lang w:val="en-SG"/>
              </w:rPr>
              <w:t xml:space="preserve">Make available to the personal information controller all information necessary to demonstrate compliance with the obligations laid down in the Act, and allow for and contribute to audits, including inspections, conducted by the personal information controller or another auditor mandated by the latter; </w:t>
            </w:r>
          </w:p>
          <w:p w14:paraId="2B58DD1C" w14:textId="77777777" w:rsidR="006C3CE1" w:rsidRDefault="006C3CE1" w:rsidP="00400E50">
            <w:pPr>
              <w:pStyle w:val="TableParagraph"/>
              <w:keepLines/>
              <w:numPr>
                <w:ilvl w:val="0"/>
                <w:numId w:val="182"/>
              </w:numPr>
              <w:spacing w:after="120"/>
              <w:ind w:right="129"/>
              <w:rPr>
                <w:lang w:val="en-SG"/>
              </w:rPr>
            </w:pPr>
            <w:r w:rsidRPr="00EF783A">
              <w:rPr>
                <w:lang w:val="en-SG"/>
              </w:rPr>
              <w:t xml:space="preserve">Immediately inform the personal information controller if, in its opinion, an instruction infringes the Act, these Rules, or any other issuance of the Commission. </w:t>
            </w:r>
          </w:p>
          <w:p w14:paraId="021F86C9" w14:textId="77777777" w:rsidR="004A3A27" w:rsidRDefault="004A3A27" w:rsidP="006C3CE1">
            <w:pPr>
              <w:pStyle w:val="TableParagraph"/>
              <w:keepLines/>
              <w:spacing w:after="120"/>
              <w:ind w:right="129"/>
              <w:rPr>
                <w:b/>
                <w:bCs/>
                <w:u w:val="single"/>
                <w:lang w:val="en-SG"/>
              </w:rPr>
            </w:pPr>
          </w:p>
          <w:p w14:paraId="0B273804" w14:textId="5EDA91FD" w:rsidR="006C3CE1" w:rsidRDefault="006C3CE1" w:rsidP="00164D76">
            <w:pPr>
              <w:pStyle w:val="TableParagraph"/>
              <w:keepLines/>
              <w:spacing w:after="120"/>
              <w:ind w:left="105" w:right="129"/>
              <w:rPr>
                <w:b/>
                <w:bCs/>
                <w:u w:val="single"/>
                <w:lang w:val="en-SG"/>
              </w:rPr>
            </w:pPr>
            <w:r>
              <w:rPr>
                <w:b/>
                <w:bCs/>
                <w:u w:val="single"/>
                <w:lang w:val="en-SG"/>
              </w:rPr>
              <w:t xml:space="preserve">Section 45, </w:t>
            </w:r>
            <w:r w:rsidRPr="00EE0BB5">
              <w:rPr>
                <w:b/>
                <w:bCs/>
                <w:u w:val="single"/>
                <w:lang w:val="en-SG"/>
              </w:rPr>
              <w:t>Implementing Rules and Regulations of the Data Privacy Act of 2012 (IRR)</w:t>
            </w:r>
          </w:p>
          <w:p w14:paraId="464FE4AD" w14:textId="7E45B723" w:rsidR="006C3CE1" w:rsidRPr="00947590" w:rsidRDefault="006C3CE1" w:rsidP="00164D76">
            <w:pPr>
              <w:pStyle w:val="TableParagraph"/>
              <w:keepLines/>
              <w:spacing w:after="120"/>
              <w:ind w:left="105" w:right="209"/>
              <w:jc w:val="both"/>
            </w:pPr>
            <w:r w:rsidRPr="00EE0BB5">
              <w:rPr>
                <w:lang w:val="en-SG"/>
              </w:rPr>
              <w:t>Section 45. </w:t>
            </w:r>
            <w:r w:rsidRPr="00EE0BB5">
              <w:rPr>
                <w:i/>
                <w:iCs/>
                <w:lang w:val="en-SG"/>
              </w:rPr>
              <w:t>Duty of personal information processor.</w:t>
            </w:r>
            <w:r w:rsidRPr="00EE0BB5">
              <w:rPr>
                <w:lang w:val="en-SG"/>
              </w:rPr>
              <w:t> The personal information processor shall comply with the requirements of the Act, these Rules, other applicable laws, and other issuances of the Commission, in addition to obligations provided in a contract, or other legal act with a personal information controller.</w:t>
            </w:r>
          </w:p>
        </w:tc>
      </w:tr>
    </w:tbl>
    <w:p w14:paraId="20D44192" w14:textId="77777777" w:rsidR="00947590" w:rsidRPr="00947590" w:rsidRDefault="00947590" w:rsidP="00947590">
      <w:pPr>
        <w:rPr>
          <w:rFonts w:ascii="Times New Roman" w:hAnsi="Times New Roman" w:cs="Times New Roman"/>
        </w:rPr>
      </w:pPr>
    </w:p>
    <w:p w14:paraId="11DDC227" w14:textId="53666A6A" w:rsidR="004603F1" w:rsidRPr="00947590" w:rsidRDefault="004603F1" w:rsidP="00947590">
      <w:pPr>
        <w:rPr>
          <w:rFonts w:ascii="Times New Roman" w:hAnsi="Times New Roman" w:cs="Times New Roman"/>
        </w:rPr>
      </w:pPr>
    </w:p>
    <w:sectPr w:rsidR="004603F1" w:rsidRPr="00947590">
      <w:pgSz w:w="15840" w:h="12240" w:orient="landscape"/>
      <w:pgMar w:top="1380" w:right="1180" w:bottom="1220" w:left="760" w:header="0" w:footer="10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CB492" w14:textId="77777777" w:rsidR="003F76C4" w:rsidRDefault="003F76C4" w:rsidP="003B4E7D">
      <w:pPr>
        <w:spacing w:after="0" w:line="240" w:lineRule="auto"/>
      </w:pPr>
      <w:r>
        <w:separator/>
      </w:r>
    </w:p>
  </w:endnote>
  <w:endnote w:type="continuationSeparator" w:id="0">
    <w:p w14:paraId="7891863A" w14:textId="77777777" w:rsidR="003F76C4" w:rsidRDefault="003F76C4" w:rsidP="003B4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168423"/>
      <w:docPartObj>
        <w:docPartGallery w:val="Page Numbers (Bottom of Page)"/>
        <w:docPartUnique/>
      </w:docPartObj>
    </w:sdtPr>
    <w:sdtContent>
      <w:sdt>
        <w:sdtPr>
          <w:id w:val="-1769616900"/>
          <w:docPartObj>
            <w:docPartGallery w:val="Page Numbers (Top of Page)"/>
            <w:docPartUnique/>
          </w:docPartObj>
        </w:sdtPr>
        <w:sdtContent>
          <w:p w14:paraId="550F7F4A" w14:textId="23FCC11F" w:rsidR="00D64B93" w:rsidRDefault="00D64B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9DD1DE8" w14:textId="3F87BAA1" w:rsidR="00947590" w:rsidRDefault="00947590">
    <w:pPr>
      <w:pStyle w:val="BodyText"/>
      <w:spacing w:before="0" w:line="14" w:lineRule="auto"/>
      <w:rPr>
        <w:i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3127E" w14:textId="77777777" w:rsidR="003F76C4" w:rsidRDefault="003F76C4" w:rsidP="003B4E7D">
      <w:pPr>
        <w:spacing w:after="0" w:line="240" w:lineRule="auto"/>
      </w:pPr>
      <w:r>
        <w:separator/>
      </w:r>
    </w:p>
  </w:footnote>
  <w:footnote w:type="continuationSeparator" w:id="0">
    <w:p w14:paraId="4199BD83" w14:textId="77777777" w:rsidR="003F76C4" w:rsidRDefault="003F76C4" w:rsidP="003B4E7D">
      <w:pPr>
        <w:spacing w:after="0" w:line="240" w:lineRule="auto"/>
      </w:pPr>
      <w:r>
        <w:continuationSeparator/>
      </w:r>
    </w:p>
  </w:footnote>
  <w:footnote w:id="1">
    <w:p w14:paraId="1F8573CD" w14:textId="024400D2" w:rsidR="603490AB" w:rsidRDefault="603490AB" w:rsidP="603490AB">
      <w:pPr>
        <w:pStyle w:val="FootnoteText"/>
        <w:rPr>
          <w:i/>
          <w:iCs/>
          <w:sz w:val="22"/>
          <w:szCs w:val="22"/>
        </w:rPr>
      </w:pPr>
      <w:r w:rsidRPr="00B44651">
        <w:rPr>
          <w:rStyle w:val="FootnoteReference"/>
        </w:rPr>
        <w:footnoteRef/>
      </w:r>
      <w:r w:rsidRPr="00B44651">
        <w:t xml:space="preserve"> </w:t>
      </w:r>
      <w:r w:rsidRPr="00B44651">
        <w:rPr>
          <w:rFonts w:ascii="Times New Roman" w:eastAsia="Times New Roman" w:hAnsi="Times New Roman" w:cs="Times New Roman"/>
        </w:rPr>
        <w:t xml:space="preserve">The Global CBPR Privacy Principles are described in the </w:t>
      </w:r>
      <w:r w:rsidRPr="00B44651">
        <w:rPr>
          <w:rFonts w:ascii="Times New Roman" w:eastAsia="Times New Roman" w:hAnsi="Times New Roman" w:cs="Times New Roman"/>
          <w:i/>
          <w:iCs/>
        </w:rPr>
        <w:t>Global CBPR Framework</w:t>
      </w:r>
      <w:r w:rsidRPr="00B44651">
        <w:rPr>
          <w:rFonts w:ascii="Times New Roman" w:eastAsia="Times New Roman" w:hAnsi="Times New Roman" w:cs="Times New Roman"/>
        </w:rPr>
        <w:t xml:space="preserve">, available at </w:t>
      </w:r>
      <w:hyperlink r:id="rId1" w:history="1">
        <w:r w:rsidR="0035779A" w:rsidRPr="003A79B3">
          <w:rPr>
            <w:rStyle w:val="Hyperlink"/>
            <w:rFonts w:ascii="Times New Roman" w:eastAsia="Times New Roman" w:hAnsi="Times New Roman" w:cs="Times New Roman"/>
          </w:rPr>
          <w:t>https://www.globalcbpr.org/documents/</w:t>
        </w:r>
      </w:hyperlink>
      <w:r w:rsidRPr="00B44651">
        <w:rPr>
          <w:rFonts w:ascii="Times New Roman" w:eastAsia="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BEC"/>
    <w:multiLevelType w:val="hybridMultilevel"/>
    <w:tmpl w:val="FFFFFFFF"/>
    <w:lvl w:ilvl="0" w:tplc="C4741452">
      <w:start w:val="39"/>
      <w:numFmt w:val="decimal"/>
      <w:lvlText w:val="%1."/>
      <w:lvlJc w:val="left"/>
      <w:pPr>
        <w:ind w:left="119" w:hanging="327"/>
      </w:pPr>
      <w:rPr>
        <w:rFonts w:ascii="Times New Roman" w:eastAsia="Times New Roman" w:hAnsi="Times New Roman" w:cs="Times New Roman" w:hint="default"/>
        <w:b w:val="0"/>
        <w:bCs w:val="0"/>
        <w:i w:val="0"/>
        <w:iCs w:val="0"/>
        <w:w w:val="100"/>
        <w:sz w:val="22"/>
        <w:szCs w:val="22"/>
        <w:lang w:val="en-US" w:eastAsia="en-US" w:bidi="ar-SA"/>
      </w:rPr>
    </w:lvl>
    <w:lvl w:ilvl="1" w:tplc="05C0F12C">
      <w:numFmt w:val="bullet"/>
      <w:lvlText w:val=""/>
      <w:lvlJc w:val="left"/>
      <w:pPr>
        <w:ind w:left="518" w:hanging="322"/>
      </w:pPr>
      <w:rPr>
        <w:rFonts w:ascii="Symbol" w:eastAsia="Symbol" w:hAnsi="Symbol" w:cs="Symbol" w:hint="default"/>
        <w:b w:val="0"/>
        <w:bCs w:val="0"/>
        <w:i w:val="0"/>
        <w:iCs w:val="0"/>
        <w:w w:val="100"/>
        <w:sz w:val="22"/>
        <w:szCs w:val="22"/>
        <w:lang w:val="en-US" w:eastAsia="en-US" w:bidi="ar-SA"/>
      </w:rPr>
    </w:lvl>
    <w:lvl w:ilvl="2" w:tplc="B3B4B0A0">
      <w:numFmt w:val="bullet"/>
      <w:lvlText w:val="•"/>
      <w:lvlJc w:val="left"/>
      <w:pPr>
        <w:ind w:left="806" w:hanging="322"/>
      </w:pPr>
      <w:rPr>
        <w:rFonts w:hint="default"/>
        <w:lang w:val="en-US" w:eastAsia="en-US" w:bidi="ar-SA"/>
      </w:rPr>
    </w:lvl>
    <w:lvl w:ilvl="3" w:tplc="7F602E1A">
      <w:numFmt w:val="bullet"/>
      <w:lvlText w:val="•"/>
      <w:lvlJc w:val="left"/>
      <w:pPr>
        <w:ind w:left="1092" w:hanging="322"/>
      </w:pPr>
      <w:rPr>
        <w:rFonts w:hint="default"/>
        <w:lang w:val="en-US" w:eastAsia="en-US" w:bidi="ar-SA"/>
      </w:rPr>
    </w:lvl>
    <w:lvl w:ilvl="4" w:tplc="E6887626">
      <w:numFmt w:val="bullet"/>
      <w:lvlText w:val="•"/>
      <w:lvlJc w:val="left"/>
      <w:pPr>
        <w:ind w:left="1378" w:hanging="322"/>
      </w:pPr>
      <w:rPr>
        <w:rFonts w:hint="default"/>
        <w:lang w:val="en-US" w:eastAsia="en-US" w:bidi="ar-SA"/>
      </w:rPr>
    </w:lvl>
    <w:lvl w:ilvl="5" w:tplc="F7CABE0E">
      <w:numFmt w:val="bullet"/>
      <w:lvlText w:val="•"/>
      <w:lvlJc w:val="left"/>
      <w:pPr>
        <w:ind w:left="1664" w:hanging="322"/>
      </w:pPr>
      <w:rPr>
        <w:rFonts w:hint="default"/>
        <w:lang w:val="en-US" w:eastAsia="en-US" w:bidi="ar-SA"/>
      </w:rPr>
    </w:lvl>
    <w:lvl w:ilvl="6" w:tplc="CEA0445C">
      <w:numFmt w:val="bullet"/>
      <w:lvlText w:val="•"/>
      <w:lvlJc w:val="left"/>
      <w:pPr>
        <w:ind w:left="1951" w:hanging="322"/>
      </w:pPr>
      <w:rPr>
        <w:rFonts w:hint="default"/>
        <w:lang w:val="en-US" w:eastAsia="en-US" w:bidi="ar-SA"/>
      </w:rPr>
    </w:lvl>
    <w:lvl w:ilvl="7" w:tplc="CDE6B106">
      <w:numFmt w:val="bullet"/>
      <w:lvlText w:val="•"/>
      <w:lvlJc w:val="left"/>
      <w:pPr>
        <w:ind w:left="2237" w:hanging="322"/>
      </w:pPr>
      <w:rPr>
        <w:rFonts w:hint="default"/>
        <w:lang w:val="en-US" w:eastAsia="en-US" w:bidi="ar-SA"/>
      </w:rPr>
    </w:lvl>
    <w:lvl w:ilvl="8" w:tplc="CC3CCF24">
      <w:numFmt w:val="bullet"/>
      <w:lvlText w:val="•"/>
      <w:lvlJc w:val="left"/>
      <w:pPr>
        <w:ind w:left="2523" w:hanging="322"/>
      </w:pPr>
      <w:rPr>
        <w:rFonts w:hint="default"/>
        <w:lang w:val="en-US" w:eastAsia="en-US" w:bidi="ar-SA"/>
      </w:rPr>
    </w:lvl>
  </w:abstractNum>
  <w:abstractNum w:abstractNumId="1" w15:restartNumberingAfterBreak="0">
    <w:nsid w:val="00625420"/>
    <w:multiLevelType w:val="hybridMultilevel"/>
    <w:tmpl w:val="FFFFFFFF"/>
    <w:lvl w:ilvl="0" w:tplc="0CE275F4">
      <w:numFmt w:val="bullet"/>
      <w:lvlText w:val=""/>
      <w:lvlJc w:val="left"/>
      <w:pPr>
        <w:ind w:left="837" w:hanging="361"/>
      </w:pPr>
      <w:rPr>
        <w:rFonts w:ascii="Symbol" w:eastAsia="Symbol" w:hAnsi="Symbol" w:cs="Symbol" w:hint="default"/>
        <w:b w:val="0"/>
        <w:bCs w:val="0"/>
        <w:i w:val="0"/>
        <w:iCs w:val="0"/>
        <w:w w:val="100"/>
        <w:sz w:val="22"/>
        <w:szCs w:val="22"/>
        <w:lang w:val="en-US" w:eastAsia="en-US" w:bidi="ar-SA"/>
      </w:rPr>
    </w:lvl>
    <w:lvl w:ilvl="1" w:tplc="97844B08">
      <w:numFmt w:val="bullet"/>
      <w:lvlText w:val="•"/>
      <w:lvlJc w:val="left"/>
      <w:pPr>
        <w:ind w:left="1300" w:hanging="361"/>
      </w:pPr>
      <w:rPr>
        <w:rFonts w:hint="default"/>
        <w:lang w:val="en-US" w:eastAsia="en-US" w:bidi="ar-SA"/>
      </w:rPr>
    </w:lvl>
    <w:lvl w:ilvl="2" w:tplc="D11A4D08">
      <w:numFmt w:val="bullet"/>
      <w:lvlText w:val="•"/>
      <w:lvlJc w:val="left"/>
      <w:pPr>
        <w:ind w:left="1761" w:hanging="361"/>
      </w:pPr>
      <w:rPr>
        <w:rFonts w:hint="default"/>
        <w:lang w:val="en-US" w:eastAsia="en-US" w:bidi="ar-SA"/>
      </w:rPr>
    </w:lvl>
    <w:lvl w:ilvl="3" w:tplc="989E5998">
      <w:numFmt w:val="bullet"/>
      <w:lvlText w:val="•"/>
      <w:lvlJc w:val="left"/>
      <w:pPr>
        <w:ind w:left="2222" w:hanging="361"/>
      </w:pPr>
      <w:rPr>
        <w:rFonts w:hint="default"/>
        <w:lang w:val="en-US" w:eastAsia="en-US" w:bidi="ar-SA"/>
      </w:rPr>
    </w:lvl>
    <w:lvl w:ilvl="4" w:tplc="82F09220">
      <w:numFmt w:val="bullet"/>
      <w:lvlText w:val="•"/>
      <w:lvlJc w:val="left"/>
      <w:pPr>
        <w:ind w:left="2682" w:hanging="361"/>
      </w:pPr>
      <w:rPr>
        <w:rFonts w:hint="default"/>
        <w:lang w:val="en-US" w:eastAsia="en-US" w:bidi="ar-SA"/>
      </w:rPr>
    </w:lvl>
    <w:lvl w:ilvl="5" w:tplc="3E00FD46">
      <w:numFmt w:val="bullet"/>
      <w:lvlText w:val="•"/>
      <w:lvlJc w:val="left"/>
      <w:pPr>
        <w:ind w:left="3143" w:hanging="361"/>
      </w:pPr>
      <w:rPr>
        <w:rFonts w:hint="default"/>
        <w:lang w:val="en-US" w:eastAsia="en-US" w:bidi="ar-SA"/>
      </w:rPr>
    </w:lvl>
    <w:lvl w:ilvl="6" w:tplc="E89E96C4">
      <w:numFmt w:val="bullet"/>
      <w:lvlText w:val="•"/>
      <w:lvlJc w:val="left"/>
      <w:pPr>
        <w:ind w:left="3604" w:hanging="361"/>
      </w:pPr>
      <w:rPr>
        <w:rFonts w:hint="default"/>
        <w:lang w:val="en-US" w:eastAsia="en-US" w:bidi="ar-SA"/>
      </w:rPr>
    </w:lvl>
    <w:lvl w:ilvl="7" w:tplc="682E45A0">
      <w:numFmt w:val="bullet"/>
      <w:lvlText w:val="•"/>
      <w:lvlJc w:val="left"/>
      <w:pPr>
        <w:ind w:left="4064" w:hanging="361"/>
      </w:pPr>
      <w:rPr>
        <w:rFonts w:hint="default"/>
        <w:lang w:val="en-US" w:eastAsia="en-US" w:bidi="ar-SA"/>
      </w:rPr>
    </w:lvl>
    <w:lvl w:ilvl="8" w:tplc="9B823F18">
      <w:numFmt w:val="bullet"/>
      <w:lvlText w:val="•"/>
      <w:lvlJc w:val="left"/>
      <w:pPr>
        <w:ind w:left="4525" w:hanging="361"/>
      </w:pPr>
      <w:rPr>
        <w:rFonts w:hint="default"/>
        <w:lang w:val="en-US" w:eastAsia="en-US" w:bidi="ar-SA"/>
      </w:rPr>
    </w:lvl>
  </w:abstractNum>
  <w:abstractNum w:abstractNumId="2" w15:restartNumberingAfterBreak="0">
    <w:nsid w:val="006E2B68"/>
    <w:multiLevelType w:val="hybridMultilevel"/>
    <w:tmpl w:val="FA68237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289026B"/>
    <w:multiLevelType w:val="hybridMultilevel"/>
    <w:tmpl w:val="C8D89BBA"/>
    <w:lvl w:ilvl="0" w:tplc="B5FAECBC">
      <w:start w:val="1"/>
      <w:numFmt w:val="lowerLetter"/>
      <w:lvlText w:val="(%1)"/>
      <w:lvlJc w:val="left"/>
      <w:pPr>
        <w:ind w:left="604" w:hanging="360"/>
      </w:pPr>
      <w:rPr>
        <w:rFonts w:hint="default"/>
      </w:rPr>
    </w:lvl>
    <w:lvl w:ilvl="1" w:tplc="34090019" w:tentative="1">
      <w:start w:val="1"/>
      <w:numFmt w:val="lowerLetter"/>
      <w:lvlText w:val="%2."/>
      <w:lvlJc w:val="left"/>
      <w:pPr>
        <w:ind w:left="1562" w:hanging="360"/>
      </w:pPr>
    </w:lvl>
    <w:lvl w:ilvl="2" w:tplc="3409001B" w:tentative="1">
      <w:start w:val="1"/>
      <w:numFmt w:val="lowerRoman"/>
      <w:lvlText w:val="%3."/>
      <w:lvlJc w:val="right"/>
      <w:pPr>
        <w:ind w:left="2282" w:hanging="180"/>
      </w:pPr>
    </w:lvl>
    <w:lvl w:ilvl="3" w:tplc="3409000F" w:tentative="1">
      <w:start w:val="1"/>
      <w:numFmt w:val="decimal"/>
      <w:lvlText w:val="%4."/>
      <w:lvlJc w:val="left"/>
      <w:pPr>
        <w:ind w:left="3002" w:hanging="360"/>
      </w:pPr>
    </w:lvl>
    <w:lvl w:ilvl="4" w:tplc="34090019" w:tentative="1">
      <w:start w:val="1"/>
      <w:numFmt w:val="lowerLetter"/>
      <w:lvlText w:val="%5."/>
      <w:lvlJc w:val="left"/>
      <w:pPr>
        <w:ind w:left="3722" w:hanging="360"/>
      </w:pPr>
    </w:lvl>
    <w:lvl w:ilvl="5" w:tplc="3409001B" w:tentative="1">
      <w:start w:val="1"/>
      <w:numFmt w:val="lowerRoman"/>
      <w:lvlText w:val="%6."/>
      <w:lvlJc w:val="right"/>
      <w:pPr>
        <w:ind w:left="4442" w:hanging="180"/>
      </w:pPr>
    </w:lvl>
    <w:lvl w:ilvl="6" w:tplc="3409000F" w:tentative="1">
      <w:start w:val="1"/>
      <w:numFmt w:val="decimal"/>
      <w:lvlText w:val="%7."/>
      <w:lvlJc w:val="left"/>
      <w:pPr>
        <w:ind w:left="5162" w:hanging="360"/>
      </w:pPr>
    </w:lvl>
    <w:lvl w:ilvl="7" w:tplc="34090019" w:tentative="1">
      <w:start w:val="1"/>
      <w:numFmt w:val="lowerLetter"/>
      <w:lvlText w:val="%8."/>
      <w:lvlJc w:val="left"/>
      <w:pPr>
        <w:ind w:left="5882" w:hanging="360"/>
      </w:pPr>
    </w:lvl>
    <w:lvl w:ilvl="8" w:tplc="3409001B" w:tentative="1">
      <w:start w:val="1"/>
      <w:numFmt w:val="lowerRoman"/>
      <w:lvlText w:val="%9."/>
      <w:lvlJc w:val="right"/>
      <w:pPr>
        <w:ind w:left="6602" w:hanging="180"/>
      </w:pPr>
    </w:lvl>
  </w:abstractNum>
  <w:abstractNum w:abstractNumId="4" w15:restartNumberingAfterBreak="0">
    <w:nsid w:val="02D378CA"/>
    <w:multiLevelType w:val="hybridMultilevel"/>
    <w:tmpl w:val="F280B6AC"/>
    <w:lvl w:ilvl="0" w:tplc="34090019">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3F16F09"/>
    <w:multiLevelType w:val="hybridMultilevel"/>
    <w:tmpl w:val="22C2D83C"/>
    <w:lvl w:ilvl="0" w:tplc="5E881A1A">
      <w:start w:val="1"/>
      <w:numFmt w:val="lowerLetter"/>
      <w:lvlText w:val="(%1)"/>
      <w:lvlJc w:val="left"/>
      <w:pPr>
        <w:ind w:left="482" w:hanging="360"/>
      </w:pPr>
      <w:rPr>
        <w:rFonts w:hint="default"/>
      </w:rPr>
    </w:lvl>
    <w:lvl w:ilvl="1" w:tplc="FFFFFFFF">
      <w:start w:val="1"/>
      <w:numFmt w:val="lowerLetter"/>
      <w:lvlText w:val="%2."/>
      <w:lvlJc w:val="left"/>
      <w:pPr>
        <w:ind w:left="1202" w:hanging="360"/>
      </w:pPr>
      <w:rPr>
        <w:rFonts w:hint="default"/>
      </w:rPr>
    </w:lvl>
    <w:lvl w:ilvl="2" w:tplc="FFFFFFFF">
      <w:start w:val="1"/>
      <w:numFmt w:val="lowerLetter"/>
      <w:lvlText w:val="(%3)"/>
      <w:lvlJc w:val="left"/>
      <w:pPr>
        <w:ind w:left="2102" w:hanging="360"/>
      </w:pPr>
      <w:rPr>
        <w:rFonts w:hint="default"/>
      </w:rPr>
    </w:lvl>
    <w:lvl w:ilvl="3" w:tplc="FFFFFFFF" w:tentative="1">
      <w:start w:val="1"/>
      <w:numFmt w:val="decimal"/>
      <w:lvlText w:val="%4."/>
      <w:lvlJc w:val="left"/>
      <w:pPr>
        <w:ind w:left="2642" w:hanging="360"/>
      </w:pPr>
    </w:lvl>
    <w:lvl w:ilvl="4" w:tplc="FFFFFFFF" w:tentative="1">
      <w:start w:val="1"/>
      <w:numFmt w:val="lowerLetter"/>
      <w:lvlText w:val="%5."/>
      <w:lvlJc w:val="left"/>
      <w:pPr>
        <w:ind w:left="3362" w:hanging="360"/>
      </w:pPr>
    </w:lvl>
    <w:lvl w:ilvl="5" w:tplc="FFFFFFFF" w:tentative="1">
      <w:start w:val="1"/>
      <w:numFmt w:val="lowerRoman"/>
      <w:lvlText w:val="%6."/>
      <w:lvlJc w:val="right"/>
      <w:pPr>
        <w:ind w:left="4082" w:hanging="180"/>
      </w:pPr>
    </w:lvl>
    <w:lvl w:ilvl="6" w:tplc="FFFFFFFF" w:tentative="1">
      <w:start w:val="1"/>
      <w:numFmt w:val="decimal"/>
      <w:lvlText w:val="%7."/>
      <w:lvlJc w:val="left"/>
      <w:pPr>
        <w:ind w:left="4802" w:hanging="360"/>
      </w:pPr>
    </w:lvl>
    <w:lvl w:ilvl="7" w:tplc="FFFFFFFF" w:tentative="1">
      <w:start w:val="1"/>
      <w:numFmt w:val="lowerLetter"/>
      <w:lvlText w:val="%8."/>
      <w:lvlJc w:val="left"/>
      <w:pPr>
        <w:ind w:left="5522" w:hanging="360"/>
      </w:pPr>
    </w:lvl>
    <w:lvl w:ilvl="8" w:tplc="FFFFFFFF" w:tentative="1">
      <w:start w:val="1"/>
      <w:numFmt w:val="lowerRoman"/>
      <w:lvlText w:val="%9."/>
      <w:lvlJc w:val="right"/>
      <w:pPr>
        <w:ind w:left="6242" w:hanging="180"/>
      </w:pPr>
    </w:lvl>
  </w:abstractNum>
  <w:abstractNum w:abstractNumId="6" w15:restartNumberingAfterBreak="0">
    <w:nsid w:val="0528703F"/>
    <w:multiLevelType w:val="hybridMultilevel"/>
    <w:tmpl w:val="B95C88B6"/>
    <w:lvl w:ilvl="0" w:tplc="CD3E3A6C">
      <w:start w:val="1"/>
      <w:numFmt w:val="upperLetter"/>
      <w:lvlText w:val="%1."/>
      <w:lvlJc w:val="left"/>
      <w:pPr>
        <w:ind w:left="477" w:hanging="360"/>
      </w:pPr>
      <w:rPr>
        <w:rFonts w:hint="default"/>
      </w:rPr>
    </w:lvl>
    <w:lvl w:ilvl="1" w:tplc="34090019" w:tentative="1">
      <w:start w:val="1"/>
      <w:numFmt w:val="lowerLetter"/>
      <w:lvlText w:val="%2."/>
      <w:lvlJc w:val="left"/>
      <w:pPr>
        <w:ind w:left="1197" w:hanging="360"/>
      </w:pPr>
    </w:lvl>
    <w:lvl w:ilvl="2" w:tplc="3409001B" w:tentative="1">
      <w:start w:val="1"/>
      <w:numFmt w:val="lowerRoman"/>
      <w:lvlText w:val="%3."/>
      <w:lvlJc w:val="right"/>
      <w:pPr>
        <w:ind w:left="1917" w:hanging="180"/>
      </w:pPr>
    </w:lvl>
    <w:lvl w:ilvl="3" w:tplc="3409000F" w:tentative="1">
      <w:start w:val="1"/>
      <w:numFmt w:val="decimal"/>
      <w:lvlText w:val="%4."/>
      <w:lvlJc w:val="left"/>
      <w:pPr>
        <w:ind w:left="2637" w:hanging="360"/>
      </w:pPr>
    </w:lvl>
    <w:lvl w:ilvl="4" w:tplc="34090019" w:tentative="1">
      <w:start w:val="1"/>
      <w:numFmt w:val="lowerLetter"/>
      <w:lvlText w:val="%5."/>
      <w:lvlJc w:val="left"/>
      <w:pPr>
        <w:ind w:left="3357" w:hanging="360"/>
      </w:pPr>
    </w:lvl>
    <w:lvl w:ilvl="5" w:tplc="3409001B" w:tentative="1">
      <w:start w:val="1"/>
      <w:numFmt w:val="lowerRoman"/>
      <w:lvlText w:val="%6."/>
      <w:lvlJc w:val="right"/>
      <w:pPr>
        <w:ind w:left="4077" w:hanging="180"/>
      </w:pPr>
    </w:lvl>
    <w:lvl w:ilvl="6" w:tplc="3409000F" w:tentative="1">
      <w:start w:val="1"/>
      <w:numFmt w:val="decimal"/>
      <w:lvlText w:val="%7."/>
      <w:lvlJc w:val="left"/>
      <w:pPr>
        <w:ind w:left="4797" w:hanging="360"/>
      </w:pPr>
    </w:lvl>
    <w:lvl w:ilvl="7" w:tplc="34090019" w:tentative="1">
      <w:start w:val="1"/>
      <w:numFmt w:val="lowerLetter"/>
      <w:lvlText w:val="%8."/>
      <w:lvlJc w:val="left"/>
      <w:pPr>
        <w:ind w:left="5517" w:hanging="360"/>
      </w:pPr>
    </w:lvl>
    <w:lvl w:ilvl="8" w:tplc="3409001B" w:tentative="1">
      <w:start w:val="1"/>
      <w:numFmt w:val="lowerRoman"/>
      <w:lvlText w:val="%9."/>
      <w:lvlJc w:val="right"/>
      <w:pPr>
        <w:ind w:left="6237" w:hanging="180"/>
      </w:pPr>
    </w:lvl>
  </w:abstractNum>
  <w:abstractNum w:abstractNumId="7" w15:restartNumberingAfterBreak="0">
    <w:nsid w:val="05A8271D"/>
    <w:multiLevelType w:val="hybridMultilevel"/>
    <w:tmpl w:val="7AE29BDC"/>
    <w:lvl w:ilvl="0" w:tplc="3409000F">
      <w:start w:val="1"/>
      <w:numFmt w:val="decimal"/>
      <w:lvlText w:val="%1."/>
      <w:lvlJc w:val="left"/>
      <w:pPr>
        <w:ind w:left="842" w:hanging="360"/>
      </w:pPr>
    </w:lvl>
    <w:lvl w:ilvl="1" w:tplc="34090019">
      <w:start w:val="1"/>
      <w:numFmt w:val="lowerLetter"/>
      <w:lvlText w:val="%2."/>
      <w:lvlJc w:val="left"/>
      <w:pPr>
        <w:ind w:left="1562" w:hanging="360"/>
      </w:pPr>
    </w:lvl>
    <w:lvl w:ilvl="2" w:tplc="3409001B" w:tentative="1">
      <w:start w:val="1"/>
      <w:numFmt w:val="lowerRoman"/>
      <w:lvlText w:val="%3."/>
      <w:lvlJc w:val="right"/>
      <w:pPr>
        <w:ind w:left="2282" w:hanging="180"/>
      </w:pPr>
    </w:lvl>
    <w:lvl w:ilvl="3" w:tplc="3409000F" w:tentative="1">
      <w:start w:val="1"/>
      <w:numFmt w:val="decimal"/>
      <w:lvlText w:val="%4."/>
      <w:lvlJc w:val="left"/>
      <w:pPr>
        <w:ind w:left="3002" w:hanging="360"/>
      </w:pPr>
    </w:lvl>
    <w:lvl w:ilvl="4" w:tplc="34090019" w:tentative="1">
      <w:start w:val="1"/>
      <w:numFmt w:val="lowerLetter"/>
      <w:lvlText w:val="%5."/>
      <w:lvlJc w:val="left"/>
      <w:pPr>
        <w:ind w:left="3722" w:hanging="360"/>
      </w:pPr>
    </w:lvl>
    <w:lvl w:ilvl="5" w:tplc="3409001B" w:tentative="1">
      <w:start w:val="1"/>
      <w:numFmt w:val="lowerRoman"/>
      <w:lvlText w:val="%6."/>
      <w:lvlJc w:val="right"/>
      <w:pPr>
        <w:ind w:left="4442" w:hanging="180"/>
      </w:pPr>
    </w:lvl>
    <w:lvl w:ilvl="6" w:tplc="3409000F" w:tentative="1">
      <w:start w:val="1"/>
      <w:numFmt w:val="decimal"/>
      <w:lvlText w:val="%7."/>
      <w:lvlJc w:val="left"/>
      <w:pPr>
        <w:ind w:left="5162" w:hanging="360"/>
      </w:pPr>
    </w:lvl>
    <w:lvl w:ilvl="7" w:tplc="34090019" w:tentative="1">
      <w:start w:val="1"/>
      <w:numFmt w:val="lowerLetter"/>
      <w:lvlText w:val="%8."/>
      <w:lvlJc w:val="left"/>
      <w:pPr>
        <w:ind w:left="5882" w:hanging="360"/>
      </w:pPr>
    </w:lvl>
    <w:lvl w:ilvl="8" w:tplc="3409001B" w:tentative="1">
      <w:start w:val="1"/>
      <w:numFmt w:val="lowerRoman"/>
      <w:lvlText w:val="%9."/>
      <w:lvlJc w:val="right"/>
      <w:pPr>
        <w:ind w:left="6602" w:hanging="180"/>
      </w:pPr>
    </w:lvl>
  </w:abstractNum>
  <w:abstractNum w:abstractNumId="8" w15:restartNumberingAfterBreak="0">
    <w:nsid w:val="05EB3E33"/>
    <w:multiLevelType w:val="hybridMultilevel"/>
    <w:tmpl w:val="B080A70E"/>
    <w:lvl w:ilvl="0" w:tplc="3409000F">
      <w:start w:val="1"/>
      <w:numFmt w:val="decimal"/>
      <w:lvlText w:val="%1."/>
      <w:lvlJc w:val="left"/>
      <w:pPr>
        <w:ind w:left="842" w:hanging="360"/>
      </w:pPr>
    </w:lvl>
    <w:lvl w:ilvl="1" w:tplc="34090019">
      <w:start w:val="1"/>
      <w:numFmt w:val="lowerLetter"/>
      <w:lvlText w:val="%2."/>
      <w:lvlJc w:val="left"/>
      <w:pPr>
        <w:ind w:left="1562" w:hanging="360"/>
      </w:pPr>
    </w:lvl>
    <w:lvl w:ilvl="2" w:tplc="3409001B" w:tentative="1">
      <w:start w:val="1"/>
      <w:numFmt w:val="lowerRoman"/>
      <w:lvlText w:val="%3."/>
      <w:lvlJc w:val="right"/>
      <w:pPr>
        <w:ind w:left="2282" w:hanging="180"/>
      </w:pPr>
    </w:lvl>
    <w:lvl w:ilvl="3" w:tplc="3409000F" w:tentative="1">
      <w:start w:val="1"/>
      <w:numFmt w:val="decimal"/>
      <w:lvlText w:val="%4."/>
      <w:lvlJc w:val="left"/>
      <w:pPr>
        <w:ind w:left="3002" w:hanging="360"/>
      </w:pPr>
    </w:lvl>
    <w:lvl w:ilvl="4" w:tplc="34090019" w:tentative="1">
      <w:start w:val="1"/>
      <w:numFmt w:val="lowerLetter"/>
      <w:lvlText w:val="%5."/>
      <w:lvlJc w:val="left"/>
      <w:pPr>
        <w:ind w:left="3722" w:hanging="360"/>
      </w:pPr>
    </w:lvl>
    <w:lvl w:ilvl="5" w:tplc="3409001B" w:tentative="1">
      <w:start w:val="1"/>
      <w:numFmt w:val="lowerRoman"/>
      <w:lvlText w:val="%6."/>
      <w:lvlJc w:val="right"/>
      <w:pPr>
        <w:ind w:left="4442" w:hanging="180"/>
      </w:pPr>
    </w:lvl>
    <w:lvl w:ilvl="6" w:tplc="3409000F" w:tentative="1">
      <w:start w:val="1"/>
      <w:numFmt w:val="decimal"/>
      <w:lvlText w:val="%7."/>
      <w:lvlJc w:val="left"/>
      <w:pPr>
        <w:ind w:left="5162" w:hanging="360"/>
      </w:pPr>
    </w:lvl>
    <w:lvl w:ilvl="7" w:tplc="34090019" w:tentative="1">
      <w:start w:val="1"/>
      <w:numFmt w:val="lowerLetter"/>
      <w:lvlText w:val="%8."/>
      <w:lvlJc w:val="left"/>
      <w:pPr>
        <w:ind w:left="5882" w:hanging="360"/>
      </w:pPr>
    </w:lvl>
    <w:lvl w:ilvl="8" w:tplc="3409001B" w:tentative="1">
      <w:start w:val="1"/>
      <w:numFmt w:val="lowerRoman"/>
      <w:lvlText w:val="%9."/>
      <w:lvlJc w:val="right"/>
      <w:pPr>
        <w:ind w:left="6602" w:hanging="180"/>
      </w:pPr>
    </w:lvl>
  </w:abstractNum>
  <w:abstractNum w:abstractNumId="9" w15:restartNumberingAfterBreak="0">
    <w:nsid w:val="06786634"/>
    <w:multiLevelType w:val="hybridMultilevel"/>
    <w:tmpl w:val="8FA4E982"/>
    <w:lvl w:ilvl="0" w:tplc="B5FAECBC">
      <w:start w:val="1"/>
      <w:numFmt w:val="lowerLetter"/>
      <w:lvlText w:val="(%1)"/>
      <w:lvlJc w:val="left"/>
      <w:pPr>
        <w:ind w:left="482" w:hanging="360"/>
      </w:pPr>
      <w:rPr>
        <w:rFonts w:hint="default"/>
      </w:rPr>
    </w:lvl>
    <w:lvl w:ilvl="1" w:tplc="34090019" w:tentative="1">
      <w:start w:val="1"/>
      <w:numFmt w:val="lowerLetter"/>
      <w:lvlText w:val="%2."/>
      <w:lvlJc w:val="left"/>
      <w:pPr>
        <w:ind w:left="1202" w:hanging="360"/>
      </w:pPr>
    </w:lvl>
    <w:lvl w:ilvl="2" w:tplc="3409001B" w:tentative="1">
      <w:start w:val="1"/>
      <w:numFmt w:val="lowerRoman"/>
      <w:lvlText w:val="%3."/>
      <w:lvlJc w:val="right"/>
      <w:pPr>
        <w:ind w:left="1922" w:hanging="180"/>
      </w:pPr>
    </w:lvl>
    <w:lvl w:ilvl="3" w:tplc="3409000F" w:tentative="1">
      <w:start w:val="1"/>
      <w:numFmt w:val="decimal"/>
      <w:lvlText w:val="%4."/>
      <w:lvlJc w:val="left"/>
      <w:pPr>
        <w:ind w:left="2642" w:hanging="360"/>
      </w:pPr>
    </w:lvl>
    <w:lvl w:ilvl="4" w:tplc="34090019" w:tentative="1">
      <w:start w:val="1"/>
      <w:numFmt w:val="lowerLetter"/>
      <w:lvlText w:val="%5."/>
      <w:lvlJc w:val="left"/>
      <w:pPr>
        <w:ind w:left="3362" w:hanging="360"/>
      </w:pPr>
    </w:lvl>
    <w:lvl w:ilvl="5" w:tplc="3409001B" w:tentative="1">
      <w:start w:val="1"/>
      <w:numFmt w:val="lowerRoman"/>
      <w:lvlText w:val="%6."/>
      <w:lvlJc w:val="right"/>
      <w:pPr>
        <w:ind w:left="4082" w:hanging="180"/>
      </w:pPr>
    </w:lvl>
    <w:lvl w:ilvl="6" w:tplc="3409000F" w:tentative="1">
      <w:start w:val="1"/>
      <w:numFmt w:val="decimal"/>
      <w:lvlText w:val="%7."/>
      <w:lvlJc w:val="left"/>
      <w:pPr>
        <w:ind w:left="4802" w:hanging="360"/>
      </w:pPr>
    </w:lvl>
    <w:lvl w:ilvl="7" w:tplc="34090019" w:tentative="1">
      <w:start w:val="1"/>
      <w:numFmt w:val="lowerLetter"/>
      <w:lvlText w:val="%8."/>
      <w:lvlJc w:val="left"/>
      <w:pPr>
        <w:ind w:left="5522" w:hanging="360"/>
      </w:pPr>
    </w:lvl>
    <w:lvl w:ilvl="8" w:tplc="3409001B" w:tentative="1">
      <w:start w:val="1"/>
      <w:numFmt w:val="lowerRoman"/>
      <w:lvlText w:val="%9."/>
      <w:lvlJc w:val="right"/>
      <w:pPr>
        <w:ind w:left="6242" w:hanging="180"/>
      </w:pPr>
    </w:lvl>
  </w:abstractNum>
  <w:abstractNum w:abstractNumId="10" w15:restartNumberingAfterBreak="0">
    <w:nsid w:val="07EE63FA"/>
    <w:multiLevelType w:val="hybridMultilevel"/>
    <w:tmpl w:val="6F127576"/>
    <w:lvl w:ilvl="0" w:tplc="5E881A1A">
      <w:start w:val="1"/>
      <w:numFmt w:val="lowerLetter"/>
      <w:lvlText w:val="(%1)"/>
      <w:lvlJc w:val="left"/>
      <w:pPr>
        <w:ind w:left="830" w:hanging="360"/>
      </w:pPr>
      <w:rPr>
        <w:rFonts w:hint="default"/>
      </w:rPr>
    </w:lvl>
    <w:lvl w:ilvl="1" w:tplc="34090019" w:tentative="1">
      <w:start w:val="1"/>
      <w:numFmt w:val="lowerLetter"/>
      <w:lvlText w:val="%2."/>
      <w:lvlJc w:val="left"/>
      <w:pPr>
        <w:ind w:left="1550" w:hanging="360"/>
      </w:pPr>
    </w:lvl>
    <w:lvl w:ilvl="2" w:tplc="3409001B" w:tentative="1">
      <w:start w:val="1"/>
      <w:numFmt w:val="lowerRoman"/>
      <w:lvlText w:val="%3."/>
      <w:lvlJc w:val="right"/>
      <w:pPr>
        <w:ind w:left="2270" w:hanging="180"/>
      </w:pPr>
    </w:lvl>
    <w:lvl w:ilvl="3" w:tplc="3409000F" w:tentative="1">
      <w:start w:val="1"/>
      <w:numFmt w:val="decimal"/>
      <w:lvlText w:val="%4."/>
      <w:lvlJc w:val="left"/>
      <w:pPr>
        <w:ind w:left="2990" w:hanging="360"/>
      </w:pPr>
    </w:lvl>
    <w:lvl w:ilvl="4" w:tplc="34090019" w:tentative="1">
      <w:start w:val="1"/>
      <w:numFmt w:val="lowerLetter"/>
      <w:lvlText w:val="%5."/>
      <w:lvlJc w:val="left"/>
      <w:pPr>
        <w:ind w:left="3710" w:hanging="360"/>
      </w:pPr>
    </w:lvl>
    <w:lvl w:ilvl="5" w:tplc="3409001B" w:tentative="1">
      <w:start w:val="1"/>
      <w:numFmt w:val="lowerRoman"/>
      <w:lvlText w:val="%6."/>
      <w:lvlJc w:val="right"/>
      <w:pPr>
        <w:ind w:left="4430" w:hanging="180"/>
      </w:pPr>
    </w:lvl>
    <w:lvl w:ilvl="6" w:tplc="3409000F" w:tentative="1">
      <w:start w:val="1"/>
      <w:numFmt w:val="decimal"/>
      <w:lvlText w:val="%7."/>
      <w:lvlJc w:val="left"/>
      <w:pPr>
        <w:ind w:left="5150" w:hanging="360"/>
      </w:pPr>
    </w:lvl>
    <w:lvl w:ilvl="7" w:tplc="34090019" w:tentative="1">
      <w:start w:val="1"/>
      <w:numFmt w:val="lowerLetter"/>
      <w:lvlText w:val="%8."/>
      <w:lvlJc w:val="left"/>
      <w:pPr>
        <w:ind w:left="5870" w:hanging="360"/>
      </w:pPr>
    </w:lvl>
    <w:lvl w:ilvl="8" w:tplc="3409001B" w:tentative="1">
      <w:start w:val="1"/>
      <w:numFmt w:val="lowerRoman"/>
      <w:lvlText w:val="%9."/>
      <w:lvlJc w:val="right"/>
      <w:pPr>
        <w:ind w:left="6590" w:hanging="180"/>
      </w:pPr>
    </w:lvl>
  </w:abstractNum>
  <w:abstractNum w:abstractNumId="11" w15:restartNumberingAfterBreak="0">
    <w:nsid w:val="08B12556"/>
    <w:multiLevelType w:val="hybridMultilevel"/>
    <w:tmpl w:val="66EA90FE"/>
    <w:lvl w:ilvl="0" w:tplc="B5FAECBC">
      <w:start w:val="1"/>
      <w:numFmt w:val="lowerLetter"/>
      <w:lvlText w:val="(%1)"/>
      <w:lvlJc w:val="left"/>
      <w:pPr>
        <w:ind w:left="482" w:hanging="360"/>
      </w:pPr>
      <w:rPr>
        <w:rFonts w:hint="default"/>
      </w:rPr>
    </w:lvl>
    <w:lvl w:ilvl="1" w:tplc="34090019" w:tentative="1">
      <w:start w:val="1"/>
      <w:numFmt w:val="lowerLetter"/>
      <w:lvlText w:val="%2."/>
      <w:lvlJc w:val="left"/>
      <w:pPr>
        <w:ind w:left="1202" w:hanging="360"/>
      </w:pPr>
    </w:lvl>
    <w:lvl w:ilvl="2" w:tplc="3409001B" w:tentative="1">
      <w:start w:val="1"/>
      <w:numFmt w:val="lowerRoman"/>
      <w:lvlText w:val="%3."/>
      <w:lvlJc w:val="right"/>
      <w:pPr>
        <w:ind w:left="1922" w:hanging="180"/>
      </w:pPr>
    </w:lvl>
    <w:lvl w:ilvl="3" w:tplc="3409000F" w:tentative="1">
      <w:start w:val="1"/>
      <w:numFmt w:val="decimal"/>
      <w:lvlText w:val="%4."/>
      <w:lvlJc w:val="left"/>
      <w:pPr>
        <w:ind w:left="2642" w:hanging="360"/>
      </w:pPr>
    </w:lvl>
    <w:lvl w:ilvl="4" w:tplc="34090019" w:tentative="1">
      <w:start w:val="1"/>
      <w:numFmt w:val="lowerLetter"/>
      <w:lvlText w:val="%5."/>
      <w:lvlJc w:val="left"/>
      <w:pPr>
        <w:ind w:left="3362" w:hanging="360"/>
      </w:pPr>
    </w:lvl>
    <w:lvl w:ilvl="5" w:tplc="3409001B" w:tentative="1">
      <w:start w:val="1"/>
      <w:numFmt w:val="lowerRoman"/>
      <w:lvlText w:val="%6."/>
      <w:lvlJc w:val="right"/>
      <w:pPr>
        <w:ind w:left="4082" w:hanging="180"/>
      </w:pPr>
    </w:lvl>
    <w:lvl w:ilvl="6" w:tplc="3409000F" w:tentative="1">
      <w:start w:val="1"/>
      <w:numFmt w:val="decimal"/>
      <w:lvlText w:val="%7."/>
      <w:lvlJc w:val="left"/>
      <w:pPr>
        <w:ind w:left="4802" w:hanging="360"/>
      </w:pPr>
    </w:lvl>
    <w:lvl w:ilvl="7" w:tplc="34090019" w:tentative="1">
      <w:start w:val="1"/>
      <w:numFmt w:val="lowerLetter"/>
      <w:lvlText w:val="%8."/>
      <w:lvlJc w:val="left"/>
      <w:pPr>
        <w:ind w:left="5522" w:hanging="360"/>
      </w:pPr>
    </w:lvl>
    <w:lvl w:ilvl="8" w:tplc="3409001B" w:tentative="1">
      <w:start w:val="1"/>
      <w:numFmt w:val="lowerRoman"/>
      <w:lvlText w:val="%9."/>
      <w:lvlJc w:val="right"/>
      <w:pPr>
        <w:ind w:left="6242" w:hanging="180"/>
      </w:pPr>
    </w:lvl>
  </w:abstractNum>
  <w:abstractNum w:abstractNumId="12" w15:restartNumberingAfterBreak="0">
    <w:nsid w:val="096B6DE8"/>
    <w:multiLevelType w:val="hybridMultilevel"/>
    <w:tmpl w:val="54606272"/>
    <w:lvl w:ilvl="0" w:tplc="3409000F">
      <w:start w:val="1"/>
      <w:numFmt w:val="decimal"/>
      <w:lvlText w:val="%1."/>
      <w:lvlJc w:val="left"/>
      <w:pPr>
        <w:ind w:left="720" w:hanging="360"/>
      </w:pPr>
      <w:rPr>
        <w:rFonts w:hint="default"/>
      </w:rPr>
    </w:lvl>
    <w:lvl w:ilvl="1" w:tplc="FFFFFFFF">
      <w:start w:val="1"/>
      <w:numFmt w:val="decimal"/>
      <w:lvlText w:val="%2."/>
      <w:lvlJc w:val="left"/>
      <w:pPr>
        <w:ind w:left="120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ADD63BF"/>
    <w:multiLevelType w:val="hybridMultilevel"/>
    <w:tmpl w:val="18E43D4E"/>
    <w:lvl w:ilvl="0" w:tplc="5E881A1A">
      <w:start w:val="1"/>
      <w:numFmt w:val="lowerLetter"/>
      <w:lvlText w:val="(%1)"/>
      <w:lvlJc w:val="left"/>
      <w:pPr>
        <w:ind w:left="477" w:hanging="360"/>
      </w:pPr>
      <w:rPr>
        <w:rFonts w:hint="default"/>
      </w:rPr>
    </w:lvl>
    <w:lvl w:ilvl="1" w:tplc="34090019" w:tentative="1">
      <w:start w:val="1"/>
      <w:numFmt w:val="lowerLetter"/>
      <w:lvlText w:val="%2."/>
      <w:lvlJc w:val="left"/>
      <w:pPr>
        <w:ind w:left="1197" w:hanging="360"/>
      </w:pPr>
    </w:lvl>
    <w:lvl w:ilvl="2" w:tplc="3409001B" w:tentative="1">
      <w:start w:val="1"/>
      <w:numFmt w:val="lowerRoman"/>
      <w:lvlText w:val="%3."/>
      <w:lvlJc w:val="right"/>
      <w:pPr>
        <w:ind w:left="1917" w:hanging="180"/>
      </w:pPr>
    </w:lvl>
    <w:lvl w:ilvl="3" w:tplc="3409000F" w:tentative="1">
      <w:start w:val="1"/>
      <w:numFmt w:val="decimal"/>
      <w:lvlText w:val="%4."/>
      <w:lvlJc w:val="left"/>
      <w:pPr>
        <w:ind w:left="2637" w:hanging="360"/>
      </w:pPr>
    </w:lvl>
    <w:lvl w:ilvl="4" w:tplc="34090019" w:tentative="1">
      <w:start w:val="1"/>
      <w:numFmt w:val="lowerLetter"/>
      <w:lvlText w:val="%5."/>
      <w:lvlJc w:val="left"/>
      <w:pPr>
        <w:ind w:left="3357" w:hanging="360"/>
      </w:pPr>
    </w:lvl>
    <w:lvl w:ilvl="5" w:tplc="3409001B" w:tentative="1">
      <w:start w:val="1"/>
      <w:numFmt w:val="lowerRoman"/>
      <w:lvlText w:val="%6."/>
      <w:lvlJc w:val="right"/>
      <w:pPr>
        <w:ind w:left="4077" w:hanging="180"/>
      </w:pPr>
    </w:lvl>
    <w:lvl w:ilvl="6" w:tplc="3409000F" w:tentative="1">
      <w:start w:val="1"/>
      <w:numFmt w:val="decimal"/>
      <w:lvlText w:val="%7."/>
      <w:lvlJc w:val="left"/>
      <w:pPr>
        <w:ind w:left="4797" w:hanging="360"/>
      </w:pPr>
    </w:lvl>
    <w:lvl w:ilvl="7" w:tplc="34090019" w:tentative="1">
      <w:start w:val="1"/>
      <w:numFmt w:val="lowerLetter"/>
      <w:lvlText w:val="%8."/>
      <w:lvlJc w:val="left"/>
      <w:pPr>
        <w:ind w:left="5517" w:hanging="360"/>
      </w:pPr>
    </w:lvl>
    <w:lvl w:ilvl="8" w:tplc="3409001B" w:tentative="1">
      <w:start w:val="1"/>
      <w:numFmt w:val="lowerRoman"/>
      <w:lvlText w:val="%9."/>
      <w:lvlJc w:val="right"/>
      <w:pPr>
        <w:ind w:left="6237" w:hanging="180"/>
      </w:pPr>
    </w:lvl>
  </w:abstractNum>
  <w:abstractNum w:abstractNumId="14" w15:restartNumberingAfterBreak="0">
    <w:nsid w:val="0AEA7109"/>
    <w:multiLevelType w:val="hybridMultilevel"/>
    <w:tmpl w:val="91F4E31E"/>
    <w:lvl w:ilvl="0" w:tplc="B5FAECBC">
      <w:start w:val="1"/>
      <w:numFmt w:val="lowerLetter"/>
      <w:lvlText w:val="(%1)"/>
      <w:lvlJc w:val="left"/>
      <w:pPr>
        <w:ind w:left="604" w:hanging="360"/>
      </w:pPr>
      <w:rPr>
        <w:rFonts w:hint="default"/>
      </w:rPr>
    </w:lvl>
    <w:lvl w:ilvl="1" w:tplc="34090019" w:tentative="1">
      <w:start w:val="1"/>
      <w:numFmt w:val="lowerLetter"/>
      <w:lvlText w:val="%2."/>
      <w:lvlJc w:val="left"/>
      <w:pPr>
        <w:ind w:left="1562" w:hanging="360"/>
      </w:pPr>
    </w:lvl>
    <w:lvl w:ilvl="2" w:tplc="3409001B" w:tentative="1">
      <w:start w:val="1"/>
      <w:numFmt w:val="lowerRoman"/>
      <w:lvlText w:val="%3."/>
      <w:lvlJc w:val="right"/>
      <w:pPr>
        <w:ind w:left="2282" w:hanging="180"/>
      </w:pPr>
    </w:lvl>
    <w:lvl w:ilvl="3" w:tplc="3409000F" w:tentative="1">
      <w:start w:val="1"/>
      <w:numFmt w:val="decimal"/>
      <w:lvlText w:val="%4."/>
      <w:lvlJc w:val="left"/>
      <w:pPr>
        <w:ind w:left="3002" w:hanging="360"/>
      </w:pPr>
    </w:lvl>
    <w:lvl w:ilvl="4" w:tplc="34090019" w:tentative="1">
      <w:start w:val="1"/>
      <w:numFmt w:val="lowerLetter"/>
      <w:lvlText w:val="%5."/>
      <w:lvlJc w:val="left"/>
      <w:pPr>
        <w:ind w:left="3722" w:hanging="360"/>
      </w:pPr>
    </w:lvl>
    <w:lvl w:ilvl="5" w:tplc="3409001B" w:tentative="1">
      <w:start w:val="1"/>
      <w:numFmt w:val="lowerRoman"/>
      <w:lvlText w:val="%6."/>
      <w:lvlJc w:val="right"/>
      <w:pPr>
        <w:ind w:left="4442" w:hanging="180"/>
      </w:pPr>
    </w:lvl>
    <w:lvl w:ilvl="6" w:tplc="3409000F" w:tentative="1">
      <w:start w:val="1"/>
      <w:numFmt w:val="decimal"/>
      <w:lvlText w:val="%7."/>
      <w:lvlJc w:val="left"/>
      <w:pPr>
        <w:ind w:left="5162" w:hanging="360"/>
      </w:pPr>
    </w:lvl>
    <w:lvl w:ilvl="7" w:tplc="34090019" w:tentative="1">
      <w:start w:val="1"/>
      <w:numFmt w:val="lowerLetter"/>
      <w:lvlText w:val="%8."/>
      <w:lvlJc w:val="left"/>
      <w:pPr>
        <w:ind w:left="5882" w:hanging="360"/>
      </w:pPr>
    </w:lvl>
    <w:lvl w:ilvl="8" w:tplc="3409001B" w:tentative="1">
      <w:start w:val="1"/>
      <w:numFmt w:val="lowerRoman"/>
      <w:lvlText w:val="%9."/>
      <w:lvlJc w:val="right"/>
      <w:pPr>
        <w:ind w:left="6602" w:hanging="180"/>
      </w:pPr>
    </w:lvl>
  </w:abstractNum>
  <w:abstractNum w:abstractNumId="15" w15:restartNumberingAfterBreak="0">
    <w:nsid w:val="0AEA7650"/>
    <w:multiLevelType w:val="hybridMultilevel"/>
    <w:tmpl w:val="81E241FC"/>
    <w:lvl w:ilvl="0" w:tplc="34090015">
      <w:start w:val="1"/>
      <w:numFmt w:val="upperLetter"/>
      <w:lvlText w:val="%1."/>
      <w:lvlJc w:val="left"/>
      <w:pPr>
        <w:ind w:left="360" w:hanging="360"/>
      </w:pPr>
    </w:lvl>
    <w:lvl w:ilvl="1" w:tplc="FFFFFFFF">
      <w:start w:val="1"/>
      <w:numFmt w:val="upperLetter"/>
      <w:lvlText w:val="%2."/>
      <w:lvlJc w:val="left"/>
      <w:pPr>
        <w:ind w:left="1080" w:hanging="36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0B986F94"/>
    <w:multiLevelType w:val="hybridMultilevel"/>
    <w:tmpl w:val="FFFFFFFF"/>
    <w:lvl w:ilvl="0" w:tplc="B5FAE6BA">
      <w:numFmt w:val="bullet"/>
      <w:lvlText w:val=""/>
      <w:lvlJc w:val="left"/>
      <w:pPr>
        <w:ind w:left="840" w:hanging="363"/>
      </w:pPr>
      <w:rPr>
        <w:rFonts w:ascii="Symbol" w:eastAsia="Symbol" w:hAnsi="Symbol" w:cs="Symbol" w:hint="default"/>
        <w:b w:val="0"/>
        <w:bCs w:val="0"/>
        <w:i w:val="0"/>
        <w:iCs w:val="0"/>
        <w:w w:val="100"/>
        <w:sz w:val="22"/>
        <w:szCs w:val="22"/>
        <w:lang w:val="en-US" w:eastAsia="en-US" w:bidi="ar-SA"/>
      </w:rPr>
    </w:lvl>
    <w:lvl w:ilvl="1" w:tplc="0B2E6422">
      <w:numFmt w:val="bullet"/>
      <w:lvlText w:val="•"/>
      <w:lvlJc w:val="left"/>
      <w:pPr>
        <w:ind w:left="1300" w:hanging="363"/>
      </w:pPr>
      <w:rPr>
        <w:rFonts w:hint="default"/>
        <w:lang w:val="en-US" w:eastAsia="en-US" w:bidi="ar-SA"/>
      </w:rPr>
    </w:lvl>
    <w:lvl w:ilvl="2" w:tplc="D0C83F6C">
      <w:numFmt w:val="bullet"/>
      <w:lvlText w:val="•"/>
      <w:lvlJc w:val="left"/>
      <w:pPr>
        <w:ind w:left="1760" w:hanging="363"/>
      </w:pPr>
      <w:rPr>
        <w:rFonts w:hint="default"/>
        <w:lang w:val="en-US" w:eastAsia="en-US" w:bidi="ar-SA"/>
      </w:rPr>
    </w:lvl>
    <w:lvl w:ilvl="3" w:tplc="7D5CC8A8">
      <w:numFmt w:val="bullet"/>
      <w:lvlText w:val="•"/>
      <w:lvlJc w:val="left"/>
      <w:pPr>
        <w:ind w:left="2220" w:hanging="363"/>
      </w:pPr>
      <w:rPr>
        <w:rFonts w:hint="default"/>
        <w:lang w:val="en-US" w:eastAsia="en-US" w:bidi="ar-SA"/>
      </w:rPr>
    </w:lvl>
    <w:lvl w:ilvl="4" w:tplc="5778F4D4">
      <w:numFmt w:val="bullet"/>
      <w:lvlText w:val="•"/>
      <w:lvlJc w:val="left"/>
      <w:pPr>
        <w:ind w:left="2680" w:hanging="363"/>
      </w:pPr>
      <w:rPr>
        <w:rFonts w:hint="default"/>
        <w:lang w:val="en-US" w:eastAsia="en-US" w:bidi="ar-SA"/>
      </w:rPr>
    </w:lvl>
    <w:lvl w:ilvl="5" w:tplc="1C86CB74">
      <w:numFmt w:val="bullet"/>
      <w:lvlText w:val="•"/>
      <w:lvlJc w:val="left"/>
      <w:pPr>
        <w:ind w:left="3140" w:hanging="363"/>
      </w:pPr>
      <w:rPr>
        <w:rFonts w:hint="default"/>
        <w:lang w:val="en-US" w:eastAsia="en-US" w:bidi="ar-SA"/>
      </w:rPr>
    </w:lvl>
    <w:lvl w:ilvl="6" w:tplc="C31EF378">
      <w:numFmt w:val="bullet"/>
      <w:lvlText w:val="•"/>
      <w:lvlJc w:val="left"/>
      <w:pPr>
        <w:ind w:left="3600" w:hanging="363"/>
      </w:pPr>
      <w:rPr>
        <w:rFonts w:hint="default"/>
        <w:lang w:val="en-US" w:eastAsia="en-US" w:bidi="ar-SA"/>
      </w:rPr>
    </w:lvl>
    <w:lvl w:ilvl="7" w:tplc="07EAFCFE">
      <w:numFmt w:val="bullet"/>
      <w:lvlText w:val="•"/>
      <w:lvlJc w:val="left"/>
      <w:pPr>
        <w:ind w:left="4060" w:hanging="363"/>
      </w:pPr>
      <w:rPr>
        <w:rFonts w:hint="default"/>
        <w:lang w:val="en-US" w:eastAsia="en-US" w:bidi="ar-SA"/>
      </w:rPr>
    </w:lvl>
    <w:lvl w:ilvl="8" w:tplc="4B5A3714">
      <w:numFmt w:val="bullet"/>
      <w:lvlText w:val="•"/>
      <w:lvlJc w:val="left"/>
      <w:pPr>
        <w:ind w:left="4520" w:hanging="363"/>
      </w:pPr>
      <w:rPr>
        <w:rFonts w:hint="default"/>
        <w:lang w:val="en-US" w:eastAsia="en-US" w:bidi="ar-SA"/>
      </w:rPr>
    </w:lvl>
  </w:abstractNum>
  <w:abstractNum w:abstractNumId="17" w15:restartNumberingAfterBreak="0">
    <w:nsid w:val="0BA9716B"/>
    <w:multiLevelType w:val="hybridMultilevel"/>
    <w:tmpl w:val="BDDAF87C"/>
    <w:lvl w:ilvl="0" w:tplc="3409000F">
      <w:start w:val="1"/>
      <w:numFmt w:val="decimal"/>
      <w:lvlText w:val="%1."/>
      <w:lvlJc w:val="left"/>
      <w:pPr>
        <w:ind w:left="720" w:hanging="360"/>
      </w:pPr>
      <w:rPr>
        <w:rFonts w:hint="default"/>
      </w:rPr>
    </w:lvl>
    <w:lvl w:ilvl="1" w:tplc="FFFFFFFF">
      <w:start w:val="1"/>
      <w:numFmt w:val="decimal"/>
      <w:lvlText w:val="%2."/>
      <w:lvlJc w:val="left"/>
      <w:pPr>
        <w:ind w:left="120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D953B5B"/>
    <w:multiLevelType w:val="hybridMultilevel"/>
    <w:tmpl w:val="68C85BC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0DA24008"/>
    <w:multiLevelType w:val="hybridMultilevel"/>
    <w:tmpl w:val="5380AA6E"/>
    <w:lvl w:ilvl="0" w:tplc="34090015">
      <w:start w:val="1"/>
      <w:numFmt w:val="upperLetter"/>
      <w:lvlText w:val="%1."/>
      <w:lvlJc w:val="left"/>
      <w:pPr>
        <w:ind w:left="415" w:hanging="360"/>
      </w:pPr>
    </w:lvl>
    <w:lvl w:ilvl="1" w:tplc="34090019" w:tentative="1">
      <w:start w:val="1"/>
      <w:numFmt w:val="lowerLetter"/>
      <w:lvlText w:val="%2."/>
      <w:lvlJc w:val="left"/>
      <w:pPr>
        <w:ind w:left="1135" w:hanging="360"/>
      </w:pPr>
    </w:lvl>
    <w:lvl w:ilvl="2" w:tplc="3409001B" w:tentative="1">
      <w:start w:val="1"/>
      <w:numFmt w:val="lowerRoman"/>
      <w:lvlText w:val="%3."/>
      <w:lvlJc w:val="right"/>
      <w:pPr>
        <w:ind w:left="1855" w:hanging="180"/>
      </w:pPr>
    </w:lvl>
    <w:lvl w:ilvl="3" w:tplc="3409000F" w:tentative="1">
      <w:start w:val="1"/>
      <w:numFmt w:val="decimal"/>
      <w:lvlText w:val="%4."/>
      <w:lvlJc w:val="left"/>
      <w:pPr>
        <w:ind w:left="2575" w:hanging="360"/>
      </w:pPr>
    </w:lvl>
    <w:lvl w:ilvl="4" w:tplc="34090019" w:tentative="1">
      <w:start w:val="1"/>
      <w:numFmt w:val="lowerLetter"/>
      <w:lvlText w:val="%5."/>
      <w:lvlJc w:val="left"/>
      <w:pPr>
        <w:ind w:left="3295" w:hanging="360"/>
      </w:pPr>
    </w:lvl>
    <w:lvl w:ilvl="5" w:tplc="3409001B" w:tentative="1">
      <w:start w:val="1"/>
      <w:numFmt w:val="lowerRoman"/>
      <w:lvlText w:val="%6."/>
      <w:lvlJc w:val="right"/>
      <w:pPr>
        <w:ind w:left="4015" w:hanging="180"/>
      </w:pPr>
    </w:lvl>
    <w:lvl w:ilvl="6" w:tplc="3409000F" w:tentative="1">
      <w:start w:val="1"/>
      <w:numFmt w:val="decimal"/>
      <w:lvlText w:val="%7."/>
      <w:lvlJc w:val="left"/>
      <w:pPr>
        <w:ind w:left="4735" w:hanging="360"/>
      </w:pPr>
    </w:lvl>
    <w:lvl w:ilvl="7" w:tplc="34090019" w:tentative="1">
      <w:start w:val="1"/>
      <w:numFmt w:val="lowerLetter"/>
      <w:lvlText w:val="%8."/>
      <w:lvlJc w:val="left"/>
      <w:pPr>
        <w:ind w:left="5455" w:hanging="360"/>
      </w:pPr>
    </w:lvl>
    <w:lvl w:ilvl="8" w:tplc="3409001B" w:tentative="1">
      <w:start w:val="1"/>
      <w:numFmt w:val="lowerRoman"/>
      <w:lvlText w:val="%9."/>
      <w:lvlJc w:val="right"/>
      <w:pPr>
        <w:ind w:left="6175" w:hanging="180"/>
      </w:pPr>
    </w:lvl>
  </w:abstractNum>
  <w:abstractNum w:abstractNumId="20" w15:restartNumberingAfterBreak="0">
    <w:nsid w:val="0DD60007"/>
    <w:multiLevelType w:val="hybridMultilevel"/>
    <w:tmpl w:val="71822288"/>
    <w:lvl w:ilvl="0" w:tplc="3409000F">
      <w:start w:val="1"/>
      <w:numFmt w:val="decimal"/>
      <w:lvlText w:val="%1."/>
      <w:lvlJc w:val="left"/>
      <w:pPr>
        <w:ind w:left="830" w:hanging="360"/>
      </w:pPr>
    </w:lvl>
    <w:lvl w:ilvl="1" w:tplc="34090019" w:tentative="1">
      <w:start w:val="1"/>
      <w:numFmt w:val="lowerLetter"/>
      <w:lvlText w:val="%2."/>
      <w:lvlJc w:val="left"/>
      <w:pPr>
        <w:ind w:left="1550" w:hanging="360"/>
      </w:pPr>
    </w:lvl>
    <w:lvl w:ilvl="2" w:tplc="3409001B" w:tentative="1">
      <w:start w:val="1"/>
      <w:numFmt w:val="lowerRoman"/>
      <w:lvlText w:val="%3."/>
      <w:lvlJc w:val="right"/>
      <w:pPr>
        <w:ind w:left="2270" w:hanging="180"/>
      </w:pPr>
    </w:lvl>
    <w:lvl w:ilvl="3" w:tplc="3409000F" w:tentative="1">
      <w:start w:val="1"/>
      <w:numFmt w:val="decimal"/>
      <w:lvlText w:val="%4."/>
      <w:lvlJc w:val="left"/>
      <w:pPr>
        <w:ind w:left="2990" w:hanging="360"/>
      </w:pPr>
    </w:lvl>
    <w:lvl w:ilvl="4" w:tplc="34090019" w:tentative="1">
      <w:start w:val="1"/>
      <w:numFmt w:val="lowerLetter"/>
      <w:lvlText w:val="%5."/>
      <w:lvlJc w:val="left"/>
      <w:pPr>
        <w:ind w:left="3710" w:hanging="360"/>
      </w:pPr>
    </w:lvl>
    <w:lvl w:ilvl="5" w:tplc="3409001B" w:tentative="1">
      <w:start w:val="1"/>
      <w:numFmt w:val="lowerRoman"/>
      <w:lvlText w:val="%6."/>
      <w:lvlJc w:val="right"/>
      <w:pPr>
        <w:ind w:left="4430" w:hanging="180"/>
      </w:pPr>
    </w:lvl>
    <w:lvl w:ilvl="6" w:tplc="3409000F" w:tentative="1">
      <w:start w:val="1"/>
      <w:numFmt w:val="decimal"/>
      <w:lvlText w:val="%7."/>
      <w:lvlJc w:val="left"/>
      <w:pPr>
        <w:ind w:left="5150" w:hanging="360"/>
      </w:pPr>
    </w:lvl>
    <w:lvl w:ilvl="7" w:tplc="34090019" w:tentative="1">
      <w:start w:val="1"/>
      <w:numFmt w:val="lowerLetter"/>
      <w:lvlText w:val="%8."/>
      <w:lvlJc w:val="left"/>
      <w:pPr>
        <w:ind w:left="5870" w:hanging="360"/>
      </w:pPr>
    </w:lvl>
    <w:lvl w:ilvl="8" w:tplc="3409001B" w:tentative="1">
      <w:start w:val="1"/>
      <w:numFmt w:val="lowerRoman"/>
      <w:lvlText w:val="%9."/>
      <w:lvlJc w:val="right"/>
      <w:pPr>
        <w:ind w:left="6590" w:hanging="180"/>
      </w:pPr>
    </w:lvl>
  </w:abstractNum>
  <w:abstractNum w:abstractNumId="21" w15:restartNumberingAfterBreak="0">
    <w:nsid w:val="0E1B4CA0"/>
    <w:multiLevelType w:val="hybridMultilevel"/>
    <w:tmpl w:val="028C1F6E"/>
    <w:lvl w:ilvl="0" w:tplc="34090019">
      <w:start w:val="1"/>
      <w:numFmt w:val="lowerLetter"/>
      <w:lvlText w:val="%1."/>
      <w:lvlJc w:val="left"/>
      <w:pPr>
        <w:ind w:left="477" w:hanging="360"/>
      </w:pPr>
    </w:lvl>
    <w:lvl w:ilvl="1" w:tplc="FFFFFFFF">
      <w:start w:val="1"/>
      <w:numFmt w:val="lowerLetter"/>
      <w:lvlText w:val="%2."/>
      <w:lvlJc w:val="left"/>
      <w:pPr>
        <w:ind w:left="1197" w:hanging="360"/>
      </w:pPr>
    </w:lvl>
    <w:lvl w:ilvl="2" w:tplc="FFFFFFFF" w:tentative="1">
      <w:start w:val="1"/>
      <w:numFmt w:val="lowerRoman"/>
      <w:lvlText w:val="%3."/>
      <w:lvlJc w:val="right"/>
      <w:pPr>
        <w:ind w:left="1917" w:hanging="180"/>
      </w:pPr>
    </w:lvl>
    <w:lvl w:ilvl="3" w:tplc="FFFFFFFF" w:tentative="1">
      <w:start w:val="1"/>
      <w:numFmt w:val="decimal"/>
      <w:lvlText w:val="%4."/>
      <w:lvlJc w:val="left"/>
      <w:pPr>
        <w:ind w:left="2637" w:hanging="360"/>
      </w:pPr>
    </w:lvl>
    <w:lvl w:ilvl="4" w:tplc="FFFFFFFF" w:tentative="1">
      <w:start w:val="1"/>
      <w:numFmt w:val="lowerLetter"/>
      <w:lvlText w:val="%5."/>
      <w:lvlJc w:val="left"/>
      <w:pPr>
        <w:ind w:left="3357" w:hanging="360"/>
      </w:pPr>
    </w:lvl>
    <w:lvl w:ilvl="5" w:tplc="FFFFFFFF" w:tentative="1">
      <w:start w:val="1"/>
      <w:numFmt w:val="lowerRoman"/>
      <w:lvlText w:val="%6."/>
      <w:lvlJc w:val="right"/>
      <w:pPr>
        <w:ind w:left="4077" w:hanging="180"/>
      </w:pPr>
    </w:lvl>
    <w:lvl w:ilvl="6" w:tplc="FFFFFFFF" w:tentative="1">
      <w:start w:val="1"/>
      <w:numFmt w:val="decimal"/>
      <w:lvlText w:val="%7."/>
      <w:lvlJc w:val="left"/>
      <w:pPr>
        <w:ind w:left="4797" w:hanging="360"/>
      </w:pPr>
    </w:lvl>
    <w:lvl w:ilvl="7" w:tplc="FFFFFFFF" w:tentative="1">
      <w:start w:val="1"/>
      <w:numFmt w:val="lowerLetter"/>
      <w:lvlText w:val="%8."/>
      <w:lvlJc w:val="left"/>
      <w:pPr>
        <w:ind w:left="5517" w:hanging="360"/>
      </w:pPr>
    </w:lvl>
    <w:lvl w:ilvl="8" w:tplc="FFFFFFFF" w:tentative="1">
      <w:start w:val="1"/>
      <w:numFmt w:val="lowerRoman"/>
      <w:lvlText w:val="%9."/>
      <w:lvlJc w:val="right"/>
      <w:pPr>
        <w:ind w:left="6237" w:hanging="180"/>
      </w:pPr>
    </w:lvl>
  </w:abstractNum>
  <w:abstractNum w:abstractNumId="22" w15:restartNumberingAfterBreak="0">
    <w:nsid w:val="0EBE37AC"/>
    <w:multiLevelType w:val="hybridMultilevel"/>
    <w:tmpl w:val="1D386074"/>
    <w:lvl w:ilvl="0" w:tplc="B5FAECBC">
      <w:start w:val="1"/>
      <w:numFmt w:val="lowerLetter"/>
      <w:lvlText w:val="(%1)"/>
      <w:lvlJc w:val="left"/>
      <w:pPr>
        <w:ind w:left="604" w:hanging="360"/>
      </w:pPr>
      <w:rPr>
        <w:rFonts w:hint="default"/>
      </w:rPr>
    </w:lvl>
    <w:lvl w:ilvl="1" w:tplc="34090019" w:tentative="1">
      <w:start w:val="1"/>
      <w:numFmt w:val="lowerLetter"/>
      <w:lvlText w:val="%2."/>
      <w:lvlJc w:val="left"/>
      <w:pPr>
        <w:ind w:left="1562" w:hanging="360"/>
      </w:pPr>
    </w:lvl>
    <w:lvl w:ilvl="2" w:tplc="3409001B" w:tentative="1">
      <w:start w:val="1"/>
      <w:numFmt w:val="lowerRoman"/>
      <w:lvlText w:val="%3."/>
      <w:lvlJc w:val="right"/>
      <w:pPr>
        <w:ind w:left="2282" w:hanging="180"/>
      </w:pPr>
    </w:lvl>
    <w:lvl w:ilvl="3" w:tplc="3409000F" w:tentative="1">
      <w:start w:val="1"/>
      <w:numFmt w:val="decimal"/>
      <w:lvlText w:val="%4."/>
      <w:lvlJc w:val="left"/>
      <w:pPr>
        <w:ind w:left="3002" w:hanging="360"/>
      </w:pPr>
    </w:lvl>
    <w:lvl w:ilvl="4" w:tplc="34090019" w:tentative="1">
      <w:start w:val="1"/>
      <w:numFmt w:val="lowerLetter"/>
      <w:lvlText w:val="%5."/>
      <w:lvlJc w:val="left"/>
      <w:pPr>
        <w:ind w:left="3722" w:hanging="360"/>
      </w:pPr>
    </w:lvl>
    <w:lvl w:ilvl="5" w:tplc="3409001B" w:tentative="1">
      <w:start w:val="1"/>
      <w:numFmt w:val="lowerRoman"/>
      <w:lvlText w:val="%6."/>
      <w:lvlJc w:val="right"/>
      <w:pPr>
        <w:ind w:left="4442" w:hanging="180"/>
      </w:pPr>
    </w:lvl>
    <w:lvl w:ilvl="6" w:tplc="3409000F" w:tentative="1">
      <w:start w:val="1"/>
      <w:numFmt w:val="decimal"/>
      <w:lvlText w:val="%7."/>
      <w:lvlJc w:val="left"/>
      <w:pPr>
        <w:ind w:left="5162" w:hanging="360"/>
      </w:pPr>
    </w:lvl>
    <w:lvl w:ilvl="7" w:tplc="34090019" w:tentative="1">
      <w:start w:val="1"/>
      <w:numFmt w:val="lowerLetter"/>
      <w:lvlText w:val="%8."/>
      <w:lvlJc w:val="left"/>
      <w:pPr>
        <w:ind w:left="5882" w:hanging="360"/>
      </w:pPr>
    </w:lvl>
    <w:lvl w:ilvl="8" w:tplc="3409001B" w:tentative="1">
      <w:start w:val="1"/>
      <w:numFmt w:val="lowerRoman"/>
      <w:lvlText w:val="%9."/>
      <w:lvlJc w:val="right"/>
      <w:pPr>
        <w:ind w:left="6602" w:hanging="180"/>
      </w:pPr>
    </w:lvl>
  </w:abstractNum>
  <w:abstractNum w:abstractNumId="23" w15:restartNumberingAfterBreak="0">
    <w:nsid w:val="0FF14356"/>
    <w:multiLevelType w:val="hybridMultilevel"/>
    <w:tmpl w:val="FFFFFFFF"/>
    <w:lvl w:ilvl="0" w:tplc="47DC28F6">
      <w:start w:val="1"/>
      <w:numFmt w:val="lowerRoman"/>
      <w:lvlText w:val="%1."/>
      <w:lvlJc w:val="right"/>
      <w:pPr>
        <w:ind w:left="720" w:hanging="360"/>
      </w:pPr>
    </w:lvl>
    <w:lvl w:ilvl="1" w:tplc="D18ED910">
      <w:start w:val="1"/>
      <w:numFmt w:val="lowerLetter"/>
      <w:lvlText w:val="%2."/>
      <w:lvlJc w:val="left"/>
      <w:pPr>
        <w:ind w:left="1440" w:hanging="360"/>
      </w:pPr>
    </w:lvl>
    <w:lvl w:ilvl="2" w:tplc="DF520A78">
      <w:start w:val="1"/>
      <w:numFmt w:val="lowerRoman"/>
      <w:lvlText w:val="%3."/>
      <w:lvlJc w:val="right"/>
      <w:pPr>
        <w:ind w:left="2160" w:hanging="180"/>
      </w:pPr>
    </w:lvl>
    <w:lvl w:ilvl="3" w:tplc="1A708B90">
      <w:start w:val="1"/>
      <w:numFmt w:val="decimal"/>
      <w:lvlText w:val="%4."/>
      <w:lvlJc w:val="left"/>
      <w:pPr>
        <w:ind w:left="2880" w:hanging="360"/>
      </w:pPr>
    </w:lvl>
    <w:lvl w:ilvl="4" w:tplc="8C60E7B4">
      <w:start w:val="1"/>
      <w:numFmt w:val="lowerLetter"/>
      <w:lvlText w:val="%5."/>
      <w:lvlJc w:val="left"/>
      <w:pPr>
        <w:ind w:left="3600" w:hanging="360"/>
      </w:pPr>
    </w:lvl>
    <w:lvl w:ilvl="5" w:tplc="6936AA64">
      <w:start w:val="1"/>
      <w:numFmt w:val="lowerRoman"/>
      <w:lvlText w:val="%6."/>
      <w:lvlJc w:val="right"/>
      <w:pPr>
        <w:ind w:left="4320" w:hanging="180"/>
      </w:pPr>
    </w:lvl>
    <w:lvl w:ilvl="6" w:tplc="661CDED2">
      <w:start w:val="1"/>
      <w:numFmt w:val="decimal"/>
      <w:lvlText w:val="%7."/>
      <w:lvlJc w:val="left"/>
      <w:pPr>
        <w:ind w:left="5040" w:hanging="360"/>
      </w:pPr>
    </w:lvl>
    <w:lvl w:ilvl="7" w:tplc="D520AB6A">
      <w:start w:val="1"/>
      <w:numFmt w:val="lowerLetter"/>
      <w:lvlText w:val="%8."/>
      <w:lvlJc w:val="left"/>
      <w:pPr>
        <w:ind w:left="5760" w:hanging="360"/>
      </w:pPr>
    </w:lvl>
    <w:lvl w:ilvl="8" w:tplc="8FF8B060">
      <w:start w:val="1"/>
      <w:numFmt w:val="lowerRoman"/>
      <w:lvlText w:val="%9."/>
      <w:lvlJc w:val="right"/>
      <w:pPr>
        <w:ind w:left="6480" w:hanging="180"/>
      </w:pPr>
    </w:lvl>
  </w:abstractNum>
  <w:abstractNum w:abstractNumId="24" w15:restartNumberingAfterBreak="0">
    <w:nsid w:val="102E59AF"/>
    <w:multiLevelType w:val="hybridMultilevel"/>
    <w:tmpl w:val="909293A8"/>
    <w:lvl w:ilvl="0" w:tplc="3409000F">
      <w:start w:val="1"/>
      <w:numFmt w:val="decimal"/>
      <w:lvlText w:val="%1."/>
      <w:lvlJc w:val="left"/>
      <w:pPr>
        <w:ind w:left="775" w:hanging="360"/>
      </w:pPr>
      <w:rPr>
        <w:rFonts w:hint="default"/>
      </w:rPr>
    </w:lvl>
    <w:lvl w:ilvl="1" w:tplc="34090019" w:tentative="1">
      <w:start w:val="1"/>
      <w:numFmt w:val="lowerLetter"/>
      <w:lvlText w:val="%2."/>
      <w:lvlJc w:val="left"/>
      <w:pPr>
        <w:ind w:left="1495" w:hanging="360"/>
      </w:pPr>
    </w:lvl>
    <w:lvl w:ilvl="2" w:tplc="3409001B" w:tentative="1">
      <w:start w:val="1"/>
      <w:numFmt w:val="lowerRoman"/>
      <w:lvlText w:val="%3."/>
      <w:lvlJc w:val="right"/>
      <w:pPr>
        <w:ind w:left="2215" w:hanging="180"/>
      </w:pPr>
    </w:lvl>
    <w:lvl w:ilvl="3" w:tplc="3409000F" w:tentative="1">
      <w:start w:val="1"/>
      <w:numFmt w:val="decimal"/>
      <w:lvlText w:val="%4."/>
      <w:lvlJc w:val="left"/>
      <w:pPr>
        <w:ind w:left="2935" w:hanging="360"/>
      </w:pPr>
    </w:lvl>
    <w:lvl w:ilvl="4" w:tplc="34090019" w:tentative="1">
      <w:start w:val="1"/>
      <w:numFmt w:val="lowerLetter"/>
      <w:lvlText w:val="%5."/>
      <w:lvlJc w:val="left"/>
      <w:pPr>
        <w:ind w:left="3655" w:hanging="360"/>
      </w:pPr>
    </w:lvl>
    <w:lvl w:ilvl="5" w:tplc="3409001B" w:tentative="1">
      <w:start w:val="1"/>
      <w:numFmt w:val="lowerRoman"/>
      <w:lvlText w:val="%6."/>
      <w:lvlJc w:val="right"/>
      <w:pPr>
        <w:ind w:left="4375" w:hanging="180"/>
      </w:pPr>
    </w:lvl>
    <w:lvl w:ilvl="6" w:tplc="3409000F" w:tentative="1">
      <w:start w:val="1"/>
      <w:numFmt w:val="decimal"/>
      <w:lvlText w:val="%7."/>
      <w:lvlJc w:val="left"/>
      <w:pPr>
        <w:ind w:left="5095" w:hanging="360"/>
      </w:pPr>
    </w:lvl>
    <w:lvl w:ilvl="7" w:tplc="34090019" w:tentative="1">
      <w:start w:val="1"/>
      <w:numFmt w:val="lowerLetter"/>
      <w:lvlText w:val="%8."/>
      <w:lvlJc w:val="left"/>
      <w:pPr>
        <w:ind w:left="5815" w:hanging="360"/>
      </w:pPr>
    </w:lvl>
    <w:lvl w:ilvl="8" w:tplc="3409001B" w:tentative="1">
      <w:start w:val="1"/>
      <w:numFmt w:val="lowerRoman"/>
      <w:lvlText w:val="%9."/>
      <w:lvlJc w:val="right"/>
      <w:pPr>
        <w:ind w:left="6535" w:hanging="180"/>
      </w:pPr>
    </w:lvl>
  </w:abstractNum>
  <w:abstractNum w:abstractNumId="25" w15:restartNumberingAfterBreak="0">
    <w:nsid w:val="10751B51"/>
    <w:multiLevelType w:val="hybridMultilevel"/>
    <w:tmpl w:val="3542B098"/>
    <w:lvl w:ilvl="0" w:tplc="3409000F">
      <w:start w:val="1"/>
      <w:numFmt w:val="decimal"/>
      <w:lvlText w:val="%1."/>
      <w:lvlJc w:val="left"/>
      <w:pPr>
        <w:ind w:left="837" w:hanging="360"/>
      </w:pPr>
    </w:lvl>
    <w:lvl w:ilvl="1" w:tplc="34090019" w:tentative="1">
      <w:start w:val="1"/>
      <w:numFmt w:val="lowerLetter"/>
      <w:lvlText w:val="%2."/>
      <w:lvlJc w:val="left"/>
      <w:pPr>
        <w:ind w:left="1557" w:hanging="360"/>
      </w:pPr>
    </w:lvl>
    <w:lvl w:ilvl="2" w:tplc="3409001B" w:tentative="1">
      <w:start w:val="1"/>
      <w:numFmt w:val="lowerRoman"/>
      <w:lvlText w:val="%3."/>
      <w:lvlJc w:val="right"/>
      <w:pPr>
        <w:ind w:left="2277" w:hanging="180"/>
      </w:pPr>
    </w:lvl>
    <w:lvl w:ilvl="3" w:tplc="3409000F" w:tentative="1">
      <w:start w:val="1"/>
      <w:numFmt w:val="decimal"/>
      <w:lvlText w:val="%4."/>
      <w:lvlJc w:val="left"/>
      <w:pPr>
        <w:ind w:left="2997" w:hanging="360"/>
      </w:pPr>
    </w:lvl>
    <w:lvl w:ilvl="4" w:tplc="34090019" w:tentative="1">
      <w:start w:val="1"/>
      <w:numFmt w:val="lowerLetter"/>
      <w:lvlText w:val="%5."/>
      <w:lvlJc w:val="left"/>
      <w:pPr>
        <w:ind w:left="3717" w:hanging="360"/>
      </w:pPr>
    </w:lvl>
    <w:lvl w:ilvl="5" w:tplc="3409001B" w:tentative="1">
      <w:start w:val="1"/>
      <w:numFmt w:val="lowerRoman"/>
      <w:lvlText w:val="%6."/>
      <w:lvlJc w:val="right"/>
      <w:pPr>
        <w:ind w:left="4437" w:hanging="180"/>
      </w:pPr>
    </w:lvl>
    <w:lvl w:ilvl="6" w:tplc="3409000F" w:tentative="1">
      <w:start w:val="1"/>
      <w:numFmt w:val="decimal"/>
      <w:lvlText w:val="%7."/>
      <w:lvlJc w:val="left"/>
      <w:pPr>
        <w:ind w:left="5157" w:hanging="360"/>
      </w:pPr>
    </w:lvl>
    <w:lvl w:ilvl="7" w:tplc="34090019" w:tentative="1">
      <w:start w:val="1"/>
      <w:numFmt w:val="lowerLetter"/>
      <w:lvlText w:val="%8."/>
      <w:lvlJc w:val="left"/>
      <w:pPr>
        <w:ind w:left="5877" w:hanging="360"/>
      </w:pPr>
    </w:lvl>
    <w:lvl w:ilvl="8" w:tplc="3409001B" w:tentative="1">
      <w:start w:val="1"/>
      <w:numFmt w:val="lowerRoman"/>
      <w:lvlText w:val="%9."/>
      <w:lvlJc w:val="right"/>
      <w:pPr>
        <w:ind w:left="6597" w:hanging="180"/>
      </w:pPr>
    </w:lvl>
  </w:abstractNum>
  <w:abstractNum w:abstractNumId="26" w15:restartNumberingAfterBreak="0">
    <w:nsid w:val="112142D1"/>
    <w:multiLevelType w:val="hybridMultilevel"/>
    <w:tmpl w:val="03701D52"/>
    <w:lvl w:ilvl="0" w:tplc="3409000F">
      <w:start w:val="1"/>
      <w:numFmt w:val="decimal"/>
      <w:lvlText w:val="%1."/>
      <w:lvlJc w:val="left"/>
      <w:pPr>
        <w:ind w:left="841" w:hanging="360"/>
      </w:pPr>
    </w:lvl>
    <w:lvl w:ilvl="1" w:tplc="34090019" w:tentative="1">
      <w:start w:val="1"/>
      <w:numFmt w:val="lowerLetter"/>
      <w:lvlText w:val="%2."/>
      <w:lvlJc w:val="left"/>
      <w:pPr>
        <w:ind w:left="1561" w:hanging="360"/>
      </w:pPr>
    </w:lvl>
    <w:lvl w:ilvl="2" w:tplc="3409001B" w:tentative="1">
      <w:start w:val="1"/>
      <w:numFmt w:val="lowerRoman"/>
      <w:lvlText w:val="%3."/>
      <w:lvlJc w:val="right"/>
      <w:pPr>
        <w:ind w:left="2281" w:hanging="180"/>
      </w:pPr>
    </w:lvl>
    <w:lvl w:ilvl="3" w:tplc="3409000F" w:tentative="1">
      <w:start w:val="1"/>
      <w:numFmt w:val="decimal"/>
      <w:lvlText w:val="%4."/>
      <w:lvlJc w:val="left"/>
      <w:pPr>
        <w:ind w:left="3001" w:hanging="360"/>
      </w:pPr>
    </w:lvl>
    <w:lvl w:ilvl="4" w:tplc="34090019" w:tentative="1">
      <w:start w:val="1"/>
      <w:numFmt w:val="lowerLetter"/>
      <w:lvlText w:val="%5."/>
      <w:lvlJc w:val="left"/>
      <w:pPr>
        <w:ind w:left="3721" w:hanging="360"/>
      </w:pPr>
    </w:lvl>
    <w:lvl w:ilvl="5" w:tplc="3409001B" w:tentative="1">
      <w:start w:val="1"/>
      <w:numFmt w:val="lowerRoman"/>
      <w:lvlText w:val="%6."/>
      <w:lvlJc w:val="right"/>
      <w:pPr>
        <w:ind w:left="4441" w:hanging="180"/>
      </w:pPr>
    </w:lvl>
    <w:lvl w:ilvl="6" w:tplc="3409000F" w:tentative="1">
      <w:start w:val="1"/>
      <w:numFmt w:val="decimal"/>
      <w:lvlText w:val="%7."/>
      <w:lvlJc w:val="left"/>
      <w:pPr>
        <w:ind w:left="5161" w:hanging="360"/>
      </w:pPr>
    </w:lvl>
    <w:lvl w:ilvl="7" w:tplc="34090019" w:tentative="1">
      <w:start w:val="1"/>
      <w:numFmt w:val="lowerLetter"/>
      <w:lvlText w:val="%8."/>
      <w:lvlJc w:val="left"/>
      <w:pPr>
        <w:ind w:left="5881" w:hanging="360"/>
      </w:pPr>
    </w:lvl>
    <w:lvl w:ilvl="8" w:tplc="3409001B" w:tentative="1">
      <w:start w:val="1"/>
      <w:numFmt w:val="lowerRoman"/>
      <w:lvlText w:val="%9."/>
      <w:lvlJc w:val="right"/>
      <w:pPr>
        <w:ind w:left="6601" w:hanging="180"/>
      </w:pPr>
    </w:lvl>
  </w:abstractNum>
  <w:abstractNum w:abstractNumId="27" w15:restartNumberingAfterBreak="0">
    <w:nsid w:val="12D768B2"/>
    <w:multiLevelType w:val="hybridMultilevel"/>
    <w:tmpl w:val="30B63A1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13A9790F"/>
    <w:multiLevelType w:val="hybridMultilevel"/>
    <w:tmpl w:val="BADAC9EA"/>
    <w:lvl w:ilvl="0" w:tplc="B5FAECBC">
      <w:start w:val="1"/>
      <w:numFmt w:val="lowerLetter"/>
      <w:lvlText w:val="(%1)"/>
      <w:lvlJc w:val="left"/>
      <w:pPr>
        <w:ind w:left="482" w:hanging="360"/>
      </w:pPr>
      <w:rPr>
        <w:rFonts w:hint="default"/>
      </w:rPr>
    </w:lvl>
    <w:lvl w:ilvl="1" w:tplc="34090019" w:tentative="1">
      <w:start w:val="1"/>
      <w:numFmt w:val="lowerLetter"/>
      <w:lvlText w:val="%2."/>
      <w:lvlJc w:val="left"/>
      <w:pPr>
        <w:ind w:left="1202" w:hanging="360"/>
      </w:pPr>
    </w:lvl>
    <w:lvl w:ilvl="2" w:tplc="3409001B" w:tentative="1">
      <w:start w:val="1"/>
      <w:numFmt w:val="lowerRoman"/>
      <w:lvlText w:val="%3."/>
      <w:lvlJc w:val="right"/>
      <w:pPr>
        <w:ind w:left="1922" w:hanging="180"/>
      </w:pPr>
    </w:lvl>
    <w:lvl w:ilvl="3" w:tplc="3409000F" w:tentative="1">
      <w:start w:val="1"/>
      <w:numFmt w:val="decimal"/>
      <w:lvlText w:val="%4."/>
      <w:lvlJc w:val="left"/>
      <w:pPr>
        <w:ind w:left="2642" w:hanging="360"/>
      </w:pPr>
    </w:lvl>
    <w:lvl w:ilvl="4" w:tplc="34090019" w:tentative="1">
      <w:start w:val="1"/>
      <w:numFmt w:val="lowerLetter"/>
      <w:lvlText w:val="%5."/>
      <w:lvlJc w:val="left"/>
      <w:pPr>
        <w:ind w:left="3362" w:hanging="360"/>
      </w:pPr>
    </w:lvl>
    <w:lvl w:ilvl="5" w:tplc="3409001B" w:tentative="1">
      <w:start w:val="1"/>
      <w:numFmt w:val="lowerRoman"/>
      <w:lvlText w:val="%6."/>
      <w:lvlJc w:val="right"/>
      <w:pPr>
        <w:ind w:left="4082" w:hanging="180"/>
      </w:pPr>
    </w:lvl>
    <w:lvl w:ilvl="6" w:tplc="3409000F" w:tentative="1">
      <w:start w:val="1"/>
      <w:numFmt w:val="decimal"/>
      <w:lvlText w:val="%7."/>
      <w:lvlJc w:val="left"/>
      <w:pPr>
        <w:ind w:left="4802" w:hanging="360"/>
      </w:pPr>
    </w:lvl>
    <w:lvl w:ilvl="7" w:tplc="34090019" w:tentative="1">
      <w:start w:val="1"/>
      <w:numFmt w:val="lowerLetter"/>
      <w:lvlText w:val="%8."/>
      <w:lvlJc w:val="left"/>
      <w:pPr>
        <w:ind w:left="5522" w:hanging="360"/>
      </w:pPr>
    </w:lvl>
    <w:lvl w:ilvl="8" w:tplc="3409001B" w:tentative="1">
      <w:start w:val="1"/>
      <w:numFmt w:val="lowerRoman"/>
      <w:lvlText w:val="%9."/>
      <w:lvlJc w:val="right"/>
      <w:pPr>
        <w:ind w:left="6242" w:hanging="180"/>
      </w:pPr>
    </w:lvl>
  </w:abstractNum>
  <w:abstractNum w:abstractNumId="29" w15:restartNumberingAfterBreak="0">
    <w:nsid w:val="15662927"/>
    <w:multiLevelType w:val="hybridMultilevel"/>
    <w:tmpl w:val="C32260F2"/>
    <w:lvl w:ilvl="0" w:tplc="F47AA034">
      <w:start w:val="1"/>
      <w:numFmt w:val="upperLetter"/>
      <w:lvlText w:val="%1."/>
      <w:lvlJc w:val="left"/>
      <w:pPr>
        <w:ind w:left="36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16AA3547"/>
    <w:multiLevelType w:val="hybridMultilevel"/>
    <w:tmpl w:val="5B60049C"/>
    <w:lvl w:ilvl="0" w:tplc="3409000F">
      <w:start w:val="1"/>
      <w:numFmt w:val="decimal"/>
      <w:lvlText w:val="%1."/>
      <w:lvlJc w:val="left"/>
      <w:pPr>
        <w:ind w:left="842" w:hanging="360"/>
      </w:pPr>
    </w:lvl>
    <w:lvl w:ilvl="1" w:tplc="34090019" w:tentative="1">
      <w:start w:val="1"/>
      <w:numFmt w:val="lowerLetter"/>
      <w:lvlText w:val="%2."/>
      <w:lvlJc w:val="left"/>
      <w:pPr>
        <w:ind w:left="1562" w:hanging="360"/>
      </w:pPr>
    </w:lvl>
    <w:lvl w:ilvl="2" w:tplc="3409001B" w:tentative="1">
      <w:start w:val="1"/>
      <w:numFmt w:val="lowerRoman"/>
      <w:lvlText w:val="%3."/>
      <w:lvlJc w:val="right"/>
      <w:pPr>
        <w:ind w:left="2282" w:hanging="180"/>
      </w:pPr>
    </w:lvl>
    <w:lvl w:ilvl="3" w:tplc="3409000F" w:tentative="1">
      <w:start w:val="1"/>
      <w:numFmt w:val="decimal"/>
      <w:lvlText w:val="%4."/>
      <w:lvlJc w:val="left"/>
      <w:pPr>
        <w:ind w:left="3002" w:hanging="360"/>
      </w:pPr>
    </w:lvl>
    <w:lvl w:ilvl="4" w:tplc="34090019" w:tentative="1">
      <w:start w:val="1"/>
      <w:numFmt w:val="lowerLetter"/>
      <w:lvlText w:val="%5."/>
      <w:lvlJc w:val="left"/>
      <w:pPr>
        <w:ind w:left="3722" w:hanging="360"/>
      </w:pPr>
    </w:lvl>
    <w:lvl w:ilvl="5" w:tplc="3409001B" w:tentative="1">
      <w:start w:val="1"/>
      <w:numFmt w:val="lowerRoman"/>
      <w:lvlText w:val="%6."/>
      <w:lvlJc w:val="right"/>
      <w:pPr>
        <w:ind w:left="4442" w:hanging="180"/>
      </w:pPr>
    </w:lvl>
    <w:lvl w:ilvl="6" w:tplc="3409000F" w:tentative="1">
      <w:start w:val="1"/>
      <w:numFmt w:val="decimal"/>
      <w:lvlText w:val="%7."/>
      <w:lvlJc w:val="left"/>
      <w:pPr>
        <w:ind w:left="5162" w:hanging="360"/>
      </w:pPr>
    </w:lvl>
    <w:lvl w:ilvl="7" w:tplc="34090019" w:tentative="1">
      <w:start w:val="1"/>
      <w:numFmt w:val="lowerLetter"/>
      <w:lvlText w:val="%8."/>
      <w:lvlJc w:val="left"/>
      <w:pPr>
        <w:ind w:left="5882" w:hanging="360"/>
      </w:pPr>
    </w:lvl>
    <w:lvl w:ilvl="8" w:tplc="3409001B" w:tentative="1">
      <w:start w:val="1"/>
      <w:numFmt w:val="lowerRoman"/>
      <w:lvlText w:val="%9."/>
      <w:lvlJc w:val="right"/>
      <w:pPr>
        <w:ind w:left="6602" w:hanging="180"/>
      </w:pPr>
    </w:lvl>
  </w:abstractNum>
  <w:abstractNum w:abstractNumId="31" w15:restartNumberingAfterBreak="0">
    <w:nsid w:val="171E7EFC"/>
    <w:multiLevelType w:val="hybridMultilevel"/>
    <w:tmpl w:val="B0A2B622"/>
    <w:lvl w:ilvl="0" w:tplc="3409000F">
      <w:start w:val="1"/>
      <w:numFmt w:val="decimal"/>
      <w:lvlText w:val="%1."/>
      <w:lvlJc w:val="left"/>
      <w:pPr>
        <w:ind w:left="841" w:hanging="360"/>
      </w:pPr>
    </w:lvl>
    <w:lvl w:ilvl="1" w:tplc="34090019" w:tentative="1">
      <w:start w:val="1"/>
      <w:numFmt w:val="lowerLetter"/>
      <w:lvlText w:val="%2."/>
      <w:lvlJc w:val="left"/>
      <w:pPr>
        <w:ind w:left="1561" w:hanging="360"/>
      </w:pPr>
    </w:lvl>
    <w:lvl w:ilvl="2" w:tplc="3409001B" w:tentative="1">
      <w:start w:val="1"/>
      <w:numFmt w:val="lowerRoman"/>
      <w:lvlText w:val="%3."/>
      <w:lvlJc w:val="right"/>
      <w:pPr>
        <w:ind w:left="2281" w:hanging="180"/>
      </w:pPr>
    </w:lvl>
    <w:lvl w:ilvl="3" w:tplc="3409000F" w:tentative="1">
      <w:start w:val="1"/>
      <w:numFmt w:val="decimal"/>
      <w:lvlText w:val="%4."/>
      <w:lvlJc w:val="left"/>
      <w:pPr>
        <w:ind w:left="3001" w:hanging="360"/>
      </w:pPr>
    </w:lvl>
    <w:lvl w:ilvl="4" w:tplc="34090019" w:tentative="1">
      <w:start w:val="1"/>
      <w:numFmt w:val="lowerLetter"/>
      <w:lvlText w:val="%5."/>
      <w:lvlJc w:val="left"/>
      <w:pPr>
        <w:ind w:left="3721" w:hanging="360"/>
      </w:pPr>
    </w:lvl>
    <w:lvl w:ilvl="5" w:tplc="3409001B" w:tentative="1">
      <w:start w:val="1"/>
      <w:numFmt w:val="lowerRoman"/>
      <w:lvlText w:val="%6."/>
      <w:lvlJc w:val="right"/>
      <w:pPr>
        <w:ind w:left="4441" w:hanging="180"/>
      </w:pPr>
    </w:lvl>
    <w:lvl w:ilvl="6" w:tplc="3409000F" w:tentative="1">
      <w:start w:val="1"/>
      <w:numFmt w:val="decimal"/>
      <w:lvlText w:val="%7."/>
      <w:lvlJc w:val="left"/>
      <w:pPr>
        <w:ind w:left="5161" w:hanging="360"/>
      </w:pPr>
    </w:lvl>
    <w:lvl w:ilvl="7" w:tplc="34090019" w:tentative="1">
      <w:start w:val="1"/>
      <w:numFmt w:val="lowerLetter"/>
      <w:lvlText w:val="%8."/>
      <w:lvlJc w:val="left"/>
      <w:pPr>
        <w:ind w:left="5881" w:hanging="360"/>
      </w:pPr>
    </w:lvl>
    <w:lvl w:ilvl="8" w:tplc="3409001B" w:tentative="1">
      <w:start w:val="1"/>
      <w:numFmt w:val="lowerRoman"/>
      <w:lvlText w:val="%9."/>
      <w:lvlJc w:val="right"/>
      <w:pPr>
        <w:ind w:left="6601" w:hanging="180"/>
      </w:pPr>
    </w:lvl>
  </w:abstractNum>
  <w:abstractNum w:abstractNumId="32" w15:restartNumberingAfterBreak="0">
    <w:nsid w:val="17B10599"/>
    <w:multiLevelType w:val="hybridMultilevel"/>
    <w:tmpl w:val="E3921BB2"/>
    <w:lvl w:ilvl="0" w:tplc="5E881A1A">
      <w:start w:val="1"/>
      <w:numFmt w:val="lowerLetter"/>
      <w:lvlText w:val="(%1)"/>
      <w:lvlJc w:val="left"/>
      <w:pPr>
        <w:ind w:left="842" w:hanging="360"/>
      </w:pPr>
      <w:rPr>
        <w:rFonts w:hint="default"/>
      </w:rPr>
    </w:lvl>
    <w:lvl w:ilvl="1" w:tplc="34090019" w:tentative="1">
      <w:start w:val="1"/>
      <w:numFmt w:val="lowerLetter"/>
      <w:lvlText w:val="%2."/>
      <w:lvlJc w:val="left"/>
      <w:pPr>
        <w:ind w:left="1562" w:hanging="360"/>
      </w:pPr>
    </w:lvl>
    <w:lvl w:ilvl="2" w:tplc="3409001B" w:tentative="1">
      <w:start w:val="1"/>
      <w:numFmt w:val="lowerRoman"/>
      <w:lvlText w:val="%3."/>
      <w:lvlJc w:val="right"/>
      <w:pPr>
        <w:ind w:left="2282" w:hanging="180"/>
      </w:pPr>
    </w:lvl>
    <w:lvl w:ilvl="3" w:tplc="3409000F" w:tentative="1">
      <w:start w:val="1"/>
      <w:numFmt w:val="decimal"/>
      <w:lvlText w:val="%4."/>
      <w:lvlJc w:val="left"/>
      <w:pPr>
        <w:ind w:left="3002" w:hanging="360"/>
      </w:pPr>
    </w:lvl>
    <w:lvl w:ilvl="4" w:tplc="34090019" w:tentative="1">
      <w:start w:val="1"/>
      <w:numFmt w:val="lowerLetter"/>
      <w:lvlText w:val="%5."/>
      <w:lvlJc w:val="left"/>
      <w:pPr>
        <w:ind w:left="3722" w:hanging="360"/>
      </w:pPr>
    </w:lvl>
    <w:lvl w:ilvl="5" w:tplc="3409001B" w:tentative="1">
      <w:start w:val="1"/>
      <w:numFmt w:val="lowerRoman"/>
      <w:lvlText w:val="%6."/>
      <w:lvlJc w:val="right"/>
      <w:pPr>
        <w:ind w:left="4442" w:hanging="180"/>
      </w:pPr>
    </w:lvl>
    <w:lvl w:ilvl="6" w:tplc="3409000F" w:tentative="1">
      <w:start w:val="1"/>
      <w:numFmt w:val="decimal"/>
      <w:lvlText w:val="%7."/>
      <w:lvlJc w:val="left"/>
      <w:pPr>
        <w:ind w:left="5162" w:hanging="360"/>
      </w:pPr>
    </w:lvl>
    <w:lvl w:ilvl="7" w:tplc="34090019" w:tentative="1">
      <w:start w:val="1"/>
      <w:numFmt w:val="lowerLetter"/>
      <w:lvlText w:val="%8."/>
      <w:lvlJc w:val="left"/>
      <w:pPr>
        <w:ind w:left="5882" w:hanging="360"/>
      </w:pPr>
    </w:lvl>
    <w:lvl w:ilvl="8" w:tplc="3409001B" w:tentative="1">
      <w:start w:val="1"/>
      <w:numFmt w:val="lowerRoman"/>
      <w:lvlText w:val="%9."/>
      <w:lvlJc w:val="right"/>
      <w:pPr>
        <w:ind w:left="6602" w:hanging="180"/>
      </w:pPr>
    </w:lvl>
  </w:abstractNum>
  <w:abstractNum w:abstractNumId="33" w15:restartNumberingAfterBreak="0">
    <w:nsid w:val="17C06460"/>
    <w:multiLevelType w:val="hybridMultilevel"/>
    <w:tmpl w:val="1D28EB52"/>
    <w:lvl w:ilvl="0" w:tplc="5E881A1A">
      <w:start w:val="1"/>
      <w:numFmt w:val="lowerLetter"/>
      <w:lvlText w:val="(%1)"/>
      <w:lvlJc w:val="left"/>
      <w:pPr>
        <w:ind w:left="594" w:hanging="360"/>
      </w:pPr>
      <w:rPr>
        <w:rFonts w:hint="default"/>
      </w:rPr>
    </w:lvl>
    <w:lvl w:ilvl="1" w:tplc="34090019" w:tentative="1">
      <w:start w:val="1"/>
      <w:numFmt w:val="lowerLetter"/>
      <w:lvlText w:val="%2."/>
      <w:lvlJc w:val="left"/>
      <w:pPr>
        <w:ind w:left="1557" w:hanging="360"/>
      </w:pPr>
    </w:lvl>
    <w:lvl w:ilvl="2" w:tplc="3409001B" w:tentative="1">
      <w:start w:val="1"/>
      <w:numFmt w:val="lowerRoman"/>
      <w:lvlText w:val="%3."/>
      <w:lvlJc w:val="right"/>
      <w:pPr>
        <w:ind w:left="2277" w:hanging="180"/>
      </w:pPr>
    </w:lvl>
    <w:lvl w:ilvl="3" w:tplc="3409000F" w:tentative="1">
      <w:start w:val="1"/>
      <w:numFmt w:val="decimal"/>
      <w:lvlText w:val="%4."/>
      <w:lvlJc w:val="left"/>
      <w:pPr>
        <w:ind w:left="2997" w:hanging="360"/>
      </w:pPr>
    </w:lvl>
    <w:lvl w:ilvl="4" w:tplc="34090019" w:tentative="1">
      <w:start w:val="1"/>
      <w:numFmt w:val="lowerLetter"/>
      <w:lvlText w:val="%5."/>
      <w:lvlJc w:val="left"/>
      <w:pPr>
        <w:ind w:left="3717" w:hanging="360"/>
      </w:pPr>
    </w:lvl>
    <w:lvl w:ilvl="5" w:tplc="3409001B" w:tentative="1">
      <w:start w:val="1"/>
      <w:numFmt w:val="lowerRoman"/>
      <w:lvlText w:val="%6."/>
      <w:lvlJc w:val="right"/>
      <w:pPr>
        <w:ind w:left="4437" w:hanging="180"/>
      </w:pPr>
    </w:lvl>
    <w:lvl w:ilvl="6" w:tplc="3409000F" w:tentative="1">
      <w:start w:val="1"/>
      <w:numFmt w:val="decimal"/>
      <w:lvlText w:val="%7."/>
      <w:lvlJc w:val="left"/>
      <w:pPr>
        <w:ind w:left="5157" w:hanging="360"/>
      </w:pPr>
    </w:lvl>
    <w:lvl w:ilvl="7" w:tplc="34090019" w:tentative="1">
      <w:start w:val="1"/>
      <w:numFmt w:val="lowerLetter"/>
      <w:lvlText w:val="%8."/>
      <w:lvlJc w:val="left"/>
      <w:pPr>
        <w:ind w:left="5877" w:hanging="360"/>
      </w:pPr>
    </w:lvl>
    <w:lvl w:ilvl="8" w:tplc="3409001B" w:tentative="1">
      <w:start w:val="1"/>
      <w:numFmt w:val="lowerRoman"/>
      <w:lvlText w:val="%9."/>
      <w:lvlJc w:val="right"/>
      <w:pPr>
        <w:ind w:left="6597" w:hanging="180"/>
      </w:pPr>
    </w:lvl>
  </w:abstractNum>
  <w:abstractNum w:abstractNumId="34" w15:restartNumberingAfterBreak="0">
    <w:nsid w:val="17E02814"/>
    <w:multiLevelType w:val="hybridMultilevel"/>
    <w:tmpl w:val="B00C5CBC"/>
    <w:lvl w:ilvl="0" w:tplc="5E881A1A">
      <w:start w:val="1"/>
      <w:numFmt w:val="lowerLetter"/>
      <w:lvlText w:val="(%1)"/>
      <w:lvlJc w:val="left"/>
      <w:pPr>
        <w:ind w:left="477" w:hanging="360"/>
      </w:pPr>
      <w:rPr>
        <w:rFonts w:hint="default"/>
      </w:rPr>
    </w:lvl>
    <w:lvl w:ilvl="1" w:tplc="34090019" w:tentative="1">
      <w:start w:val="1"/>
      <w:numFmt w:val="lowerLetter"/>
      <w:lvlText w:val="%2."/>
      <w:lvlJc w:val="left"/>
      <w:pPr>
        <w:ind w:left="1197" w:hanging="360"/>
      </w:pPr>
    </w:lvl>
    <w:lvl w:ilvl="2" w:tplc="3409001B" w:tentative="1">
      <w:start w:val="1"/>
      <w:numFmt w:val="lowerRoman"/>
      <w:lvlText w:val="%3."/>
      <w:lvlJc w:val="right"/>
      <w:pPr>
        <w:ind w:left="1917" w:hanging="180"/>
      </w:pPr>
    </w:lvl>
    <w:lvl w:ilvl="3" w:tplc="3409000F" w:tentative="1">
      <w:start w:val="1"/>
      <w:numFmt w:val="decimal"/>
      <w:lvlText w:val="%4."/>
      <w:lvlJc w:val="left"/>
      <w:pPr>
        <w:ind w:left="2637" w:hanging="360"/>
      </w:pPr>
    </w:lvl>
    <w:lvl w:ilvl="4" w:tplc="34090019" w:tentative="1">
      <w:start w:val="1"/>
      <w:numFmt w:val="lowerLetter"/>
      <w:lvlText w:val="%5."/>
      <w:lvlJc w:val="left"/>
      <w:pPr>
        <w:ind w:left="3357" w:hanging="360"/>
      </w:pPr>
    </w:lvl>
    <w:lvl w:ilvl="5" w:tplc="3409001B" w:tentative="1">
      <w:start w:val="1"/>
      <w:numFmt w:val="lowerRoman"/>
      <w:lvlText w:val="%6."/>
      <w:lvlJc w:val="right"/>
      <w:pPr>
        <w:ind w:left="4077" w:hanging="180"/>
      </w:pPr>
    </w:lvl>
    <w:lvl w:ilvl="6" w:tplc="3409000F" w:tentative="1">
      <w:start w:val="1"/>
      <w:numFmt w:val="decimal"/>
      <w:lvlText w:val="%7."/>
      <w:lvlJc w:val="left"/>
      <w:pPr>
        <w:ind w:left="4797" w:hanging="360"/>
      </w:pPr>
    </w:lvl>
    <w:lvl w:ilvl="7" w:tplc="34090019" w:tentative="1">
      <w:start w:val="1"/>
      <w:numFmt w:val="lowerLetter"/>
      <w:lvlText w:val="%8."/>
      <w:lvlJc w:val="left"/>
      <w:pPr>
        <w:ind w:left="5517" w:hanging="360"/>
      </w:pPr>
    </w:lvl>
    <w:lvl w:ilvl="8" w:tplc="3409001B" w:tentative="1">
      <w:start w:val="1"/>
      <w:numFmt w:val="lowerRoman"/>
      <w:lvlText w:val="%9."/>
      <w:lvlJc w:val="right"/>
      <w:pPr>
        <w:ind w:left="6237" w:hanging="180"/>
      </w:pPr>
    </w:lvl>
  </w:abstractNum>
  <w:abstractNum w:abstractNumId="35" w15:restartNumberingAfterBreak="0">
    <w:nsid w:val="181508BD"/>
    <w:multiLevelType w:val="hybridMultilevel"/>
    <w:tmpl w:val="C7F230C2"/>
    <w:lvl w:ilvl="0" w:tplc="3409000F">
      <w:start w:val="1"/>
      <w:numFmt w:val="decimal"/>
      <w:lvlText w:val="%1."/>
      <w:lvlJc w:val="left"/>
      <w:pPr>
        <w:ind w:left="841" w:hanging="360"/>
      </w:pPr>
    </w:lvl>
    <w:lvl w:ilvl="1" w:tplc="34090019" w:tentative="1">
      <w:start w:val="1"/>
      <w:numFmt w:val="lowerLetter"/>
      <w:lvlText w:val="%2."/>
      <w:lvlJc w:val="left"/>
      <w:pPr>
        <w:ind w:left="1561" w:hanging="360"/>
      </w:pPr>
    </w:lvl>
    <w:lvl w:ilvl="2" w:tplc="3409001B" w:tentative="1">
      <w:start w:val="1"/>
      <w:numFmt w:val="lowerRoman"/>
      <w:lvlText w:val="%3."/>
      <w:lvlJc w:val="right"/>
      <w:pPr>
        <w:ind w:left="2281" w:hanging="180"/>
      </w:pPr>
    </w:lvl>
    <w:lvl w:ilvl="3" w:tplc="3409000F" w:tentative="1">
      <w:start w:val="1"/>
      <w:numFmt w:val="decimal"/>
      <w:lvlText w:val="%4."/>
      <w:lvlJc w:val="left"/>
      <w:pPr>
        <w:ind w:left="3001" w:hanging="360"/>
      </w:pPr>
    </w:lvl>
    <w:lvl w:ilvl="4" w:tplc="34090019" w:tentative="1">
      <w:start w:val="1"/>
      <w:numFmt w:val="lowerLetter"/>
      <w:lvlText w:val="%5."/>
      <w:lvlJc w:val="left"/>
      <w:pPr>
        <w:ind w:left="3721" w:hanging="360"/>
      </w:pPr>
    </w:lvl>
    <w:lvl w:ilvl="5" w:tplc="3409001B" w:tentative="1">
      <w:start w:val="1"/>
      <w:numFmt w:val="lowerRoman"/>
      <w:lvlText w:val="%6."/>
      <w:lvlJc w:val="right"/>
      <w:pPr>
        <w:ind w:left="4441" w:hanging="180"/>
      </w:pPr>
    </w:lvl>
    <w:lvl w:ilvl="6" w:tplc="3409000F" w:tentative="1">
      <w:start w:val="1"/>
      <w:numFmt w:val="decimal"/>
      <w:lvlText w:val="%7."/>
      <w:lvlJc w:val="left"/>
      <w:pPr>
        <w:ind w:left="5161" w:hanging="360"/>
      </w:pPr>
    </w:lvl>
    <w:lvl w:ilvl="7" w:tplc="34090019" w:tentative="1">
      <w:start w:val="1"/>
      <w:numFmt w:val="lowerLetter"/>
      <w:lvlText w:val="%8."/>
      <w:lvlJc w:val="left"/>
      <w:pPr>
        <w:ind w:left="5881" w:hanging="360"/>
      </w:pPr>
    </w:lvl>
    <w:lvl w:ilvl="8" w:tplc="3409001B" w:tentative="1">
      <w:start w:val="1"/>
      <w:numFmt w:val="lowerRoman"/>
      <w:lvlText w:val="%9."/>
      <w:lvlJc w:val="right"/>
      <w:pPr>
        <w:ind w:left="6601" w:hanging="180"/>
      </w:pPr>
    </w:lvl>
  </w:abstractNum>
  <w:abstractNum w:abstractNumId="36" w15:restartNumberingAfterBreak="0">
    <w:nsid w:val="1880237B"/>
    <w:multiLevelType w:val="hybridMultilevel"/>
    <w:tmpl w:val="9A0E7614"/>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7" w15:restartNumberingAfterBreak="0">
    <w:nsid w:val="198C4CCC"/>
    <w:multiLevelType w:val="hybridMultilevel"/>
    <w:tmpl w:val="78E67FB6"/>
    <w:lvl w:ilvl="0" w:tplc="B5FAECBC">
      <w:start w:val="1"/>
      <w:numFmt w:val="lowerLetter"/>
      <w:lvlText w:val="(%1)"/>
      <w:lvlJc w:val="left"/>
      <w:pPr>
        <w:ind w:left="482" w:hanging="360"/>
      </w:pPr>
      <w:rPr>
        <w:rFonts w:hint="default"/>
      </w:rPr>
    </w:lvl>
    <w:lvl w:ilvl="1" w:tplc="34090019" w:tentative="1">
      <w:start w:val="1"/>
      <w:numFmt w:val="lowerLetter"/>
      <w:lvlText w:val="%2."/>
      <w:lvlJc w:val="left"/>
      <w:pPr>
        <w:ind w:left="1202" w:hanging="360"/>
      </w:pPr>
    </w:lvl>
    <w:lvl w:ilvl="2" w:tplc="3409001B" w:tentative="1">
      <w:start w:val="1"/>
      <w:numFmt w:val="lowerRoman"/>
      <w:lvlText w:val="%3."/>
      <w:lvlJc w:val="right"/>
      <w:pPr>
        <w:ind w:left="1922" w:hanging="180"/>
      </w:pPr>
    </w:lvl>
    <w:lvl w:ilvl="3" w:tplc="3409000F" w:tentative="1">
      <w:start w:val="1"/>
      <w:numFmt w:val="decimal"/>
      <w:lvlText w:val="%4."/>
      <w:lvlJc w:val="left"/>
      <w:pPr>
        <w:ind w:left="2642" w:hanging="360"/>
      </w:pPr>
    </w:lvl>
    <w:lvl w:ilvl="4" w:tplc="34090019" w:tentative="1">
      <w:start w:val="1"/>
      <w:numFmt w:val="lowerLetter"/>
      <w:lvlText w:val="%5."/>
      <w:lvlJc w:val="left"/>
      <w:pPr>
        <w:ind w:left="3362" w:hanging="360"/>
      </w:pPr>
    </w:lvl>
    <w:lvl w:ilvl="5" w:tplc="3409001B" w:tentative="1">
      <w:start w:val="1"/>
      <w:numFmt w:val="lowerRoman"/>
      <w:lvlText w:val="%6."/>
      <w:lvlJc w:val="right"/>
      <w:pPr>
        <w:ind w:left="4082" w:hanging="180"/>
      </w:pPr>
    </w:lvl>
    <w:lvl w:ilvl="6" w:tplc="3409000F" w:tentative="1">
      <w:start w:val="1"/>
      <w:numFmt w:val="decimal"/>
      <w:lvlText w:val="%7."/>
      <w:lvlJc w:val="left"/>
      <w:pPr>
        <w:ind w:left="4802" w:hanging="360"/>
      </w:pPr>
    </w:lvl>
    <w:lvl w:ilvl="7" w:tplc="34090019" w:tentative="1">
      <w:start w:val="1"/>
      <w:numFmt w:val="lowerLetter"/>
      <w:lvlText w:val="%8."/>
      <w:lvlJc w:val="left"/>
      <w:pPr>
        <w:ind w:left="5522" w:hanging="360"/>
      </w:pPr>
    </w:lvl>
    <w:lvl w:ilvl="8" w:tplc="3409001B" w:tentative="1">
      <w:start w:val="1"/>
      <w:numFmt w:val="lowerRoman"/>
      <w:lvlText w:val="%9."/>
      <w:lvlJc w:val="right"/>
      <w:pPr>
        <w:ind w:left="6242" w:hanging="180"/>
      </w:pPr>
    </w:lvl>
  </w:abstractNum>
  <w:abstractNum w:abstractNumId="38" w15:restartNumberingAfterBreak="0">
    <w:nsid w:val="19F158DD"/>
    <w:multiLevelType w:val="hybridMultilevel"/>
    <w:tmpl w:val="B056784A"/>
    <w:lvl w:ilvl="0" w:tplc="5E881A1A">
      <w:start w:val="1"/>
      <w:numFmt w:val="lowerLetter"/>
      <w:lvlText w:val="(%1)"/>
      <w:lvlJc w:val="left"/>
      <w:pPr>
        <w:ind w:left="842" w:hanging="360"/>
      </w:pPr>
      <w:rPr>
        <w:rFonts w:hint="default"/>
      </w:rPr>
    </w:lvl>
    <w:lvl w:ilvl="1" w:tplc="34090019">
      <w:start w:val="1"/>
      <w:numFmt w:val="lowerLetter"/>
      <w:lvlText w:val="%2."/>
      <w:lvlJc w:val="left"/>
      <w:pPr>
        <w:ind w:left="1562" w:hanging="360"/>
      </w:pPr>
    </w:lvl>
    <w:lvl w:ilvl="2" w:tplc="3409001B" w:tentative="1">
      <w:start w:val="1"/>
      <w:numFmt w:val="lowerRoman"/>
      <w:lvlText w:val="%3."/>
      <w:lvlJc w:val="right"/>
      <w:pPr>
        <w:ind w:left="2282" w:hanging="180"/>
      </w:pPr>
    </w:lvl>
    <w:lvl w:ilvl="3" w:tplc="3409000F" w:tentative="1">
      <w:start w:val="1"/>
      <w:numFmt w:val="decimal"/>
      <w:lvlText w:val="%4."/>
      <w:lvlJc w:val="left"/>
      <w:pPr>
        <w:ind w:left="3002" w:hanging="360"/>
      </w:pPr>
    </w:lvl>
    <w:lvl w:ilvl="4" w:tplc="34090019" w:tentative="1">
      <w:start w:val="1"/>
      <w:numFmt w:val="lowerLetter"/>
      <w:lvlText w:val="%5."/>
      <w:lvlJc w:val="left"/>
      <w:pPr>
        <w:ind w:left="3722" w:hanging="360"/>
      </w:pPr>
    </w:lvl>
    <w:lvl w:ilvl="5" w:tplc="3409001B" w:tentative="1">
      <w:start w:val="1"/>
      <w:numFmt w:val="lowerRoman"/>
      <w:lvlText w:val="%6."/>
      <w:lvlJc w:val="right"/>
      <w:pPr>
        <w:ind w:left="4442" w:hanging="180"/>
      </w:pPr>
    </w:lvl>
    <w:lvl w:ilvl="6" w:tplc="3409000F" w:tentative="1">
      <w:start w:val="1"/>
      <w:numFmt w:val="decimal"/>
      <w:lvlText w:val="%7."/>
      <w:lvlJc w:val="left"/>
      <w:pPr>
        <w:ind w:left="5162" w:hanging="360"/>
      </w:pPr>
    </w:lvl>
    <w:lvl w:ilvl="7" w:tplc="34090019" w:tentative="1">
      <w:start w:val="1"/>
      <w:numFmt w:val="lowerLetter"/>
      <w:lvlText w:val="%8."/>
      <w:lvlJc w:val="left"/>
      <w:pPr>
        <w:ind w:left="5882" w:hanging="360"/>
      </w:pPr>
    </w:lvl>
    <w:lvl w:ilvl="8" w:tplc="3409001B" w:tentative="1">
      <w:start w:val="1"/>
      <w:numFmt w:val="lowerRoman"/>
      <w:lvlText w:val="%9."/>
      <w:lvlJc w:val="right"/>
      <w:pPr>
        <w:ind w:left="6602" w:hanging="180"/>
      </w:pPr>
    </w:lvl>
  </w:abstractNum>
  <w:abstractNum w:abstractNumId="39" w15:restartNumberingAfterBreak="0">
    <w:nsid w:val="1AB8314A"/>
    <w:multiLevelType w:val="hybridMultilevel"/>
    <w:tmpl w:val="1FF675D2"/>
    <w:lvl w:ilvl="0" w:tplc="5E881A1A">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0" w15:restartNumberingAfterBreak="0">
    <w:nsid w:val="1B072005"/>
    <w:multiLevelType w:val="hybridMultilevel"/>
    <w:tmpl w:val="1F5EA21E"/>
    <w:lvl w:ilvl="0" w:tplc="3409000F">
      <w:start w:val="1"/>
      <w:numFmt w:val="decimal"/>
      <w:lvlText w:val="%1."/>
      <w:lvlJc w:val="left"/>
      <w:pPr>
        <w:ind w:left="842" w:hanging="360"/>
      </w:pPr>
    </w:lvl>
    <w:lvl w:ilvl="1" w:tplc="34090019">
      <w:start w:val="1"/>
      <w:numFmt w:val="lowerLetter"/>
      <w:lvlText w:val="%2."/>
      <w:lvlJc w:val="left"/>
      <w:pPr>
        <w:ind w:left="1562" w:hanging="360"/>
      </w:pPr>
    </w:lvl>
    <w:lvl w:ilvl="2" w:tplc="3409001B" w:tentative="1">
      <w:start w:val="1"/>
      <w:numFmt w:val="lowerRoman"/>
      <w:lvlText w:val="%3."/>
      <w:lvlJc w:val="right"/>
      <w:pPr>
        <w:ind w:left="2282" w:hanging="180"/>
      </w:pPr>
    </w:lvl>
    <w:lvl w:ilvl="3" w:tplc="3409000F" w:tentative="1">
      <w:start w:val="1"/>
      <w:numFmt w:val="decimal"/>
      <w:lvlText w:val="%4."/>
      <w:lvlJc w:val="left"/>
      <w:pPr>
        <w:ind w:left="3002" w:hanging="360"/>
      </w:pPr>
    </w:lvl>
    <w:lvl w:ilvl="4" w:tplc="34090019" w:tentative="1">
      <w:start w:val="1"/>
      <w:numFmt w:val="lowerLetter"/>
      <w:lvlText w:val="%5."/>
      <w:lvlJc w:val="left"/>
      <w:pPr>
        <w:ind w:left="3722" w:hanging="360"/>
      </w:pPr>
    </w:lvl>
    <w:lvl w:ilvl="5" w:tplc="3409001B" w:tentative="1">
      <w:start w:val="1"/>
      <w:numFmt w:val="lowerRoman"/>
      <w:lvlText w:val="%6."/>
      <w:lvlJc w:val="right"/>
      <w:pPr>
        <w:ind w:left="4442" w:hanging="180"/>
      </w:pPr>
    </w:lvl>
    <w:lvl w:ilvl="6" w:tplc="3409000F" w:tentative="1">
      <w:start w:val="1"/>
      <w:numFmt w:val="decimal"/>
      <w:lvlText w:val="%7."/>
      <w:lvlJc w:val="left"/>
      <w:pPr>
        <w:ind w:left="5162" w:hanging="360"/>
      </w:pPr>
    </w:lvl>
    <w:lvl w:ilvl="7" w:tplc="34090019" w:tentative="1">
      <w:start w:val="1"/>
      <w:numFmt w:val="lowerLetter"/>
      <w:lvlText w:val="%8."/>
      <w:lvlJc w:val="left"/>
      <w:pPr>
        <w:ind w:left="5882" w:hanging="360"/>
      </w:pPr>
    </w:lvl>
    <w:lvl w:ilvl="8" w:tplc="3409001B" w:tentative="1">
      <w:start w:val="1"/>
      <w:numFmt w:val="lowerRoman"/>
      <w:lvlText w:val="%9."/>
      <w:lvlJc w:val="right"/>
      <w:pPr>
        <w:ind w:left="6602" w:hanging="180"/>
      </w:pPr>
    </w:lvl>
  </w:abstractNum>
  <w:abstractNum w:abstractNumId="41" w15:restartNumberingAfterBreak="0">
    <w:nsid w:val="1C4B2AC3"/>
    <w:multiLevelType w:val="hybridMultilevel"/>
    <w:tmpl w:val="8208F34C"/>
    <w:lvl w:ilvl="0" w:tplc="5E881A1A">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2" w15:restartNumberingAfterBreak="0">
    <w:nsid w:val="1D30764A"/>
    <w:multiLevelType w:val="hybridMultilevel"/>
    <w:tmpl w:val="7B12DB0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3" w15:restartNumberingAfterBreak="0">
    <w:nsid w:val="1E4F77C7"/>
    <w:multiLevelType w:val="hybridMultilevel"/>
    <w:tmpl w:val="B078668C"/>
    <w:lvl w:ilvl="0" w:tplc="5E881A1A">
      <w:start w:val="1"/>
      <w:numFmt w:val="lowerLetter"/>
      <w:lvlText w:val="(%1)"/>
      <w:lvlJc w:val="left"/>
      <w:pPr>
        <w:ind w:left="837" w:hanging="360"/>
      </w:pPr>
      <w:rPr>
        <w:rFonts w:hint="default"/>
      </w:rPr>
    </w:lvl>
    <w:lvl w:ilvl="1" w:tplc="34090019" w:tentative="1">
      <w:start w:val="1"/>
      <w:numFmt w:val="lowerLetter"/>
      <w:lvlText w:val="%2."/>
      <w:lvlJc w:val="left"/>
      <w:pPr>
        <w:ind w:left="1557" w:hanging="360"/>
      </w:pPr>
    </w:lvl>
    <w:lvl w:ilvl="2" w:tplc="3409001B" w:tentative="1">
      <w:start w:val="1"/>
      <w:numFmt w:val="lowerRoman"/>
      <w:lvlText w:val="%3."/>
      <w:lvlJc w:val="right"/>
      <w:pPr>
        <w:ind w:left="2277" w:hanging="180"/>
      </w:pPr>
    </w:lvl>
    <w:lvl w:ilvl="3" w:tplc="3409000F" w:tentative="1">
      <w:start w:val="1"/>
      <w:numFmt w:val="decimal"/>
      <w:lvlText w:val="%4."/>
      <w:lvlJc w:val="left"/>
      <w:pPr>
        <w:ind w:left="2997" w:hanging="360"/>
      </w:pPr>
    </w:lvl>
    <w:lvl w:ilvl="4" w:tplc="34090019" w:tentative="1">
      <w:start w:val="1"/>
      <w:numFmt w:val="lowerLetter"/>
      <w:lvlText w:val="%5."/>
      <w:lvlJc w:val="left"/>
      <w:pPr>
        <w:ind w:left="3717" w:hanging="360"/>
      </w:pPr>
    </w:lvl>
    <w:lvl w:ilvl="5" w:tplc="3409001B" w:tentative="1">
      <w:start w:val="1"/>
      <w:numFmt w:val="lowerRoman"/>
      <w:lvlText w:val="%6."/>
      <w:lvlJc w:val="right"/>
      <w:pPr>
        <w:ind w:left="4437" w:hanging="180"/>
      </w:pPr>
    </w:lvl>
    <w:lvl w:ilvl="6" w:tplc="3409000F" w:tentative="1">
      <w:start w:val="1"/>
      <w:numFmt w:val="decimal"/>
      <w:lvlText w:val="%7."/>
      <w:lvlJc w:val="left"/>
      <w:pPr>
        <w:ind w:left="5157" w:hanging="360"/>
      </w:pPr>
    </w:lvl>
    <w:lvl w:ilvl="7" w:tplc="34090019" w:tentative="1">
      <w:start w:val="1"/>
      <w:numFmt w:val="lowerLetter"/>
      <w:lvlText w:val="%8."/>
      <w:lvlJc w:val="left"/>
      <w:pPr>
        <w:ind w:left="5877" w:hanging="360"/>
      </w:pPr>
    </w:lvl>
    <w:lvl w:ilvl="8" w:tplc="3409001B" w:tentative="1">
      <w:start w:val="1"/>
      <w:numFmt w:val="lowerRoman"/>
      <w:lvlText w:val="%9."/>
      <w:lvlJc w:val="right"/>
      <w:pPr>
        <w:ind w:left="6597" w:hanging="180"/>
      </w:pPr>
    </w:lvl>
  </w:abstractNum>
  <w:abstractNum w:abstractNumId="44" w15:restartNumberingAfterBreak="0">
    <w:nsid w:val="1F5B13DA"/>
    <w:multiLevelType w:val="hybridMultilevel"/>
    <w:tmpl w:val="A2B69C3C"/>
    <w:lvl w:ilvl="0" w:tplc="34090019">
      <w:start w:val="1"/>
      <w:numFmt w:val="lowerLetter"/>
      <w:lvlText w:val="%1."/>
      <w:lvlJc w:val="left"/>
      <w:pPr>
        <w:ind w:left="482" w:hanging="360"/>
      </w:pPr>
    </w:lvl>
    <w:lvl w:ilvl="1" w:tplc="34090019" w:tentative="1">
      <w:start w:val="1"/>
      <w:numFmt w:val="lowerLetter"/>
      <w:lvlText w:val="%2."/>
      <w:lvlJc w:val="left"/>
      <w:pPr>
        <w:ind w:left="1202" w:hanging="360"/>
      </w:pPr>
    </w:lvl>
    <w:lvl w:ilvl="2" w:tplc="3409001B" w:tentative="1">
      <w:start w:val="1"/>
      <w:numFmt w:val="lowerRoman"/>
      <w:lvlText w:val="%3."/>
      <w:lvlJc w:val="right"/>
      <w:pPr>
        <w:ind w:left="1922" w:hanging="180"/>
      </w:pPr>
    </w:lvl>
    <w:lvl w:ilvl="3" w:tplc="3409000F" w:tentative="1">
      <w:start w:val="1"/>
      <w:numFmt w:val="decimal"/>
      <w:lvlText w:val="%4."/>
      <w:lvlJc w:val="left"/>
      <w:pPr>
        <w:ind w:left="2642" w:hanging="360"/>
      </w:pPr>
    </w:lvl>
    <w:lvl w:ilvl="4" w:tplc="34090019" w:tentative="1">
      <w:start w:val="1"/>
      <w:numFmt w:val="lowerLetter"/>
      <w:lvlText w:val="%5."/>
      <w:lvlJc w:val="left"/>
      <w:pPr>
        <w:ind w:left="3362" w:hanging="360"/>
      </w:pPr>
    </w:lvl>
    <w:lvl w:ilvl="5" w:tplc="3409001B" w:tentative="1">
      <w:start w:val="1"/>
      <w:numFmt w:val="lowerRoman"/>
      <w:lvlText w:val="%6."/>
      <w:lvlJc w:val="right"/>
      <w:pPr>
        <w:ind w:left="4082" w:hanging="180"/>
      </w:pPr>
    </w:lvl>
    <w:lvl w:ilvl="6" w:tplc="3409000F" w:tentative="1">
      <w:start w:val="1"/>
      <w:numFmt w:val="decimal"/>
      <w:lvlText w:val="%7."/>
      <w:lvlJc w:val="left"/>
      <w:pPr>
        <w:ind w:left="4802" w:hanging="360"/>
      </w:pPr>
    </w:lvl>
    <w:lvl w:ilvl="7" w:tplc="34090019" w:tentative="1">
      <w:start w:val="1"/>
      <w:numFmt w:val="lowerLetter"/>
      <w:lvlText w:val="%8."/>
      <w:lvlJc w:val="left"/>
      <w:pPr>
        <w:ind w:left="5522" w:hanging="360"/>
      </w:pPr>
    </w:lvl>
    <w:lvl w:ilvl="8" w:tplc="3409001B" w:tentative="1">
      <w:start w:val="1"/>
      <w:numFmt w:val="lowerRoman"/>
      <w:lvlText w:val="%9."/>
      <w:lvlJc w:val="right"/>
      <w:pPr>
        <w:ind w:left="6242" w:hanging="180"/>
      </w:pPr>
    </w:lvl>
  </w:abstractNum>
  <w:abstractNum w:abstractNumId="45" w15:restartNumberingAfterBreak="0">
    <w:nsid w:val="20546A38"/>
    <w:multiLevelType w:val="hybridMultilevel"/>
    <w:tmpl w:val="69869006"/>
    <w:lvl w:ilvl="0" w:tplc="B5FAECBC">
      <w:start w:val="1"/>
      <w:numFmt w:val="lowerLetter"/>
      <w:lvlText w:val="(%1)"/>
      <w:lvlJc w:val="left"/>
      <w:pPr>
        <w:ind w:left="604" w:hanging="360"/>
      </w:pPr>
      <w:rPr>
        <w:rFonts w:hint="default"/>
      </w:rPr>
    </w:lvl>
    <w:lvl w:ilvl="1" w:tplc="34090019" w:tentative="1">
      <w:start w:val="1"/>
      <w:numFmt w:val="lowerLetter"/>
      <w:lvlText w:val="%2."/>
      <w:lvlJc w:val="left"/>
      <w:pPr>
        <w:ind w:left="1562" w:hanging="360"/>
      </w:pPr>
    </w:lvl>
    <w:lvl w:ilvl="2" w:tplc="3409001B" w:tentative="1">
      <w:start w:val="1"/>
      <w:numFmt w:val="lowerRoman"/>
      <w:lvlText w:val="%3."/>
      <w:lvlJc w:val="right"/>
      <w:pPr>
        <w:ind w:left="2282" w:hanging="180"/>
      </w:pPr>
    </w:lvl>
    <w:lvl w:ilvl="3" w:tplc="3409000F" w:tentative="1">
      <w:start w:val="1"/>
      <w:numFmt w:val="decimal"/>
      <w:lvlText w:val="%4."/>
      <w:lvlJc w:val="left"/>
      <w:pPr>
        <w:ind w:left="3002" w:hanging="360"/>
      </w:pPr>
    </w:lvl>
    <w:lvl w:ilvl="4" w:tplc="34090019" w:tentative="1">
      <w:start w:val="1"/>
      <w:numFmt w:val="lowerLetter"/>
      <w:lvlText w:val="%5."/>
      <w:lvlJc w:val="left"/>
      <w:pPr>
        <w:ind w:left="3722" w:hanging="360"/>
      </w:pPr>
    </w:lvl>
    <w:lvl w:ilvl="5" w:tplc="3409001B" w:tentative="1">
      <w:start w:val="1"/>
      <w:numFmt w:val="lowerRoman"/>
      <w:lvlText w:val="%6."/>
      <w:lvlJc w:val="right"/>
      <w:pPr>
        <w:ind w:left="4442" w:hanging="180"/>
      </w:pPr>
    </w:lvl>
    <w:lvl w:ilvl="6" w:tplc="3409000F" w:tentative="1">
      <w:start w:val="1"/>
      <w:numFmt w:val="decimal"/>
      <w:lvlText w:val="%7."/>
      <w:lvlJc w:val="left"/>
      <w:pPr>
        <w:ind w:left="5162" w:hanging="360"/>
      </w:pPr>
    </w:lvl>
    <w:lvl w:ilvl="7" w:tplc="34090019" w:tentative="1">
      <w:start w:val="1"/>
      <w:numFmt w:val="lowerLetter"/>
      <w:lvlText w:val="%8."/>
      <w:lvlJc w:val="left"/>
      <w:pPr>
        <w:ind w:left="5882" w:hanging="360"/>
      </w:pPr>
    </w:lvl>
    <w:lvl w:ilvl="8" w:tplc="3409001B" w:tentative="1">
      <w:start w:val="1"/>
      <w:numFmt w:val="lowerRoman"/>
      <w:lvlText w:val="%9."/>
      <w:lvlJc w:val="right"/>
      <w:pPr>
        <w:ind w:left="6602" w:hanging="180"/>
      </w:pPr>
    </w:lvl>
  </w:abstractNum>
  <w:abstractNum w:abstractNumId="46" w15:restartNumberingAfterBreak="0">
    <w:nsid w:val="20F34D78"/>
    <w:multiLevelType w:val="hybridMultilevel"/>
    <w:tmpl w:val="89B8BF18"/>
    <w:lvl w:ilvl="0" w:tplc="5E881A1A">
      <w:start w:val="1"/>
      <w:numFmt w:val="lowerLetter"/>
      <w:lvlText w:val="(%1)"/>
      <w:lvlJc w:val="left"/>
      <w:pPr>
        <w:ind w:left="481" w:hanging="360"/>
      </w:pPr>
      <w:rPr>
        <w:rFonts w:hint="default"/>
      </w:rPr>
    </w:lvl>
    <w:lvl w:ilvl="1" w:tplc="34090019" w:tentative="1">
      <w:start w:val="1"/>
      <w:numFmt w:val="lowerLetter"/>
      <w:lvlText w:val="%2."/>
      <w:lvlJc w:val="left"/>
      <w:pPr>
        <w:ind w:left="1201" w:hanging="360"/>
      </w:pPr>
    </w:lvl>
    <w:lvl w:ilvl="2" w:tplc="3409001B" w:tentative="1">
      <w:start w:val="1"/>
      <w:numFmt w:val="lowerRoman"/>
      <w:lvlText w:val="%3."/>
      <w:lvlJc w:val="right"/>
      <w:pPr>
        <w:ind w:left="1921" w:hanging="180"/>
      </w:pPr>
    </w:lvl>
    <w:lvl w:ilvl="3" w:tplc="3409000F" w:tentative="1">
      <w:start w:val="1"/>
      <w:numFmt w:val="decimal"/>
      <w:lvlText w:val="%4."/>
      <w:lvlJc w:val="left"/>
      <w:pPr>
        <w:ind w:left="2641" w:hanging="360"/>
      </w:pPr>
    </w:lvl>
    <w:lvl w:ilvl="4" w:tplc="34090019" w:tentative="1">
      <w:start w:val="1"/>
      <w:numFmt w:val="lowerLetter"/>
      <w:lvlText w:val="%5."/>
      <w:lvlJc w:val="left"/>
      <w:pPr>
        <w:ind w:left="3361" w:hanging="360"/>
      </w:pPr>
    </w:lvl>
    <w:lvl w:ilvl="5" w:tplc="3409001B" w:tentative="1">
      <w:start w:val="1"/>
      <w:numFmt w:val="lowerRoman"/>
      <w:lvlText w:val="%6."/>
      <w:lvlJc w:val="right"/>
      <w:pPr>
        <w:ind w:left="4081" w:hanging="180"/>
      </w:pPr>
    </w:lvl>
    <w:lvl w:ilvl="6" w:tplc="3409000F" w:tentative="1">
      <w:start w:val="1"/>
      <w:numFmt w:val="decimal"/>
      <w:lvlText w:val="%7."/>
      <w:lvlJc w:val="left"/>
      <w:pPr>
        <w:ind w:left="4801" w:hanging="360"/>
      </w:pPr>
    </w:lvl>
    <w:lvl w:ilvl="7" w:tplc="34090019" w:tentative="1">
      <w:start w:val="1"/>
      <w:numFmt w:val="lowerLetter"/>
      <w:lvlText w:val="%8."/>
      <w:lvlJc w:val="left"/>
      <w:pPr>
        <w:ind w:left="5521" w:hanging="360"/>
      </w:pPr>
    </w:lvl>
    <w:lvl w:ilvl="8" w:tplc="3409001B" w:tentative="1">
      <w:start w:val="1"/>
      <w:numFmt w:val="lowerRoman"/>
      <w:lvlText w:val="%9."/>
      <w:lvlJc w:val="right"/>
      <w:pPr>
        <w:ind w:left="6241" w:hanging="180"/>
      </w:pPr>
    </w:lvl>
  </w:abstractNum>
  <w:abstractNum w:abstractNumId="47" w15:restartNumberingAfterBreak="0">
    <w:nsid w:val="20F800D7"/>
    <w:multiLevelType w:val="hybridMultilevel"/>
    <w:tmpl w:val="D75A3D40"/>
    <w:lvl w:ilvl="0" w:tplc="B5FAECBC">
      <w:start w:val="1"/>
      <w:numFmt w:val="lowerLetter"/>
      <w:lvlText w:val="(%1)"/>
      <w:lvlJc w:val="left"/>
      <w:pPr>
        <w:ind w:left="604" w:hanging="360"/>
      </w:pPr>
      <w:rPr>
        <w:rFonts w:hint="default"/>
      </w:rPr>
    </w:lvl>
    <w:lvl w:ilvl="1" w:tplc="34090019" w:tentative="1">
      <w:start w:val="1"/>
      <w:numFmt w:val="lowerLetter"/>
      <w:lvlText w:val="%2."/>
      <w:lvlJc w:val="left"/>
      <w:pPr>
        <w:ind w:left="1562" w:hanging="360"/>
      </w:pPr>
    </w:lvl>
    <w:lvl w:ilvl="2" w:tplc="3409001B" w:tentative="1">
      <w:start w:val="1"/>
      <w:numFmt w:val="lowerRoman"/>
      <w:lvlText w:val="%3."/>
      <w:lvlJc w:val="right"/>
      <w:pPr>
        <w:ind w:left="2282" w:hanging="180"/>
      </w:pPr>
    </w:lvl>
    <w:lvl w:ilvl="3" w:tplc="3409000F" w:tentative="1">
      <w:start w:val="1"/>
      <w:numFmt w:val="decimal"/>
      <w:lvlText w:val="%4."/>
      <w:lvlJc w:val="left"/>
      <w:pPr>
        <w:ind w:left="3002" w:hanging="360"/>
      </w:pPr>
    </w:lvl>
    <w:lvl w:ilvl="4" w:tplc="34090019" w:tentative="1">
      <w:start w:val="1"/>
      <w:numFmt w:val="lowerLetter"/>
      <w:lvlText w:val="%5."/>
      <w:lvlJc w:val="left"/>
      <w:pPr>
        <w:ind w:left="3722" w:hanging="360"/>
      </w:pPr>
    </w:lvl>
    <w:lvl w:ilvl="5" w:tplc="3409001B" w:tentative="1">
      <w:start w:val="1"/>
      <w:numFmt w:val="lowerRoman"/>
      <w:lvlText w:val="%6."/>
      <w:lvlJc w:val="right"/>
      <w:pPr>
        <w:ind w:left="4442" w:hanging="180"/>
      </w:pPr>
    </w:lvl>
    <w:lvl w:ilvl="6" w:tplc="3409000F" w:tentative="1">
      <w:start w:val="1"/>
      <w:numFmt w:val="decimal"/>
      <w:lvlText w:val="%7."/>
      <w:lvlJc w:val="left"/>
      <w:pPr>
        <w:ind w:left="5162" w:hanging="360"/>
      </w:pPr>
    </w:lvl>
    <w:lvl w:ilvl="7" w:tplc="34090019" w:tentative="1">
      <w:start w:val="1"/>
      <w:numFmt w:val="lowerLetter"/>
      <w:lvlText w:val="%8."/>
      <w:lvlJc w:val="left"/>
      <w:pPr>
        <w:ind w:left="5882" w:hanging="360"/>
      </w:pPr>
    </w:lvl>
    <w:lvl w:ilvl="8" w:tplc="3409001B" w:tentative="1">
      <w:start w:val="1"/>
      <w:numFmt w:val="lowerRoman"/>
      <w:lvlText w:val="%9."/>
      <w:lvlJc w:val="right"/>
      <w:pPr>
        <w:ind w:left="6602" w:hanging="180"/>
      </w:pPr>
    </w:lvl>
  </w:abstractNum>
  <w:abstractNum w:abstractNumId="48" w15:restartNumberingAfterBreak="0">
    <w:nsid w:val="222E7FFC"/>
    <w:multiLevelType w:val="hybridMultilevel"/>
    <w:tmpl w:val="985A4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22F2C7B"/>
    <w:multiLevelType w:val="hybridMultilevel"/>
    <w:tmpl w:val="BF4AFCEE"/>
    <w:lvl w:ilvl="0" w:tplc="34090019">
      <w:start w:val="1"/>
      <w:numFmt w:val="lowerLetter"/>
      <w:lvlText w:val="%1."/>
      <w:lvlJc w:val="left"/>
      <w:pPr>
        <w:ind w:left="360" w:hanging="360"/>
      </w:p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0" w15:restartNumberingAfterBreak="0">
    <w:nsid w:val="23F80F67"/>
    <w:multiLevelType w:val="hybridMultilevel"/>
    <w:tmpl w:val="112ADAEC"/>
    <w:lvl w:ilvl="0" w:tplc="B5FAECBC">
      <w:start w:val="1"/>
      <w:numFmt w:val="lowerLetter"/>
      <w:lvlText w:val="(%1)"/>
      <w:lvlJc w:val="left"/>
      <w:pPr>
        <w:ind w:left="604" w:hanging="360"/>
      </w:pPr>
      <w:rPr>
        <w:rFonts w:hint="default"/>
      </w:rPr>
    </w:lvl>
    <w:lvl w:ilvl="1" w:tplc="34090019" w:tentative="1">
      <w:start w:val="1"/>
      <w:numFmt w:val="lowerLetter"/>
      <w:lvlText w:val="%2."/>
      <w:lvlJc w:val="left"/>
      <w:pPr>
        <w:ind w:left="1562" w:hanging="360"/>
      </w:pPr>
    </w:lvl>
    <w:lvl w:ilvl="2" w:tplc="3409001B" w:tentative="1">
      <w:start w:val="1"/>
      <w:numFmt w:val="lowerRoman"/>
      <w:lvlText w:val="%3."/>
      <w:lvlJc w:val="right"/>
      <w:pPr>
        <w:ind w:left="2282" w:hanging="180"/>
      </w:pPr>
    </w:lvl>
    <w:lvl w:ilvl="3" w:tplc="3409000F" w:tentative="1">
      <w:start w:val="1"/>
      <w:numFmt w:val="decimal"/>
      <w:lvlText w:val="%4."/>
      <w:lvlJc w:val="left"/>
      <w:pPr>
        <w:ind w:left="3002" w:hanging="360"/>
      </w:pPr>
    </w:lvl>
    <w:lvl w:ilvl="4" w:tplc="34090019" w:tentative="1">
      <w:start w:val="1"/>
      <w:numFmt w:val="lowerLetter"/>
      <w:lvlText w:val="%5."/>
      <w:lvlJc w:val="left"/>
      <w:pPr>
        <w:ind w:left="3722" w:hanging="360"/>
      </w:pPr>
    </w:lvl>
    <w:lvl w:ilvl="5" w:tplc="3409001B" w:tentative="1">
      <w:start w:val="1"/>
      <w:numFmt w:val="lowerRoman"/>
      <w:lvlText w:val="%6."/>
      <w:lvlJc w:val="right"/>
      <w:pPr>
        <w:ind w:left="4442" w:hanging="180"/>
      </w:pPr>
    </w:lvl>
    <w:lvl w:ilvl="6" w:tplc="3409000F" w:tentative="1">
      <w:start w:val="1"/>
      <w:numFmt w:val="decimal"/>
      <w:lvlText w:val="%7."/>
      <w:lvlJc w:val="left"/>
      <w:pPr>
        <w:ind w:left="5162" w:hanging="360"/>
      </w:pPr>
    </w:lvl>
    <w:lvl w:ilvl="7" w:tplc="34090019" w:tentative="1">
      <w:start w:val="1"/>
      <w:numFmt w:val="lowerLetter"/>
      <w:lvlText w:val="%8."/>
      <w:lvlJc w:val="left"/>
      <w:pPr>
        <w:ind w:left="5882" w:hanging="360"/>
      </w:pPr>
    </w:lvl>
    <w:lvl w:ilvl="8" w:tplc="3409001B" w:tentative="1">
      <w:start w:val="1"/>
      <w:numFmt w:val="lowerRoman"/>
      <w:lvlText w:val="%9."/>
      <w:lvlJc w:val="right"/>
      <w:pPr>
        <w:ind w:left="6602" w:hanging="180"/>
      </w:pPr>
    </w:lvl>
  </w:abstractNum>
  <w:abstractNum w:abstractNumId="51" w15:restartNumberingAfterBreak="0">
    <w:nsid w:val="24045718"/>
    <w:multiLevelType w:val="hybridMultilevel"/>
    <w:tmpl w:val="C5829410"/>
    <w:lvl w:ilvl="0" w:tplc="FFFFFFFF">
      <w:start w:val="1"/>
      <w:numFmt w:val="lowerLetter"/>
      <w:lvlText w:val="(%1)"/>
      <w:lvlJc w:val="left"/>
      <w:pPr>
        <w:ind w:left="360" w:hanging="360"/>
      </w:pPr>
      <w:rPr>
        <w:rFonts w:hint="default"/>
      </w:rPr>
    </w:lvl>
    <w:lvl w:ilvl="1" w:tplc="3409000F">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244E6B88"/>
    <w:multiLevelType w:val="hybridMultilevel"/>
    <w:tmpl w:val="1736C1D0"/>
    <w:lvl w:ilvl="0" w:tplc="3409000F">
      <w:start w:val="1"/>
      <w:numFmt w:val="decimal"/>
      <w:lvlText w:val="%1."/>
      <w:lvlJc w:val="left"/>
      <w:pPr>
        <w:ind w:left="477" w:hanging="360"/>
      </w:pPr>
    </w:lvl>
    <w:lvl w:ilvl="1" w:tplc="34090019" w:tentative="1">
      <w:start w:val="1"/>
      <w:numFmt w:val="lowerLetter"/>
      <w:lvlText w:val="%2."/>
      <w:lvlJc w:val="left"/>
      <w:pPr>
        <w:ind w:left="1197" w:hanging="360"/>
      </w:pPr>
    </w:lvl>
    <w:lvl w:ilvl="2" w:tplc="3409001B" w:tentative="1">
      <w:start w:val="1"/>
      <w:numFmt w:val="lowerRoman"/>
      <w:lvlText w:val="%3."/>
      <w:lvlJc w:val="right"/>
      <w:pPr>
        <w:ind w:left="1917" w:hanging="180"/>
      </w:pPr>
    </w:lvl>
    <w:lvl w:ilvl="3" w:tplc="3409000F" w:tentative="1">
      <w:start w:val="1"/>
      <w:numFmt w:val="decimal"/>
      <w:lvlText w:val="%4."/>
      <w:lvlJc w:val="left"/>
      <w:pPr>
        <w:ind w:left="2637" w:hanging="360"/>
      </w:pPr>
    </w:lvl>
    <w:lvl w:ilvl="4" w:tplc="34090019" w:tentative="1">
      <w:start w:val="1"/>
      <w:numFmt w:val="lowerLetter"/>
      <w:lvlText w:val="%5."/>
      <w:lvlJc w:val="left"/>
      <w:pPr>
        <w:ind w:left="3357" w:hanging="360"/>
      </w:pPr>
    </w:lvl>
    <w:lvl w:ilvl="5" w:tplc="3409001B" w:tentative="1">
      <w:start w:val="1"/>
      <w:numFmt w:val="lowerRoman"/>
      <w:lvlText w:val="%6."/>
      <w:lvlJc w:val="right"/>
      <w:pPr>
        <w:ind w:left="4077" w:hanging="180"/>
      </w:pPr>
    </w:lvl>
    <w:lvl w:ilvl="6" w:tplc="3409000F" w:tentative="1">
      <w:start w:val="1"/>
      <w:numFmt w:val="decimal"/>
      <w:lvlText w:val="%7."/>
      <w:lvlJc w:val="left"/>
      <w:pPr>
        <w:ind w:left="4797" w:hanging="360"/>
      </w:pPr>
    </w:lvl>
    <w:lvl w:ilvl="7" w:tplc="34090019" w:tentative="1">
      <w:start w:val="1"/>
      <w:numFmt w:val="lowerLetter"/>
      <w:lvlText w:val="%8."/>
      <w:lvlJc w:val="left"/>
      <w:pPr>
        <w:ind w:left="5517" w:hanging="360"/>
      </w:pPr>
    </w:lvl>
    <w:lvl w:ilvl="8" w:tplc="3409001B" w:tentative="1">
      <w:start w:val="1"/>
      <w:numFmt w:val="lowerRoman"/>
      <w:lvlText w:val="%9."/>
      <w:lvlJc w:val="right"/>
      <w:pPr>
        <w:ind w:left="6237" w:hanging="180"/>
      </w:pPr>
    </w:lvl>
  </w:abstractNum>
  <w:abstractNum w:abstractNumId="53" w15:restartNumberingAfterBreak="0">
    <w:nsid w:val="246A2A97"/>
    <w:multiLevelType w:val="hybridMultilevel"/>
    <w:tmpl w:val="4F16779A"/>
    <w:lvl w:ilvl="0" w:tplc="B5FAECBC">
      <w:start w:val="1"/>
      <w:numFmt w:val="lowerLetter"/>
      <w:lvlText w:val="(%1)"/>
      <w:lvlJc w:val="left"/>
      <w:pPr>
        <w:ind w:left="482" w:hanging="360"/>
      </w:pPr>
      <w:rPr>
        <w:rFonts w:hint="default"/>
      </w:rPr>
    </w:lvl>
    <w:lvl w:ilvl="1" w:tplc="34090019" w:tentative="1">
      <w:start w:val="1"/>
      <w:numFmt w:val="lowerLetter"/>
      <w:lvlText w:val="%2."/>
      <w:lvlJc w:val="left"/>
      <w:pPr>
        <w:ind w:left="1202" w:hanging="360"/>
      </w:pPr>
    </w:lvl>
    <w:lvl w:ilvl="2" w:tplc="3409001B" w:tentative="1">
      <w:start w:val="1"/>
      <w:numFmt w:val="lowerRoman"/>
      <w:lvlText w:val="%3."/>
      <w:lvlJc w:val="right"/>
      <w:pPr>
        <w:ind w:left="1922" w:hanging="180"/>
      </w:pPr>
    </w:lvl>
    <w:lvl w:ilvl="3" w:tplc="3409000F" w:tentative="1">
      <w:start w:val="1"/>
      <w:numFmt w:val="decimal"/>
      <w:lvlText w:val="%4."/>
      <w:lvlJc w:val="left"/>
      <w:pPr>
        <w:ind w:left="2642" w:hanging="360"/>
      </w:pPr>
    </w:lvl>
    <w:lvl w:ilvl="4" w:tplc="34090019" w:tentative="1">
      <w:start w:val="1"/>
      <w:numFmt w:val="lowerLetter"/>
      <w:lvlText w:val="%5."/>
      <w:lvlJc w:val="left"/>
      <w:pPr>
        <w:ind w:left="3362" w:hanging="360"/>
      </w:pPr>
    </w:lvl>
    <w:lvl w:ilvl="5" w:tplc="3409001B" w:tentative="1">
      <w:start w:val="1"/>
      <w:numFmt w:val="lowerRoman"/>
      <w:lvlText w:val="%6."/>
      <w:lvlJc w:val="right"/>
      <w:pPr>
        <w:ind w:left="4082" w:hanging="180"/>
      </w:pPr>
    </w:lvl>
    <w:lvl w:ilvl="6" w:tplc="3409000F" w:tentative="1">
      <w:start w:val="1"/>
      <w:numFmt w:val="decimal"/>
      <w:lvlText w:val="%7."/>
      <w:lvlJc w:val="left"/>
      <w:pPr>
        <w:ind w:left="4802" w:hanging="360"/>
      </w:pPr>
    </w:lvl>
    <w:lvl w:ilvl="7" w:tplc="34090019" w:tentative="1">
      <w:start w:val="1"/>
      <w:numFmt w:val="lowerLetter"/>
      <w:lvlText w:val="%8."/>
      <w:lvlJc w:val="left"/>
      <w:pPr>
        <w:ind w:left="5522" w:hanging="360"/>
      </w:pPr>
    </w:lvl>
    <w:lvl w:ilvl="8" w:tplc="3409001B" w:tentative="1">
      <w:start w:val="1"/>
      <w:numFmt w:val="lowerRoman"/>
      <w:lvlText w:val="%9."/>
      <w:lvlJc w:val="right"/>
      <w:pPr>
        <w:ind w:left="6242" w:hanging="180"/>
      </w:pPr>
    </w:lvl>
  </w:abstractNum>
  <w:abstractNum w:abstractNumId="54" w15:restartNumberingAfterBreak="0">
    <w:nsid w:val="25167C9B"/>
    <w:multiLevelType w:val="hybridMultilevel"/>
    <w:tmpl w:val="FFFFFFFF"/>
    <w:lvl w:ilvl="0" w:tplc="3B00EF32">
      <w:numFmt w:val="bullet"/>
      <w:lvlText w:val=""/>
      <w:lvlJc w:val="left"/>
      <w:pPr>
        <w:ind w:left="841" w:hanging="363"/>
      </w:pPr>
      <w:rPr>
        <w:rFonts w:ascii="Symbol" w:eastAsia="Symbol" w:hAnsi="Symbol" w:cs="Symbol" w:hint="default"/>
        <w:b w:val="0"/>
        <w:bCs w:val="0"/>
        <w:i w:val="0"/>
        <w:iCs w:val="0"/>
        <w:w w:val="100"/>
        <w:sz w:val="22"/>
        <w:szCs w:val="22"/>
        <w:lang w:val="en-US" w:eastAsia="en-US" w:bidi="ar-SA"/>
      </w:rPr>
    </w:lvl>
    <w:lvl w:ilvl="1" w:tplc="D5B2B784">
      <w:numFmt w:val="bullet"/>
      <w:lvlText w:val="•"/>
      <w:lvlJc w:val="left"/>
      <w:pPr>
        <w:ind w:left="1300" w:hanging="363"/>
      </w:pPr>
      <w:rPr>
        <w:rFonts w:hint="default"/>
        <w:lang w:val="en-US" w:eastAsia="en-US" w:bidi="ar-SA"/>
      </w:rPr>
    </w:lvl>
    <w:lvl w:ilvl="2" w:tplc="E1F63C60">
      <w:numFmt w:val="bullet"/>
      <w:lvlText w:val="•"/>
      <w:lvlJc w:val="left"/>
      <w:pPr>
        <w:ind w:left="1760" w:hanging="363"/>
      </w:pPr>
      <w:rPr>
        <w:rFonts w:hint="default"/>
        <w:lang w:val="en-US" w:eastAsia="en-US" w:bidi="ar-SA"/>
      </w:rPr>
    </w:lvl>
    <w:lvl w:ilvl="3" w:tplc="8CE48172">
      <w:numFmt w:val="bullet"/>
      <w:lvlText w:val="•"/>
      <w:lvlJc w:val="left"/>
      <w:pPr>
        <w:ind w:left="2220" w:hanging="363"/>
      </w:pPr>
      <w:rPr>
        <w:rFonts w:hint="default"/>
        <w:lang w:val="en-US" w:eastAsia="en-US" w:bidi="ar-SA"/>
      </w:rPr>
    </w:lvl>
    <w:lvl w:ilvl="4" w:tplc="98A0C71C">
      <w:numFmt w:val="bullet"/>
      <w:lvlText w:val="•"/>
      <w:lvlJc w:val="left"/>
      <w:pPr>
        <w:ind w:left="2680" w:hanging="363"/>
      </w:pPr>
      <w:rPr>
        <w:rFonts w:hint="default"/>
        <w:lang w:val="en-US" w:eastAsia="en-US" w:bidi="ar-SA"/>
      </w:rPr>
    </w:lvl>
    <w:lvl w:ilvl="5" w:tplc="355A0E8A">
      <w:numFmt w:val="bullet"/>
      <w:lvlText w:val="•"/>
      <w:lvlJc w:val="left"/>
      <w:pPr>
        <w:ind w:left="3140" w:hanging="363"/>
      </w:pPr>
      <w:rPr>
        <w:rFonts w:hint="default"/>
        <w:lang w:val="en-US" w:eastAsia="en-US" w:bidi="ar-SA"/>
      </w:rPr>
    </w:lvl>
    <w:lvl w:ilvl="6" w:tplc="08C02378">
      <w:numFmt w:val="bullet"/>
      <w:lvlText w:val="•"/>
      <w:lvlJc w:val="left"/>
      <w:pPr>
        <w:ind w:left="3600" w:hanging="363"/>
      </w:pPr>
      <w:rPr>
        <w:rFonts w:hint="default"/>
        <w:lang w:val="en-US" w:eastAsia="en-US" w:bidi="ar-SA"/>
      </w:rPr>
    </w:lvl>
    <w:lvl w:ilvl="7" w:tplc="37E6C95A">
      <w:numFmt w:val="bullet"/>
      <w:lvlText w:val="•"/>
      <w:lvlJc w:val="left"/>
      <w:pPr>
        <w:ind w:left="4060" w:hanging="363"/>
      </w:pPr>
      <w:rPr>
        <w:rFonts w:hint="default"/>
        <w:lang w:val="en-US" w:eastAsia="en-US" w:bidi="ar-SA"/>
      </w:rPr>
    </w:lvl>
    <w:lvl w:ilvl="8" w:tplc="16AE5F52">
      <w:numFmt w:val="bullet"/>
      <w:lvlText w:val="•"/>
      <w:lvlJc w:val="left"/>
      <w:pPr>
        <w:ind w:left="4520" w:hanging="363"/>
      </w:pPr>
      <w:rPr>
        <w:rFonts w:hint="default"/>
        <w:lang w:val="en-US" w:eastAsia="en-US" w:bidi="ar-SA"/>
      </w:rPr>
    </w:lvl>
  </w:abstractNum>
  <w:abstractNum w:abstractNumId="55" w15:restartNumberingAfterBreak="0">
    <w:nsid w:val="25B43669"/>
    <w:multiLevelType w:val="hybridMultilevel"/>
    <w:tmpl w:val="1EAE713A"/>
    <w:lvl w:ilvl="0" w:tplc="B5FAECBC">
      <w:start w:val="1"/>
      <w:numFmt w:val="lowerLetter"/>
      <w:lvlText w:val="(%1)"/>
      <w:lvlJc w:val="left"/>
      <w:pPr>
        <w:ind w:left="604" w:hanging="360"/>
      </w:pPr>
      <w:rPr>
        <w:rFonts w:hint="default"/>
      </w:rPr>
    </w:lvl>
    <w:lvl w:ilvl="1" w:tplc="34090019" w:tentative="1">
      <w:start w:val="1"/>
      <w:numFmt w:val="lowerLetter"/>
      <w:lvlText w:val="%2."/>
      <w:lvlJc w:val="left"/>
      <w:pPr>
        <w:ind w:left="1562" w:hanging="360"/>
      </w:pPr>
    </w:lvl>
    <w:lvl w:ilvl="2" w:tplc="3409001B" w:tentative="1">
      <w:start w:val="1"/>
      <w:numFmt w:val="lowerRoman"/>
      <w:lvlText w:val="%3."/>
      <w:lvlJc w:val="right"/>
      <w:pPr>
        <w:ind w:left="2282" w:hanging="180"/>
      </w:pPr>
    </w:lvl>
    <w:lvl w:ilvl="3" w:tplc="3409000F" w:tentative="1">
      <w:start w:val="1"/>
      <w:numFmt w:val="decimal"/>
      <w:lvlText w:val="%4."/>
      <w:lvlJc w:val="left"/>
      <w:pPr>
        <w:ind w:left="3002" w:hanging="360"/>
      </w:pPr>
    </w:lvl>
    <w:lvl w:ilvl="4" w:tplc="34090019" w:tentative="1">
      <w:start w:val="1"/>
      <w:numFmt w:val="lowerLetter"/>
      <w:lvlText w:val="%5."/>
      <w:lvlJc w:val="left"/>
      <w:pPr>
        <w:ind w:left="3722" w:hanging="360"/>
      </w:pPr>
    </w:lvl>
    <w:lvl w:ilvl="5" w:tplc="3409001B" w:tentative="1">
      <w:start w:val="1"/>
      <w:numFmt w:val="lowerRoman"/>
      <w:lvlText w:val="%6."/>
      <w:lvlJc w:val="right"/>
      <w:pPr>
        <w:ind w:left="4442" w:hanging="180"/>
      </w:pPr>
    </w:lvl>
    <w:lvl w:ilvl="6" w:tplc="3409000F" w:tentative="1">
      <w:start w:val="1"/>
      <w:numFmt w:val="decimal"/>
      <w:lvlText w:val="%7."/>
      <w:lvlJc w:val="left"/>
      <w:pPr>
        <w:ind w:left="5162" w:hanging="360"/>
      </w:pPr>
    </w:lvl>
    <w:lvl w:ilvl="7" w:tplc="34090019" w:tentative="1">
      <w:start w:val="1"/>
      <w:numFmt w:val="lowerLetter"/>
      <w:lvlText w:val="%8."/>
      <w:lvlJc w:val="left"/>
      <w:pPr>
        <w:ind w:left="5882" w:hanging="360"/>
      </w:pPr>
    </w:lvl>
    <w:lvl w:ilvl="8" w:tplc="3409001B" w:tentative="1">
      <w:start w:val="1"/>
      <w:numFmt w:val="lowerRoman"/>
      <w:lvlText w:val="%9."/>
      <w:lvlJc w:val="right"/>
      <w:pPr>
        <w:ind w:left="6602" w:hanging="180"/>
      </w:pPr>
    </w:lvl>
  </w:abstractNum>
  <w:abstractNum w:abstractNumId="56" w15:restartNumberingAfterBreak="0">
    <w:nsid w:val="26EC71FA"/>
    <w:multiLevelType w:val="hybridMultilevel"/>
    <w:tmpl w:val="CD76A23A"/>
    <w:lvl w:ilvl="0" w:tplc="B5FAECBC">
      <w:start w:val="1"/>
      <w:numFmt w:val="lowerLetter"/>
      <w:lvlText w:val="(%1)"/>
      <w:lvlJc w:val="left"/>
      <w:pPr>
        <w:ind w:left="482" w:hanging="360"/>
      </w:pPr>
      <w:rPr>
        <w:rFonts w:hint="default"/>
      </w:rPr>
    </w:lvl>
    <w:lvl w:ilvl="1" w:tplc="34090019" w:tentative="1">
      <w:start w:val="1"/>
      <w:numFmt w:val="lowerLetter"/>
      <w:lvlText w:val="%2."/>
      <w:lvlJc w:val="left"/>
      <w:pPr>
        <w:ind w:left="1202" w:hanging="360"/>
      </w:pPr>
    </w:lvl>
    <w:lvl w:ilvl="2" w:tplc="3409001B" w:tentative="1">
      <w:start w:val="1"/>
      <w:numFmt w:val="lowerRoman"/>
      <w:lvlText w:val="%3."/>
      <w:lvlJc w:val="right"/>
      <w:pPr>
        <w:ind w:left="1922" w:hanging="180"/>
      </w:pPr>
    </w:lvl>
    <w:lvl w:ilvl="3" w:tplc="3409000F" w:tentative="1">
      <w:start w:val="1"/>
      <w:numFmt w:val="decimal"/>
      <w:lvlText w:val="%4."/>
      <w:lvlJc w:val="left"/>
      <w:pPr>
        <w:ind w:left="2642" w:hanging="360"/>
      </w:pPr>
    </w:lvl>
    <w:lvl w:ilvl="4" w:tplc="34090019" w:tentative="1">
      <w:start w:val="1"/>
      <w:numFmt w:val="lowerLetter"/>
      <w:lvlText w:val="%5."/>
      <w:lvlJc w:val="left"/>
      <w:pPr>
        <w:ind w:left="3362" w:hanging="360"/>
      </w:pPr>
    </w:lvl>
    <w:lvl w:ilvl="5" w:tplc="3409001B" w:tentative="1">
      <w:start w:val="1"/>
      <w:numFmt w:val="lowerRoman"/>
      <w:lvlText w:val="%6."/>
      <w:lvlJc w:val="right"/>
      <w:pPr>
        <w:ind w:left="4082" w:hanging="180"/>
      </w:pPr>
    </w:lvl>
    <w:lvl w:ilvl="6" w:tplc="3409000F" w:tentative="1">
      <w:start w:val="1"/>
      <w:numFmt w:val="decimal"/>
      <w:lvlText w:val="%7."/>
      <w:lvlJc w:val="left"/>
      <w:pPr>
        <w:ind w:left="4802" w:hanging="360"/>
      </w:pPr>
    </w:lvl>
    <w:lvl w:ilvl="7" w:tplc="34090019" w:tentative="1">
      <w:start w:val="1"/>
      <w:numFmt w:val="lowerLetter"/>
      <w:lvlText w:val="%8."/>
      <w:lvlJc w:val="left"/>
      <w:pPr>
        <w:ind w:left="5522" w:hanging="360"/>
      </w:pPr>
    </w:lvl>
    <w:lvl w:ilvl="8" w:tplc="3409001B" w:tentative="1">
      <w:start w:val="1"/>
      <w:numFmt w:val="lowerRoman"/>
      <w:lvlText w:val="%9."/>
      <w:lvlJc w:val="right"/>
      <w:pPr>
        <w:ind w:left="6242" w:hanging="180"/>
      </w:pPr>
    </w:lvl>
  </w:abstractNum>
  <w:abstractNum w:abstractNumId="57" w15:restartNumberingAfterBreak="0">
    <w:nsid w:val="270F27C8"/>
    <w:multiLevelType w:val="hybridMultilevel"/>
    <w:tmpl w:val="BC82658C"/>
    <w:lvl w:ilvl="0" w:tplc="37540B14">
      <w:start w:val="1"/>
      <w:numFmt w:val="low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8" w15:restartNumberingAfterBreak="0">
    <w:nsid w:val="2A070304"/>
    <w:multiLevelType w:val="hybridMultilevel"/>
    <w:tmpl w:val="D09CB00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9" w15:restartNumberingAfterBreak="0">
    <w:nsid w:val="2A083DF6"/>
    <w:multiLevelType w:val="hybridMultilevel"/>
    <w:tmpl w:val="44D61AD4"/>
    <w:lvl w:ilvl="0" w:tplc="5E881A1A">
      <w:start w:val="1"/>
      <w:numFmt w:val="lowerLetter"/>
      <w:lvlText w:val="(%1)"/>
      <w:lvlJc w:val="left"/>
      <w:pPr>
        <w:ind w:left="477" w:hanging="360"/>
      </w:pPr>
      <w:rPr>
        <w:rFonts w:hint="default"/>
      </w:rPr>
    </w:lvl>
    <w:lvl w:ilvl="1" w:tplc="34090019" w:tentative="1">
      <w:start w:val="1"/>
      <w:numFmt w:val="lowerLetter"/>
      <w:lvlText w:val="%2."/>
      <w:lvlJc w:val="left"/>
      <w:pPr>
        <w:ind w:left="1197" w:hanging="360"/>
      </w:pPr>
    </w:lvl>
    <w:lvl w:ilvl="2" w:tplc="3409001B" w:tentative="1">
      <w:start w:val="1"/>
      <w:numFmt w:val="lowerRoman"/>
      <w:lvlText w:val="%3."/>
      <w:lvlJc w:val="right"/>
      <w:pPr>
        <w:ind w:left="1917" w:hanging="180"/>
      </w:pPr>
    </w:lvl>
    <w:lvl w:ilvl="3" w:tplc="3409000F" w:tentative="1">
      <w:start w:val="1"/>
      <w:numFmt w:val="decimal"/>
      <w:lvlText w:val="%4."/>
      <w:lvlJc w:val="left"/>
      <w:pPr>
        <w:ind w:left="2637" w:hanging="360"/>
      </w:pPr>
    </w:lvl>
    <w:lvl w:ilvl="4" w:tplc="34090019" w:tentative="1">
      <w:start w:val="1"/>
      <w:numFmt w:val="lowerLetter"/>
      <w:lvlText w:val="%5."/>
      <w:lvlJc w:val="left"/>
      <w:pPr>
        <w:ind w:left="3357" w:hanging="360"/>
      </w:pPr>
    </w:lvl>
    <w:lvl w:ilvl="5" w:tplc="3409001B" w:tentative="1">
      <w:start w:val="1"/>
      <w:numFmt w:val="lowerRoman"/>
      <w:lvlText w:val="%6."/>
      <w:lvlJc w:val="right"/>
      <w:pPr>
        <w:ind w:left="4077" w:hanging="180"/>
      </w:pPr>
    </w:lvl>
    <w:lvl w:ilvl="6" w:tplc="3409000F" w:tentative="1">
      <w:start w:val="1"/>
      <w:numFmt w:val="decimal"/>
      <w:lvlText w:val="%7."/>
      <w:lvlJc w:val="left"/>
      <w:pPr>
        <w:ind w:left="4797" w:hanging="360"/>
      </w:pPr>
    </w:lvl>
    <w:lvl w:ilvl="7" w:tplc="34090019" w:tentative="1">
      <w:start w:val="1"/>
      <w:numFmt w:val="lowerLetter"/>
      <w:lvlText w:val="%8."/>
      <w:lvlJc w:val="left"/>
      <w:pPr>
        <w:ind w:left="5517" w:hanging="360"/>
      </w:pPr>
    </w:lvl>
    <w:lvl w:ilvl="8" w:tplc="3409001B" w:tentative="1">
      <w:start w:val="1"/>
      <w:numFmt w:val="lowerRoman"/>
      <w:lvlText w:val="%9."/>
      <w:lvlJc w:val="right"/>
      <w:pPr>
        <w:ind w:left="6237" w:hanging="180"/>
      </w:pPr>
    </w:lvl>
  </w:abstractNum>
  <w:abstractNum w:abstractNumId="60" w15:restartNumberingAfterBreak="0">
    <w:nsid w:val="2A385D77"/>
    <w:multiLevelType w:val="hybridMultilevel"/>
    <w:tmpl w:val="855A5B5E"/>
    <w:lvl w:ilvl="0" w:tplc="3409000F">
      <w:start w:val="1"/>
      <w:numFmt w:val="decimal"/>
      <w:lvlText w:val="%1."/>
      <w:lvlJc w:val="left"/>
      <w:pPr>
        <w:ind w:left="481" w:hanging="360"/>
      </w:pPr>
      <w:rPr>
        <w:rFonts w:hint="default"/>
      </w:rPr>
    </w:lvl>
    <w:lvl w:ilvl="1" w:tplc="FFFFFFFF">
      <w:start w:val="1"/>
      <w:numFmt w:val="lowerLetter"/>
      <w:lvlText w:val="(%2)"/>
      <w:lvlJc w:val="left"/>
      <w:pPr>
        <w:ind w:left="-1" w:hanging="360"/>
      </w:pPr>
      <w:rPr>
        <w:rFonts w:hint="default"/>
      </w:rPr>
    </w:lvl>
    <w:lvl w:ilvl="2" w:tplc="FFFFFFFF">
      <w:start w:val="1"/>
      <w:numFmt w:val="lowerRoman"/>
      <w:lvlText w:val="%3."/>
      <w:lvlJc w:val="right"/>
      <w:pPr>
        <w:ind w:left="1921" w:hanging="180"/>
      </w:pPr>
    </w:lvl>
    <w:lvl w:ilvl="3" w:tplc="FFFFFFFF">
      <w:start w:val="1"/>
      <w:numFmt w:val="decimal"/>
      <w:lvlText w:val="%4."/>
      <w:lvlJc w:val="left"/>
      <w:pPr>
        <w:ind w:left="2641" w:hanging="360"/>
      </w:pPr>
    </w:lvl>
    <w:lvl w:ilvl="4" w:tplc="FFFFFFFF" w:tentative="1">
      <w:start w:val="1"/>
      <w:numFmt w:val="lowerLetter"/>
      <w:lvlText w:val="%5."/>
      <w:lvlJc w:val="left"/>
      <w:pPr>
        <w:ind w:left="3361" w:hanging="360"/>
      </w:pPr>
    </w:lvl>
    <w:lvl w:ilvl="5" w:tplc="FFFFFFFF" w:tentative="1">
      <w:start w:val="1"/>
      <w:numFmt w:val="lowerRoman"/>
      <w:lvlText w:val="%6."/>
      <w:lvlJc w:val="right"/>
      <w:pPr>
        <w:ind w:left="4081" w:hanging="180"/>
      </w:pPr>
    </w:lvl>
    <w:lvl w:ilvl="6" w:tplc="FFFFFFFF" w:tentative="1">
      <w:start w:val="1"/>
      <w:numFmt w:val="decimal"/>
      <w:lvlText w:val="%7."/>
      <w:lvlJc w:val="left"/>
      <w:pPr>
        <w:ind w:left="4801" w:hanging="360"/>
      </w:pPr>
    </w:lvl>
    <w:lvl w:ilvl="7" w:tplc="FFFFFFFF" w:tentative="1">
      <w:start w:val="1"/>
      <w:numFmt w:val="lowerLetter"/>
      <w:lvlText w:val="%8."/>
      <w:lvlJc w:val="left"/>
      <w:pPr>
        <w:ind w:left="5521" w:hanging="360"/>
      </w:pPr>
    </w:lvl>
    <w:lvl w:ilvl="8" w:tplc="FFFFFFFF" w:tentative="1">
      <w:start w:val="1"/>
      <w:numFmt w:val="lowerRoman"/>
      <w:lvlText w:val="%9."/>
      <w:lvlJc w:val="right"/>
      <w:pPr>
        <w:ind w:left="6241" w:hanging="180"/>
      </w:pPr>
    </w:lvl>
  </w:abstractNum>
  <w:abstractNum w:abstractNumId="61" w15:restartNumberingAfterBreak="0">
    <w:nsid w:val="2B5B0D8D"/>
    <w:multiLevelType w:val="hybridMultilevel"/>
    <w:tmpl w:val="FFFFFFFF"/>
    <w:lvl w:ilvl="0" w:tplc="08062B2A">
      <w:start w:val="1"/>
      <w:numFmt w:val="decimal"/>
      <w:lvlText w:val="%1)"/>
      <w:lvlJc w:val="left"/>
      <w:pPr>
        <w:ind w:left="837" w:hanging="360"/>
      </w:pPr>
      <w:rPr>
        <w:rFonts w:ascii="Times New Roman" w:eastAsia="Times New Roman" w:hAnsi="Times New Roman" w:cs="Times New Roman" w:hint="default"/>
        <w:b w:val="0"/>
        <w:bCs w:val="0"/>
        <w:i w:val="0"/>
        <w:iCs w:val="0"/>
        <w:w w:val="100"/>
        <w:sz w:val="22"/>
        <w:szCs w:val="22"/>
        <w:lang w:val="en-US" w:eastAsia="en-US" w:bidi="ar-SA"/>
      </w:rPr>
    </w:lvl>
    <w:lvl w:ilvl="1" w:tplc="37F8B590">
      <w:numFmt w:val="bullet"/>
      <w:lvlText w:val="•"/>
      <w:lvlJc w:val="left"/>
      <w:pPr>
        <w:ind w:left="1300" w:hanging="360"/>
      </w:pPr>
      <w:rPr>
        <w:rFonts w:hint="default"/>
        <w:lang w:val="en-US" w:eastAsia="en-US" w:bidi="ar-SA"/>
      </w:rPr>
    </w:lvl>
    <w:lvl w:ilvl="2" w:tplc="E17E31FA">
      <w:numFmt w:val="bullet"/>
      <w:lvlText w:val="•"/>
      <w:lvlJc w:val="left"/>
      <w:pPr>
        <w:ind w:left="1761" w:hanging="360"/>
      </w:pPr>
      <w:rPr>
        <w:rFonts w:hint="default"/>
        <w:lang w:val="en-US" w:eastAsia="en-US" w:bidi="ar-SA"/>
      </w:rPr>
    </w:lvl>
    <w:lvl w:ilvl="3" w:tplc="B39C1126">
      <w:numFmt w:val="bullet"/>
      <w:lvlText w:val="•"/>
      <w:lvlJc w:val="left"/>
      <w:pPr>
        <w:ind w:left="2222" w:hanging="360"/>
      </w:pPr>
      <w:rPr>
        <w:rFonts w:hint="default"/>
        <w:lang w:val="en-US" w:eastAsia="en-US" w:bidi="ar-SA"/>
      </w:rPr>
    </w:lvl>
    <w:lvl w:ilvl="4" w:tplc="29782BE6">
      <w:numFmt w:val="bullet"/>
      <w:lvlText w:val="•"/>
      <w:lvlJc w:val="left"/>
      <w:pPr>
        <w:ind w:left="2682" w:hanging="360"/>
      </w:pPr>
      <w:rPr>
        <w:rFonts w:hint="default"/>
        <w:lang w:val="en-US" w:eastAsia="en-US" w:bidi="ar-SA"/>
      </w:rPr>
    </w:lvl>
    <w:lvl w:ilvl="5" w:tplc="9E72EEA0">
      <w:numFmt w:val="bullet"/>
      <w:lvlText w:val="•"/>
      <w:lvlJc w:val="left"/>
      <w:pPr>
        <w:ind w:left="3143" w:hanging="360"/>
      </w:pPr>
      <w:rPr>
        <w:rFonts w:hint="default"/>
        <w:lang w:val="en-US" w:eastAsia="en-US" w:bidi="ar-SA"/>
      </w:rPr>
    </w:lvl>
    <w:lvl w:ilvl="6" w:tplc="096E3232">
      <w:numFmt w:val="bullet"/>
      <w:lvlText w:val="•"/>
      <w:lvlJc w:val="left"/>
      <w:pPr>
        <w:ind w:left="3604" w:hanging="360"/>
      </w:pPr>
      <w:rPr>
        <w:rFonts w:hint="default"/>
        <w:lang w:val="en-US" w:eastAsia="en-US" w:bidi="ar-SA"/>
      </w:rPr>
    </w:lvl>
    <w:lvl w:ilvl="7" w:tplc="1F0A39BA">
      <w:numFmt w:val="bullet"/>
      <w:lvlText w:val="•"/>
      <w:lvlJc w:val="left"/>
      <w:pPr>
        <w:ind w:left="4064" w:hanging="360"/>
      </w:pPr>
      <w:rPr>
        <w:rFonts w:hint="default"/>
        <w:lang w:val="en-US" w:eastAsia="en-US" w:bidi="ar-SA"/>
      </w:rPr>
    </w:lvl>
    <w:lvl w:ilvl="8" w:tplc="E19470D6">
      <w:numFmt w:val="bullet"/>
      <w:lvlText w:val="•"/>
      <w:lvlJc w:val="left"/>
      <w:pPr>
        <w:ind w:left="4525" w:hanging="360"/>
      </w:pPr>
      <w:rPr>
        <w:rFonts w:hint="default"/>
        <w:lang w:val="en-US" w:eastAsia="en-US" w:bidi="ar-SA"/>
      </w:rPr>
    </w:lvl>
  </w:abstractNum>
  <w:abstractNum w:abstractNumId="62" w15:restartNumberingAfterBreak="0">
    <w:nsid w:val="2B61650E"/>
    <w:multiLevelType w:val="hybridMultilevel"/>
    <w:tmpl w:val="13945168"/>
    <w:lvl w:ilvl="0" w:tplc="3409000F">
      <w:start w:val="1"/>
      <w:numFmt w:val="decimal"/>
      <w:lvlText w:val="%1."/>
      <w:lvlJc w:val="left"/>
      <w:pPr>
        <w:ind w:left="481" w:hanging="360"/>
      </w:pPr>
    </w:lvl>
    <w:lvl w:ilvl="1" w:tplc="34090019" w:tentative="1">
      <w:start w:val="1"/>
      <w:numFmt w:val="lowerLetter"/>
      <w:lvlText w:val="%2."/>
      <w:lvlJc w:val="left"/>
      <w:pPr>
        <w:ind w:left="1201" w:hanging="360"/>
      </w:pPr>
    </w:lvl>
    <w:lvl w:ilvl="2" w:tplc="3409001B" w:tentative="1">
      <w:start w:val="1"/>
      <w:numFmt w:val="lowerRoman"/>
      <w:lvlText w:val="%3."/>
      <w:lvlJc w:val="right"/>
      <w:pPr>
        <w:ind w:left="1921" w:hanging="180"/>
      </w:pPr>
    </w:lvl>
    <w:lvl w:ilvl="3" w:tplc="3409000F" w:tentative="1">
      <w:start w:val="1"/>
      <w:numFmt w:val="decimal"/>
      <w:lvlText w:val="%4."/>
      <w:lvlJc w:val="left"/>
      <w:pPr>
        <w:ind w:left="2641" w:hanging="360"/>
      </w:pPr>
    </w:lvl>
    <w:lvl w:ilvl="4" w:tplc="34090019" w:tentative="1">
      <w:start w:val="1"/>
      <w:numFmt w:val="lowerLetter"/>
      <w:lvlText w:val="%5."/>
      <w:lvlJc w:val="left"/>
      <w:pPr>
        <w:ind w:left="3361" w:hanging="360"/>
      </w:pPr>
    </w:lvl>
    <w:lvl w:ilvl="5" w:tplc="3409001B" w:tentative="1">
      <w:start w:val="1"/>
      <w:numFmt w:val="lowerRoman"/>
      <w:lvlText w:val="%6."/>
      <w:lvlJc w:val="right"/>
      <w:pPr>
        <w:ind w:left="4081" w:hanging="180"/>
      </w:pPr>
    </w:lvl>
    <w:lvl w:ilvl="6" w:tplc="3409000F" w:tentative="1">
      <w:start w:val="1"/>
      <w:numFmt w:val="decimal"/>
      <w:lvlText w:val="%7."/>
      <w:lvlJc w:val="left"/>
      <w:pPr>
        <w:ind w:left="4801" w:hanging="360"/>
      </w:pPr>
    </w:lvl>
    <w:lvl w:ilvl="7" w:tplc="34090019" w:tentative="1">
      <w:start w:val="1"/>
      <w:numFmt w:val="lowerLetter"/>
      <w:lvlText w:val="%8."/>
      <w:lvlJc w:val="left"/>
      <w:pPr>
        <w:ind w:left="5521" w:hanging="360"/>
      </w:pPr>
    </w:lvl>
    <w:lvl w:ilvl="8" w:tplc="3409001B" w:tentative="1">
      <w:start w:val="1"/>
      <w:numFmt w:val="lowerRoman"/>
      <w:lvlText w:val="%9."/>
      <w:lvlJc w:val="right"/>
      <w:pPr>
        <w:ind w:left="6241" w:hanging="180"/>
      </w:pPr>
    </w:lvl>
  </w:abstractNum>
  <w:abstractNum w:abstractNumId="63" w15:restartNumberingAfterBreak="0">
    <w:nsid w:val="2B6E6385"/>
    <w:multiLevelType w:val="hybridMultilevel"/>
    <w:tmpl w:val="757440E2"/>
    <w:lvl w:ilvl="0" w:tplc="A5D696E2">
      <w:start w:val="1"/>
      <w:numFmt w:val="lowerLetter"/>
      <w:lvlText w:val="%1."/>
      <w:lvlJc w:val="left"/>
      <w:pPr>
        <w:ind w:left="36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4" w15:restartNumberingAfterBreak="0">
    <w:nsid w:val="2D402287"/>
    <w:multiLevelType w:val="hybridMultilevel"/>
    <w:tmpl w:val="7F6AA668"/>
    <w:lvl w:ilvl="0" w:tplc="5E881A1A">
      <w:start w:val="1"/>
      <w:numFmt w:val="lowerLetter"/>
      <w:lvlText w:val="(%1)"/>
      <w:lvlJc w:val="left"/>
      <w:pPr>
        <w:ind w:left="842" w:hanging="360"/>
      </w:pPr>
      <w:rPr>
        <w:rFonts w:hint="default"/>
      </w:rPr>
    </w:lvl>
    <w:lvl w:ilvl="1" w:tplc="34090019" w:tentative="1">
      <w:start w:val="1"/>
      <w:numFmt w:val="lowerLetter"/>
      <w:lvlText w:val="%2."/>
      <w:lvlJc w:val="left"/>
      <w:pPr>
        <w:ind w:left="1562" w:hanging="360"/>
      </w:pPr>
    </w:lvl>
    <w:lvl w:ilvl="2" w:tplc="3409001B" w:tentative="1">
      <w:start w:val="1"/>
      <w:numFmt w:val="lowerRoman"/>
      <w:lvlText w:val="%3."/>
      <w:lvlJc w:val="right"/>
      <w:pPr>
        <w:ind w:left="2282" w:hanging="180"/>
      </w:pPr>
    </w:lvl>
    <w:lvl w:ilvl="3" w:tplc="3409000F" w:tentative="1">
      <w:start w:val="1"/>
      <w:numFmt w:val="decimal"/>
      <w:lvlText w:val="%4."/>
      <w:lvlJc w:val="left"/>
      <w:pPr>
        <w:ind w:left="3002" w:hanging="360"/>
      </w:pPr>
    </w:lvl>
    <w:lvl w:ilvl="4" w:tplc="34090019" w:tentative="1">
      <w:start w:val="1"/>
      <w:numFmt w:val="lowerLetter"/>
      <w:lvlText w:val="%5."/>
      <w:lvlJc w:val="left"/>
      <w:pPr>
        <w:ind w:left="3722" w:hanging="360"/>
      </w:pPr>
    </w:lvl>
    <w:lvl w:ilvl="5" w:tplc="3409001B" w:tentative="1">
      <w:start w:val="1"/>
      <w:numFmt w:val="lowerRoman"/>
      <w:lvlText w:val="%6."/>
      <w:lvlJc w:val="right"/>
      <w:pPr>
        <w:ind w:left="4442" w:hanging="180"/>
      </w:pPr>
    </w:lvl>
    <w:lvl w:ilvl="6" w:tplc="3409000F" w:tentative="1">
      <w:start w:val="1"/>
      <w:numFmt w:val="decimal"/>
      <w:lvlText w:val="%7."/>
      <w:lvlJc w:val="left"/>
      <w:pPr>
        <w:ind w:left="5162" w:hanging="360"/>
      </w:pPr>
    </w:lvl>
    <w:lvl w:ilvl="7" w:tplc="34090019" w:tentative="1">
      <w:start w:val="1"/>
      <w:numFmt w:val="lowerLetter"/>
      <w:lvlText w:val="%8."/>
      <w:lvlJc w:val="left"/>
      <w:pPr>
        <w:ind w:left="5882" w:hanging="360"/>
      </w:pPr>
    </w:lvl>
    <w:lvl w:ilvl="8" w:tplc="3409001B" w:tentative="1">
      <w:start w:val="1"/>
      <w:numFmt w:val="lowerRoman"/>
      <w:lvlText w:val="%9."/>
      <w:lvlJc w:val="right"/>
      <w:pPr>
        <w:ind w:left="6602" w:hanging="180"/>
      </w:pPr>
    </w:lvl>
  </w:abstractNum>
  <w:abstractNum w:abstractNumId="65" w15:restartNumberingAfterBreak="0">
    <w:nsid w:val="2EED686F"/>
    <w:multiLevelType w:val="hybridMultilevel"/>
    <w:tmpl w:val="8BFA7618"/>
    <w:lvl w:ilvl="0" w:tplc="3409000F">
      <w:start w:val="1"/>
      <w:numFmt w:val="decimal"/>
      <w:lvlText w:val="%1."/>
      <w:lvlJc w:val="left"/>
      <w:pPr>
        <w:ind w:left="837" w:hanging="360"/>
      </w:pPr>
    </w:lvl>
    <w:lvl w:ilvl="1" w:tplc="34090019">
      <w:start w:val="1"/>
      <w:numFmt w:val="lowerLetter"/>
      <w:lvlText w:val="%2."/>
      <w:lvlJc w:val="left"/>
      <w:pPr>
        <w:ind w:left="1557" w:hanging="360"/>
      </w:pPr>
    </w:lvl>
    <w:lvl w:ilvl="2" w:tplc="3409001B" w:tentative="1">
      <w:start w:val="1"/>
      <w:numFmt w:val="lowerRoman"/>
      <w:lvlText w:val="%3."/>
      <w:lvlJc w:val="right"/>
      <w:pPr>
        <w:ind w:left="2277" w:hanging="180"/>
      </w:pPr>
    </w:lvl>
    <w:lvl w:ilvl="3" w:tplc="3409000F" w:tentative="1">
      <w:start w:val="1"/>
      <w:numFmt w:val="decimal"/>
      <w:lvlText w:val="%4."/>
      <w:lvlJc w:val="left"/>
      <w:pPr>
        <w:ind w:left="2997" w:hanging="360"/>
      </w:pPr>
    </w:lvl>
    <w:lvl w:ilvl="4" w:tplc="34090019" w:tentative="1">
      <w:start w:val="1"/>
      <w:numFmt w:val="lowerLetter"/>
      <w:lvlText w:val="%5."/>
      <w:lvlJc w:val="left"/>
      <w:pPr>
        <w:ind w:left="3717" w:hanging="360"/>
      </w:pPr>
    </w:lvl>
    <w:lvl w:ilvl="5" w:tplc="3409001B" w:tentative="1">
      <w:start w:val="1"/>
      <w:numFmt w:val="lowerRoman"/>
      <w:lvlText w:val="%6."/>
      <w:lvlJc w:val="right"/>
      <w:pPr>
        <w:ind w:left="4437" w:hanging="180"/>
      </w:pPr>
    </w:lvl>
    <w:lvl w:ilvl="6" w:tplc="3409000F" w:tentative="1">
      <w:start w:val="1"/>
      <w:numFmt w:val="decimal"/>
      <w:lvlText w:val="%7."/>
      <w:lvlJc w:val="left"/>
      <w:pPr>
        <w:ind w:left="5157" w:hanging="360"/>
      </w:pPr>
    </w:lvl>
    <w:lvl w:ilvl="7" w:tplc="34090019" w:tentative="1">
      <w:start w:val="1"/>
      <w:numFmt w:val="lowerLetter"/>
      <w:lvlText w:val="%8."/>
      <w:lvlJc w:val="left"/>
      <w:pPr>
        <w:ind w:left="5877" w:hanging="360"/>
      </w:pPr>
    </w:lvl>
    <w:lvl w:ilvl="8" w:tplc="3409001B" w:tentative="1">
      <w:start w:val="1"/>
      <w:numFmt w:val="lowerRoman"/>
      <w:lvlText w:val="%9."/>
      <w:lvlJc w:val="right"/>
      <w:pPr>
        <w:ind w:left="6597" w:hanging="180"/>
      </w:pPr>
    </w:lvl>
  </w:abstractNum>
  <w:abstractNum w:abstractNumId="66" w15:restartNumberingAfterBreak="0">
    <w:nsid w:val="2F3F30A2"/>
    <w:multiLevelType w:val="hybridMultilevel"/>
    <w:tmpl w:val="14D6C68A"/>
    <w:lvl w:ilvl="0" w:tplc="34090017">
      <w:start w:val="1"/>
      <w:numFmt w:val="lowerLetter"/>
      <w:lvlText w:val="%1)"/>
      <w:lvlJc w:val="left"/>
      <w:pPr>
        <w:ind w:left="482" w:hanging="360"/>
      </w:pPr>
      <w:rPr>
        <w:rFonts w:hint="default"/>
      </w:rPr>
    </w:lvl>
    <w:lvl w:ilvl="1" w:tplc="FFFFFFFF">
      <w:start w:val="1"/>
      <w:numFmt w:val="lowerLetter"/>
      <w:lvlText w:val="%2."/>
      <w:lvlJc w:val="left"/>
      <w:pPr>
        <w:ind w:left="1202" w:hanging="360"/>
      </w:pPr>
      <w:rPr>
        <w:rFonts w:hint="default"/>
      </w:rPr>
    </w:lvl>
    <w:lvl w:ilvl="2" w:tplc="FFFFFFFF">
      <w:start w:val="1"/>
      <w:numFmt w:val="lowerLetter"/>
      <w:lvlText w:val="(%3)"/>
      <w:lvlJc w:val="left"/>
      <w:pPr>
        <w:ind w:left="2102" w:hanging="360"/>
      </w:pPr>
      <w:rPr>
        <w:rFonts w:hint="default"/>
      </w:rPr>
    </w:lvl>
    <w:lvl w:ilvl="3" w:tplc="FFFFFFFF" w:tentative="1">
      <w:start w:val="1"/>
      <w:numFmt w:val="decimal"/>
      <w:lvlText w:val="%4."/>
      <w:lvlJc w:val="left"/>
      <w:pPr>
        <w:ind w:left="2642" w:hanging="360"/>
      </w:pPr>
    </w:lvl>
    <w:lvl w:ilvl="4" w:tplc="FFFFFFFF" w:tentative="1">
      <w:start w:val="1"/>
      <w:numFmt w:val="lowerLetter"/>
      <w:lvlText w:val="%5."/>
      <w:lvlJc w:val="left"/>
      <w:pPr>
        <w:ind w:left="3362" w:hanging="360"/>
      </w:pPr>
    </w:lvl>
    <w:lvl w:ilvl="5" w:tplc="FFFFFFFF" w:tentative="1">
      <w:start w:val="1"/>
      <w:numFmt w:val="lowerRoman"/>
      <w:lvlText w:val="%6."/>
      <w:lvlJc w:val="right"/>
      <w:pPr>
        <w:ind w:left="4082" w:hanging="180"/>
      </w:pPr>
    </w:lvl>
    <w:lvl w:ilvl="6" w:tplc="FFFFFFFF" w:tentative="1">
      <w:start w:val="1"/>
      <w:numFmt w:val="decimal"/>
      <w:lvlText w:val="%7."/>
      <w:lvlJc w:val="left"/>
      <w:pPr>
        <w:ind w:left="4802" w:hanging="360"/>
      </w:pPr>
    </w:lvl>
    <w:lvl w:ilvl="7" w:tplc="FFFFFFFF" w:tentative="1">
      <w:start w:val="1"/>
      <w:numFmt w:val="lowerLetter"/>
      <w:lvlText w:val="%8."/>
      <w:lvlJc w:val="left"/>
      <w:pPr>
        <w:ind w:left="5522" w:hanging="360"/>
      </w:pPr>
    </w:lvl>
    <w:lvl w:ilvl="8" w:tplc="FFFFFFFF" w:tentative="1">
      <w:start w:val="1"/>
      <w:numFmt w:val="lowerRoman"/>
      <w:lvlText w:val="%9."/>
      <w:lvlJc w:val="right"/>
      <w:pPr>
        <w:ind w:left="6242" w:hanging="180"/>
      </w:pPr>
    </w:lvl>
  </w:abstractNum>
  <w:abstractNum w:abstractNumId="67" w15:restartNumberingAfterBreak="0">
    <w:nsid w:val="2F3F34D5"/>
    <w:multiLevelType w:val="hybridMultilevel"/>
    <w:tmpl w:val="FFFFFFFF"/>
    <w:lvl w:ilvl="0" w:tplc="12E65574">
      <w:numFmt w:val="bullet"/>
      <w:lvlText w:val=""/>
      <w:lvlJc w:val="left"/>
      <w:pPr>
        <w:ind w:left="518" w:hanging="322"/>
      </w:pPr>
      <w:rPr>
        <w:rFonts w:ascii="Symbol" w:eastAsia="Symbol" w:hAnsi="Symbol" w:cs="Symbol" w:hint="default"/>
        <w:b w:val="0"/>
        <w:bCs w:val="0"/>
        <w:i w:val="0"/>
        <w:iCs w:val="0"/>
        <w:w w:val="100"/>
        <w:sz w:val="22"/>
        <w:szCs w:val="22"/>
        <w:lang w:val="en-US" w:eastAsia="en-US" w:bidi="ar-SA"/>
      </w:rPr>
    </w:lvl>
    <w:lvl w:ilvl="1" w:tplc="DE04EA84">
      <w:numFmt w:val="bullet"/>
      <w:lvlText w:val="•"/>
      <w:lvlJc w:val="left"/>
      <w:pPr>
        <w:ind w:left="777" w:hanging="322"/>
      </w:pPr>
      <w:rPr>
        <w:rFonts w:hint="default"/>
        <w:lang w:val="en-US" w:eastAsia="en-US" w:bidi="ar-SA"/>
      </w:rPr>
    </w:lvl>
    <w:lvl w:ilvl="2" w:tplc="7C30B268">
      <w:numFmt w:val="bullet"/>
      <w:lvlText w:val="•"/>
      <w:lvlJc w:val="left"/>
      <w:pPr>
        <w:ind w:left="1035" w:hanging="322"/>
      </w:pPr>
      <w:rPr>
        <w:rFonts w:hint="default"/>
        <w:lang w:val="en-US" w:eastAsia="en-US" w:bidi="ar-SA"/>
      </w:rPr>
    </w:lvl>
    <w:lvl w:ilvl="3" w:tplc="B7CCB9CA">
      <w:numFmt w:val="bullet"/>
      <w:lvlText w:val="•"/>
      <w:lvlJc w:val="left"/>
      <w:pPr>
        <w:ind w:left="1292" w:hanging="322"/>
      </w:pPr>
      <w:rPr>
        <w:rFonts w:hint="default"/>
        <w:lang w:val="en-US" w:eastAsia="en-US" w:bidi="ar-SA"/>
      </w:rPr>
    </w:lvl>
    <w:lvl w:ilvl="4" w:tplc="F1863720">
      <w:numFmt w:val="bullet"/>
      <w:lvlText w:val="•"/>
      <w:lvlJc w:val="left"/>
      <w:pPr>
        <w:ind w:left="1550" w:hanging="322"/>
      </w:pPr>
      <w:rPr>
        <w:rFonts w:hint="default"/>
        <w:lang w:val="en-US" w:eastAsia="en-US" w:bidi="ar-SA"/>
      </w:rPr>
    </w:lvl>
    <w:lvl w:ilvl="5" w:tplc="1DDE42B6">
      <w:numFmt w:val="bullet"/>
      <w:lvlText w:val="•"/>
      <w:lvlJc w:val="left"/>
      <w:pPr>
        <w:ind w:left="1808" w:hanging="322"/>
      </w:pPr>
      <w:rPr>
        <w:rFonts w:hint="default"/>
        <w:lang w:val="en-US" w:eastAsia="en-US" w:bidi="ar-SA"/>
      </w:rPr>
    </w:lvl>
    <w:lvl w:ilvl="6" w:tplc="C4CC5644">
      <w:numFmt w:val="bullet"/>
      <w:lvlText w:val="•"/>
      <w:lvlJc w:val="left"/>
      <w:pPr>
        <w:ind w:left="2065" w:hanging="322"/>
      </w:pPr>
      <w:rPr>
        <w:rFonts w:hint="default"/>
        <w:lang w:val="en-US" w:eastAsia="en-US" w:bidi="ar-SA"/>
      </w:rPr>
    </w:lvl>
    <w:lvl w:ilvl="7" w:tplc="E056F420">
      <w:numFmt w:val="bullet"/>
      <w:lvlText w:val="•"/>
      <w:lvlJc w:val="left"/>
      <w:pPr>
        <w:ind w:left="2323" w:hanging="322"/>
      </w:pPr>
      <w:rPr>
        <w:rFonts w:hint="default"/>
        <w:lang w:val="en-US" w:eastAsia="en-US" w:bidi="ar-SA"/>
      </w:rPr>
    </w:lvl>
    <w:lvl w:ilvl="8" w:tplc="2D3EFBF4">
      <w:numFmt w:val="bullet"/>
      <w:lvlText w:val="•"/>
      <w:lvlJc w:val="left"/>
      <w:pPr>
        <w:ind w:left="2580" w:hanging="322"/>
      </w:pPr>
      <w:rPr>
        <w:rFonts w:hint="default"/>
        <w:lang w:val="en-US" w:eastAsia="en-US" w:bidi="ar-SA"/>
      </w:rPr>
    </w:lvl>
  </w:abstractNum>
  <w:abstractNum w:abstractNumId="68" w15:restartNumberingAfterBreak="0">
    <w:nsid w:val="31A25B85"/>
    <w:multiLevelType w:val="hybridMultilevel"/>
    <w:tmpl w:val="6D0493C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9" w15:restartNumberingAfterBreak="0">
    <w:nsid w:val="32B464F7"/>
    <w:multiLevelType w:val="hybridMultilevel"/>
    <w:tmpl w:val="2BE07B8E"/>
    <w:lvl w:ilvl="0" w:tplc="5E881A1A">
      <w:start w:val="1"/>
      <w:numFmt w:val="lowerLetter"/>
      <w:lvlText w:val="(%1)"/>
      <w:lvlJc w:val="left"/>
      <w:pPr>
        <w:ind w:left="482" w:hanging="360"/>
      </w:pPr>
      <w:rPr>
        <w:rFonts w:hint="default"/>
      </w:rPr>
    </w:lvl>
    <w:lvl w:ilvl="1" w:tplc="FFFFFFFF">
      <w:start w:val="1"/>
      <w:numFmt w:val="lowerLetter"/>
      <w:lvlText w:val="%2."/>
      <w:lvlJc w:val="left"/>
      <w:pPr>
        <w:ind w:left="1202" w:hanging="360"/>
      </w:pPr>
      <w:rPr>
        <w:rFonts w:hint="default"/>
      </w:rPr>
    </w:lvl>
    <w:lvl w:ilvl="2" w:tplc="FFFFFFFF">
      <w:start w:val="1"/>
      <w:numFmt w:val="lowerLetter"/>
      <w:lvlText w:val="(%3)"/>
      <w:lvlJc w:val="left"/>
      <w:pPr>
        <w:ind w:left="2102" w:hanging="360"/>
      </w:pPr>
      <w:rPr>
        <w:rFonts w:hint="default"/>
      </w:rPr>
    </w:lvl>
    <w:lvl w:ilvl="3" w:tplc="FFFFFFFF" w:tentative="1">
      <w:start w:val="1"/>
      <w:numFmt w:val="decimal"/>
      <w:lvlText w:val="%4."/>
      <w:lvlJc w:val="left"/>
      <w:pPr>
        <w:ind w:left="2642" w:hanging="360"/>
      </w:pPr>
    </w:lvl>
    <w:lvl w:ilvl="4" w:tplc="FFFFFFFF" w:tentative="1">
      <w:start w:val="1"/>
      <w:numFmt w:val="lowerLetter"/>
      <w:lvlText w:val="%5."/>
      <w:lvlJc w:val="left"/>
      <w:pPr>
        <w:ind w:left="3362" w:hanging="360"/>
      </w:pPr>
    </w:lvl>
    <w:lvl w:ilvl="5" w:tplc="FFFFFFFF" w:tentative="1">
      <w:start w:val="1"/>
      <w:numFmt w:val="lowerRoman"/>
      <w:lvlText w:val="%6."/>
      <w:lvlJc w:val="right"/>
      <w:pPr>
        <w:ind w:left="4082" w:hanging="180"/>
      </w:pPr>
    </w:lvl>
    <w:lvl w:ilvl="6" w:tplc="FFFFFFFF" w:tentative="1">
      <w:start w:val="1"/>
      <w:numFmt w:val="decimal"/>
      <w:lvlText w:val="%7."/>
      <w:lvlJc w:val="left"/>
      <w:pPr>
        <w:ind w:left="4802" w:hanging="360"/>
      </w:pPr>
    </w:lvl>
    <w:lvl w:ilvl="7" w:tplc="FFFFFFFF" w:tentative="1">
      <w:start w:val="1"/>
      <w:numFmt w:val="lowerLetter"/>
      <w:lvlText w:val="%8."/>
      <w:lvlJc w:val="left"/>
      <w:pPr>
        <w:ind w:left="5522" w:hanging="360"/>
      </w:pPr>
    </w:lvl>
    <w:lvl w:ilvl="8" w:tplc="FFFFFFFF" w:tentative="1">
      <w:start w:val="1"/>
      <w:numFmt w:val="lowerRoman"/>
      <w:lvlText w:val="%9."/>
      <w:lvlJc w:val="right"/>
      <w:pPr>
        <w:ind w:left="6242" w:hanging="180"/>
      </w:pPr>
    </w:lvl>
  </w:abstractNum>
  <w:abstractNum w:abstractNumId="70" w15:restartNumberingAfterBreak="0">
    <w:nsid w:val="347A6D86"/>
    <w:multiLevelType w:val="hybridMultilevel"/>
    <w:tmpl w:val="043603B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1" w15:restartNumberingAfterBreak="0">
    <w:nsid w:val="35AA6B99"/>
    <w:multiLevelType w:val="hybridMultilevel"/>
    <w:tmpl w:val="AA44A23E"/>
    <w:lvl w:ilvl="0" w:tplc="5E881A1A">
      <w:start w:val="1"/>
      <w:numFmt w:val="lowerLetter"/>
      <w:lvlText w:val="(%1)"/>
      <w:lvlJc w:val="left"/>
      <w:pPr>
        <w:ind w:left="477" w:hanging="360"/>
      </w:pPr>
      <w:rPr>
        <w:rFonts w:hint="default"/>
      </w:rPr>
    </w:lvl>
    <w:lvl w:ilvl="1" w:tplc="937A25B0">
      <w:start w:val="1"/>
      <w:numFmt w:val="decimal"/>
      <w:lvlText w:val="(%2)"/>
      <w:lvlJc w:val="left"/>
      <w:pPr>
        <w:ind w:left="1197" w:hanging="360"/>
      </w:pPr>
      <w:rPr>
        <w:rFonts w:hint="default"/>
      </w:rPr>
    </w:lvl>
    <w:lvl w:ilvl="2" w:tplc="3409001B" w:tentative="1">
      <w:start w:val="1"/>
      <w:numFmt w:val="lowerRoman"/>
      <w:lvlText w:val="%3."/>
      <w:lvlJc w:val="right"/>
      <w:pPr>
        <w:ind w:left="1917" w:hanging="180"/>
      </w:pPr>
    </w:lvl>
    <w:lvl w:ilvl="3" w:tplc="3409000F" w:tentative="1">
      <w:start w:val="1"/>
      <w:numFmt w:val="decimal"/>
      <w:lvlText w:val="%4."/>
      <w:lvlJc w:val="left"/>
      <w:pPr>
        <w:ind w:left="2637" w:hanging="360"/>
      </w:pPr>
    </w:lvl>
    <w:lvl w:ilvl="4" w:tplc="34090019" w:tentative="1">
      <w:start w:val="1"/>
      <w:numFmt w:val="lowerLetter"/>
      <w:lvlText w:val="%5."/>
      <w:lvlJc w:val="left"/>
      <w:pPr>
        <w:ind w:left="3357" w:hanging="360"/>
      </w:pPr>
    </w:lvl>
    <w:lvl w:ilvl="5" w:tplc="3409001B" w:tentative="1">
      <w:start w:val="1"/>
      <w:numFmt w:val="lowerRoman"/>
      <w:lvlText w:val="%6."/>
      <w:lvlJc w:val="right"/>
      <w:pPr>
        <w:ind w:left="4077" w:hanging="180"/>
      </w:pPr>
    </w:lvl>
    <w:lvl w:ilvl="6" w:tplc="3409000F" w:tentative="1">
      <w:start w:val="1"/>
      <w:numFmt w:val="decimal"/>
      <w:lvlText w:val="%7."/>
      <w:lvlJc w:val="left"/>
      <w:pPr>
        <w:ind w:left="4797" w:hanging="360"/>
      </w:pPr>
    </w:lvl>
    <w:lvl w:ilvl="7" w:tplc="34090019" w:tentative="1">
      <w:start w:val="1"/>
      <w:numFmt w:val="lowerLetter"/>
      <w:lvlText w:val="%8."/>
      <w:lvlJc w:val="left"/>
      <w:pPr>
        <w:ind w:left="5517" w:hanging="360"/>
      </w:pPr>
    </w:lvl>
    <w:lvl w:ilvl="8" w:tplc="3409001B" w:tentative="1">
      <w:start w:val="1"/>
      <w:numFmt w:val="lowerRoman"/>
      <w:lvlText w:val="%9."/>
      <w:lvlJc w:val="right"/>
      <w:pPr>
        <w:ind w:left="6237" w:hanging="180"/>
      </w:pPr>
    </w:lvl>
  </w:abstractNum>
  <w:abstractNum w:abstractNumId="72" w15:restartNumberingAfterBreak="0">
    <w:nsid w:val="36104BB2"/>
    <w:multiLevelType w:val="hybridMultilevel"/>
    <w:tmpl w:val="50CE6610"/>
    <w:lvl w:ilvl="0" w:tplc="3409000F">
      <w:start w:val="1"/>
      <w:numFmt w:val="decimal"/>
      <w:lvlText w:val="%1."/>
      <w:lvlJc w:val="left"/>
      <w:pPr>
        <w:ind w:left="1440" w:hanging="360"/>
      </w:pPr>
    </w:lvl>
    <w:lvl w:ilvl="1" w:tplc="34090019">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73" w15:restartNumberingAfterBreak="0">
    <w:nsid w:val="389F5C22"/>
    <w:multiLevelType w:val="hybridMultilevel"/>
    <w:tmpl w:val="09F67356"/>
    <w:lvl w:ilvl="0" w:tplc="B5FAECBC">
      <w:start w:val="1"/>
      <w:numFmt w:val="lowerLetter"/>
      <w:lvlText w:val="(%1)"/>
      <w:lvlJc w:val="left"/>
      <w:pPr>
        <w:ind w:left="482" w:hanging="360"/>
      </w:pPr>
      <w:rPr>
        <w:rFonts w:hint="default"/>
      </w:rPr>
    </w:lvl>
    <w:lvl w:ilvl="1" w:tplc="34090019" w:tentative="1">
      <w:start w:val="1"/>
      <w:numFmt w:val="lowerLetter"/>
      <w:lvlText w:val="%2."/>
      <w:lvlJc w:val="left"/>
      <w:pPr>
        <w:ind w:left="1202" w:hanging="360"/>
      </w:pPr>
    </w:lvl>
    <w:lvl w:ilvl="2" w:tplc="3409001B" w:tentative="1">
      <w:start w:val="1"/>
      <w:numFmt w:val="lowerRoman"/>
      <w:lvlText w:val="%3."/>
      <w:lvlJc w:val="right"/>
      <w:pPr>
        <w:ind w:left="1922" w:hanging="180"/>
      </w:pPr>
    </w:lvl>
    <w:lvl w:ilvl="3" w:tplc="3409000F" w:tentative="1">
      <w:start w:val="1"/>
      <w:numFmt w:val="decimal"/>
      <w:lvlText w:val="%4."/>
      <w:lvlJc w:val="left"/>
      <w:pPr>
        <w:ind w:left="2642" w:hanging="360"/>
      </w:pPr>
    </w:lvl>
    <w:lvl w:ilvl="4" w:tplc="34090019" w:tentative="1">
      <w:start w:val="1"/>
      <w:numFmt w:val="lowerLetter"/>
      <w:lvlText w:val="%5."/>
      <w:lvlJc w:val="left"/>
      <w:pPr>
        <w:ind w:left="3362" w:hanging="360"/>
      </w:pPr>
    </w:lvl>
    <w:lvl w:ilvl="5" w:tplc="3409001B" w:tentative="1">
      <w:start w:val="1"/>
      <w:numFmt w:val="lowerRoman"/>
      <w:lvlText w:val="%6."/>
      <w:lvlJc w:val="right"/>
      <w:pPr>
        <w:ind w:left="4082" w:hanging="180"/>
      </w:pPr>
    </w:lvl>
    <w:lvl w:ilvl="6" w:tplc="3409000F" w:tentative="1">
      <w:start w:val="1"/>
      <w:numFmt w:val="decimal"/>
      <w:lvlText w:val="%7."/>
      <w:lvlJc w:val="left"/>
      <w:pPr>
        <w:ind w:left="4802" w:hanging="360"/>
      </w:pPr>
    </w:lvl>
    <w:lvl w:ilvl="7" w:tplc="34090019" w:tentative="1">
      <w:start w:val="1"/>
      <w:numFmt w:val="lowerLetter"/>
      <w:lvlText w:val="%8."/>
      <w:lvlJc w:val="left"/>
      <w:pPr>
        <w:ind w:left="5522" w:hanging="360"/>
      </w:pPr>
    </w:lvl>
    <w:lvl w:ilvl="8" w:tplc="3409001B" w:tentative="1">
      <w:start w:val="1"/>
      <w:numFmt w:val="lowerRoman"/>
      <w:lvlText w:val="%9."/>
      <w:lvlJc w:val="right"/>
      <w:pPr>
        <w:ind w:left="6242" w:hanging="180"/>
      </w:pPr>
    </w:lvl>
  </w:abstractNum>
  <w:abstractNum w:abstractNumId="74" w15:restartNumberingAfterBreak="0">
    <w:nsid w:val="38AC66DA"/>
    <w:multiLevelType w:val="hybridMultilevel"/>
    <w:tmpl w:val="FFFFFFFF"/>
    <w:lvl w:ilvl="0" w:tplc="0170A5D6">
      <w:numFmt w:val="bullet"/>
      <w:lvlText w:val=""/>
      <w:lvlJc w:val="left"/>
      <w:pPr>
        <w:ind w:left="837" w:hanging="361"/>
      </w:pPr>
      <w:rPr>
        <w:rFonts w:ascii="Symbol" w:eastAsia="Symbol" w:hAnsi="Symbol" w:cs="Symbol" w:hint="default"/>
        <w:b w:val="0"/>
        <w:bCs w:val="0"/>
        <w:i w:val="0"/>
        <w:iCs w:val="0"/>
        <w:w w:val="100"/>
        <w:sz w:val="22"/>
        <w:szCs w:val="22"/>
        <w:lang w:val="en-US" w:eastAsia="en-US" w:bidi="ar-SA"/>
      </w:rPr>
    </w:lvl>
    <w:lvl w:ilvl="1" w:tplc="9800B05A">
      <w:numFmt w:val="bullet"/>
      <w:lvlText w:val="•"/>
      <w:lvlJc w:val="left"/>
      <w:pPr>
        <w:ind w:left="1250" w:hanging="361"/>
      </w:pPr>
      <w:rPr>
        <w:rFonts w:hint="default"/>
        <w:lang w:val="en-US" w:eastAsia="en-US" w:bidi="ar-SA"/>
      </w:rPr>
    </w:lvl>
    <w:lvl w:ilvl="2" w:tplc="F2E84D84">
      <w:numFmt w:val="bullet"/>
      <w:lvlText w:val="•"/>
      <w:lvlJc w:val="left"/>
      <w:pPr>
        <w:ind w:left="1660" w:hanging="361"/>
      </w:pPr>
      <w:rPr>
        <w:rFonts w:hint="default"/>
        <w:lang w:val="en-US" w:eastAsia="en-US" w:bidi="ar-SA"/>
      </w:rPr>
    </w:lvl>
    <w:lvl w:ilvl="3" w:tplc="1EB44F32">
      <w:numFmt w:val="bullet"/>
      <w:lvlText w:val="•"/>
      <w:lvlJc w:val="left"/>
      <w:pPr>
        <w:ind w:left="2070" w:hanging="361"/>
      </w:pPr>
      <w:rPr>
        <w:rFonts w:hint="default"/>
        <w:lang w:val="en-US" w:eastAsia="en-US" w:bidi="ar-SA"/>
      </w:rPr>
    </w:lvl>
    <w:lvl w:ilvl="4" w:tplc="BE9AB570">
      <w:numFmt w:val="bullet"/>
      <w:lvlText w:val="•"/>
      <w:lvlJc w:val="left"/>
      <w:pPr>
        <w:ind w:left="2480" w:hanging="361"/>
      </w:pPr>
      <w:rPr>
        <w:rFonts w:hint="default"/>
        <w:lang w:val="en-US" w:eastAsia="en-US" w:bidi="ar-SA"/>
      </w:rPr>
    </w:lvl>
    <w:lvl w:ilvl="5" w:tplc="2D849498">
      <w:numFmt w:val="bullet"/>
      <w:lvlText w:val="•"/>
      <w:lvlJc w:val="left"/>
      <w:pPr>
        <w:ind w:left="2890" w:hanging="361"/>
      </w:pPr>
      <w:rPr>
        <w:rFonts w:hint="default"/>
        <w:lang w:val="en-US" w:eastAsia="en-US" w:bidi="ar-SA"/>
      </w:rPr>
    </w:lvl>
    <w:lvl w:ilvl="6" w:tplc="2ABE3A18">
      <w:numFmt w:val="bullet"/>
      <w:lvlText w:val="•"/>
      <w:lvlJc w:val="left"/>
      <w:pPr>
        <w:ind w:left="3300" w:hanging="361"/>
      </w:pPr>
      <w:rPr>
        <w:rFonts w:hint="default"/>
        <w:lang w:val="en-US" w:eastAsia="en-US" w:bidi="ar-SA"/>
      </w:rPr>
    </w:lvl>
    <w:lvl w:ilvl="7" w:tplc="25242B3A">
      <w:numFmt w:val="bullet"/>
      <w:lvlText w:val="•"/>
      <w:lvlJc w:val="left"/>
      <w:pPr>
        <w:ind w:left="3710" w:hanging="361"/>
      </w:pPr>
      <w:rPr>
        <w:rFonts w:hint="default"/>
        <w:lang w:val="en-US" w:eastAsia="en-US" w:bidi="ar-SA"/>
      </w:rPr>
    </w:lvl>
    <w:lvl w:ilvl="8" w:tplc="9FE6AE4E">
      <w:numFmt w:val="bullet"/>
      <w:lvlText w:val="•"/>
      <w:lvlJc w:val="left"/>
      <w:pPr>
        <w:ind w:left="4120" w:hanging="361"/>
      </w:pPr>
      <w:rPr>
        <w:rFonts w:hint="default"/>
        <w:lang w:val="en-US" w:eastAsia="en-US" w:bidi="ar-SA"/>
      </w:rPr>
    </w:lvl>
  </w:abstractNum>
  <w:abstractNum w:abstractNumId="75" w15:restartNumberingAfterBreak="0">
    <w:nsid w:val="390E1C0C"/>
    <w:multiLevelType w:val="hybridMultilevel"/>
    <w:tmpl w:val="5B82E908"/>
    <w:lvl w:ilvl="0" w:tplc="B5FAECBC">
      <w:start w:val="1"/>
      <w:numFmt w:val="lowerLetter"/>
      <w:lvlText w:val="(%1)"/>
      <w:lvlJc w:val="left"/>
      <w:pPr>
        <w:ind w:left="604" w:hanging="360"/>
      </w:pPr>
      <w:rPr>
        <w:rFonts w:hint="default"/>
      </w:rPr>
    </w:lvl>
    <w:lvl w:ilvl="1" w:tplc="34090019" w:tentative="1">
      <w:start w:val="1"/>
      <w:numFmt w:val="lowerLetter"/>
      <w:lvlText w:val="%2."/>
      <w:lvlJc w:val="left"/>
      <w:pPr>
        <w:ind w:left="1562" w:hanging="360"/>
      </w:pPr>
    </w:lvl>
    <w:lvl w:ilvl="2" w:tplc="3409001B" w:tentative="1">
      <w:start w:val="1"/>
      <w:numFmt w:val="lowerRoman"/>
      <w:lvlText w:val="%3."/>
      <w:lvlJc w:val="right"/>
      <w:pPr>
        <w:ind w:left="2282" w:hanging="180"/>
      </w:pPr>
    </w:lvl>
    <w:lvl w:ilvl="3" w:tplc="3409000F" w:tentative="1">
      <w:start w:val="1"/>
      <w:numFmt w:val="decimal"/>
      <w:lvlText w:val="%4."/>
      <w:lvlJc w:val="left"/>
      <w:pPr>
        <w:ind w:left="3002" w:hanging="360"/>
      </w:pPr>
    </w:lvl>
    <w:lvl w:ilvl="4" w:tplc="34090019" w:tentative="1">
      <w:start w:val="1"/>
      <w:numFmt w:val="lowerLetter"/>
      <w:lvlText w:val="%5."/>
      <w:lvlJc w:val="left"/>
      <w:pPr>
        <w:ind w:left="3722" w:hanging="360"/>
      </w:pPr>
    </w:lvl>
    <w:lvl w:ilvl="5" w:tplc="3409001B" w:tentative="1">
      <w:start w:val="1"/>
      <w:numFmt w:val="lowerRoman"/>
      <w:lvlText w:val="%6."/>
      <w:lvlJc w:val="right"/>
      <w:pPr>
        <w:ind w:left="4442" w:hanging="180"/>
      </w:pPr>
    </w:lvl>
    <w:lvl w:ilvl="6" w:tplc="3409000F" w:tentative="1">
      <w:start w:val="1"/>
      <w:numFmt w:val="decimal"/>
      <w:lvlText w:val="%7."/>
      <w:lvlJc w:val="left"/>
      <w:pPr>
        <w:ind w:left="5162" w:hanging="360"/>
      </w:pPr>
    </w:lvl>
    <w:lvl w:ilvl="7" w:tplc="34090019" w:tentative="1">
      <w:start w:val="1"/>
      <w:numFmt w:val="lowerLetter"/>
      <w:lvlText w:val="%8."/>
      <w:lvlJc w:val="left"/>
      <w:pPr>
        <w:ind w:left="5882" w:hanging="360"/>
      </w:pPr>
    </w:lvl>
    <w:lvl w:ilvl="8" w:tplc="3409001B" w:tentative="1">
      <w:start w:val="1"/>
      <w:numFmt w:val="lowerRoman"/>
      <w:lvlText w:val="%9."/>
      <w:lvlJc w:val="right"/>
      <w:pPr>
        <w:ind w:left="6602" w:hanging="180"/>
      </w:pPr>
    </w:lvl>
  </w:abstractNum>
  <w:abstractNum w:abstractNumId="76" w15:restartNumberingAfterBreak="0">
    <w:nsid w:val="39B50B5B"/>
    <w:multiLevelType w:val="hybridMultilevel"/>
    <w:tmpl w:val="C2523496"/>
    <w:lvl w:ilvl="0" w:tplc="3409000F">
      <w:start w:val="1"/>
      <w:numFmt w:val="decimal"/>
      <w:lvlText w:val="%1."/>
      <w:lvlJc w:val="left"/>
      <w:pPr>
        <w:ind w:left="842" w:hanging="360"/>
      </w:pPr>
    </w:lvl>
    <w:lvl w:ilvl="1" w:tplc="34090019">
      <w:start w:val="1"/>
      <w:numFmt w:val="lowerLetter"/>
      <w:lvlText w:val="%2."/>
      <w:lvlJc w:val="left"/>
      <w:pPr>
        <w:ind w:left="1562" w:hanging="360"/>
      </w:pPr>
    </w:lvl>
    <w:lvl w:ilvl="2" w:tplc="3409001B" w:tentative="1">
      <w:start w:val="1"/>
      <w:numFmt w:val="lowerRoman"/>
      <w:lvlText w:val="%3."/>
      <w:lvlJc w:val="right"/>
      <w:pPr>
        <w:ind w:left="2282" w:hanging="180"/>
      </w:pPr>
    </w:lvl>
    <w:lvl w:ilvl="3" w:tplc="3409000F" w:tentative="1">
      <w:start w:val="1"/>
      <w:numFmt w:val="decimal"/>
      <w:lvlText w:val="%4."/>
      <w:lvlJc w:val="left"/>
      <w:pPr>
        <w:ind w:left="3002" w:hanging="360"/>
      </w:pPr>
    </w:lvl>
    <w:lvl w:ilvl="4" w:tplc="34090019" w:tentative="1">
      <w:start w:val="1"/>
      <w:numFmt w:val="lowerLetter"/>
      <w:lvlText w:val="%5."/>
      <w:lvlJc w:val="left"/>
      <w:pPr>
        <w:ind w:left="3722" w:hanging="360"/>
      </w:pPr>
    </w:lvl>
    <w:lvl w:ilvl="5" w:tplc="3409001B" w:tentative="1">
      <w:start w:val="1"/>
      <w:numFmt w:val="lowerRoman"/>
      <w:lvlText w:val="%6."/>
      <w:lvlJc w:val="right"/>
      <w:pPr>
        <w:ind w:left="4442" w:hanging="180"/>
      </w:pPr>
    </w:lvl>
    <w:lvl w:ilvl="6" w:tplc="3409000F" w:tentative="1">
      <w:start w:val="1"/>
      <w:numFmt w:val="decimal"/>
      <w:lvlText w:val="%7."/>
      <w:lvlJc w:val="left"/>
      <w:pPr>
        <w:ind w:left="5162" w:hanging="360"/>
      </w:pPr>
    </w:lvl>
    <w:lvl w:ilvl="7" w:tplc="34090019" w:tentative="1">
      <w:start w:val="1"/>
      <w:numFmt w:val="lowerLetter"/>
      <w:lvlText w:val="%8."/>
      <w:lvlJc w:val="left"/>
      <w:pPr>
        <w:ind w:left="5882" w:hanging="360"/>
      </w:pPr>
    </w:lvl>
    <w:lvl w:ilvl="8" w:tplc="3409001B" w:tentative="1">
      <w:start w:val="1"/>
      <w:numFmt w:val="lowerRoman"/>
      <w:lvlText w:val="%9."/>
      <w:lvlJc w:val="right"/>
      <w:pPr>
        <w:ind w:left="6602" w:hanging="180"/>
      </w:pPr>
    </w:lvl>
  </w:abstractNum>
  <w:abstractNum w:abstractNumId="77" w15:restartNumberingAfterBreak="0">
    <w:nsid w:val="3A230256"/>
    <w:multiLevelType w:val="hybridMultilevel"/>
    <w:tmpl w:val="A656C2D4"/>
    <w:lvl w:ilvl="0" w:tplc="5E881A1A">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8" w15:restartNumberingAfterBreak="0">
    <w:nsid w:val="3A396CE3"/>
    <w:multiLevelType w:val="hybridMultilevel"/>
    <w:tmpl w:val="FFFFFFFF"/>
    <w:lvl w:ilvl="0" w:tplc="057A7C5E">
      <w:numFmt w:val="bullet"/>
      <w:lvlText w:val=""/>
      <w:lvlJc w:val="left"/>
      <w:pPr>
        <w:ind w:left="837" w:hanging="361"/>
      </w:pPr>
      <w:rPr>
        <w:rFonts w:ascii="Symbol" w:eastAsia="Symbol" w:hAnsi="Symbol" w:cs="Symbol" w:hint="default"/>
        <w:b w:val="0"/>
        <w:bCs w:val="0"/>
        <w:i w:val="0"/>
        <w:iCs w:val="0"/>
        <w:w w:val="100"/>
        <w:sz w:val="22"/>
        <w:szCs w:val="22"/>
        <w:lang w:val="en-US" w:eastAsia="en-US" w:bidi="ar-SA"/>
      </w:rPr>
    </w:lvl>
    <w:lvl w:ilvl="1" w:tplc="7F401D30">
      <w:numFmt w:val="bullet"/>
      <w:lvlText w:val="•"/>
      <w:lvlJc w:val="left"/>
      <w:pPr>
        <w:ind w:left="1318" w:hanging="361"/>
      </w:pPr>
      <w:rPr>
        <w:rFonts w:hint="default"/>
        <w:lang w:val="en-US" w:eastAsia="en-US" w:bidi="ar-SA"/>
      </w:rPr>
    </w:lvl>
    <w:lvl w:ilvl="2" w:tplc="22709C28">
      <w:numFmt w:val="bullet"/>
      <w:lvlText w:val="•"/>
      <w:lvlJc w:val="left"/>
      <w:pPr>
        <w:ind w:left="1797" w:hanging="361"/>
      </w:pPr>
      <w:rPr>
        <w:rFonts w:hint="default"/>
        <w:lang w:val="en-US" w:eastAsia="en-US" w:bidi="ar-SA"/>
      </w:rPr>
    </w:lvl>
    <w:lvl w:ilvl="3" w:tplc="3A0678A4">
      <w:numFmt w:val="bullet"/>
      <w:lvlText w:val="•"/>
      <w:lvlJc w:val="left"/>
      <w:pPr>
        <w:ind w:left="2276" w:hanging="361"/>
      </w:pPr>
      <w:rPr>
        <w:rFonts w:hint="default"/>
        <w:lang w:val="en-US" w:eastAsia="en-US" w:bidi="ar-SA"/>
      </w:rPr>
    </w:lvl>
    <w:lvl w:ilvl="4" w:tplc="A3022C80">
      <w:numFmt w:val="bullet"/>
      <w:lvlText w:val="•"/>
      <w:lvlJc w:val="left"/>
      <w:pPr>
        <w:ind w:left="2754" w:hanging="361"/>
      </w:pPr>
      <w:rPr>
        <w:rFonts w:hint="default"/>
        <w:lang w:val="en-US" w:eastAsia="en-US" w:bidi="ar-SA"/>
      </w:rPr>
    </w:lvl>
    <w:lvl w:ilvl="5" w:tplc="9AEE33B8">
      <w:numFmt w:val="bullet"/>
      <w:lvlText w:val="•"/>
      <w:lvlJc w:val="left"/>
      <w:pPr>
        <w:ind w:left="3233" w:hanging="361"/>
      </w:pPr>
      <w:rPr>
        <w:rFonts w:hint="default"/>
        <w:lang w:val="en-US" w:eastAsia="en-US" w:bidi="ar-SA"/>
      </w:rPr>
    </w:lvl>
    <w:lvl w:ilvl="6" w:tplc="6E567518">
      <w:numFmt w:val="bullet"/>
      <w:lvlText w:val="•"/>
      <w:lvlJc w:val="left"/>
      <w:pPr>
        <w:ind w:left="3712" w:hanging="361"/>
      </w:pPr>
      <w:rPr>
        <w:rFonts w:hint="default"/>
        <w:lang w:val="en-US" w:eastAsia="en-US" w:bidi="ar-SA"/>
      </w:rPr>
    </w:lvl>
    <w:lvl w:ilvl="7" w:tplc="AC0A6F20">
      <w:numFmt w:val="bullet"/>
      <w:lvlText w:val="•"/>
      <w:lvlJc w:val="left"/>
      <w:pPr>
        <w:ind w:left="4190" w:hanging="361"/>
      </w:pPr>
      <w:rPr>
        <w:rFonts w:hint="default"/>
        <w:lang w:val="en-US" w:eastAsia="en-US" w:bidi="ar-SA"/>
      </w:rPr>
    </w:lvl>
    <w:lvl w:ilvl="8" w:tplc="BAFE16FC">
      <w:numFmt w:val="bullet"/>
      <w:lvlText w:val="•"/>
      <w:lvlJc w:val="left"/>
      <w:pPr>
        <w:ind w:left="4669" w:hanging="361"/>
      </w:pPr>
      <w:rPr>
        <w:rFonts w:hint="default"/>
        <w:lang w:val="en-US" w:eastAsia="en-US" w:bidi="ar-SA"/>
      </w:rPr>
    </w:lvl>
  </w:abstractNum>
  <w:abstractNum w:abstractNumId="79" w15:restartNumberingAfterBreak="0">
    <w:nsid w:val="3C985534"/>
    <w:multiLevelType w:val="hybridMultilevel"/>
    <w:tmpl w:val="52200A52"/>
    <w:lvl w:ilvl="0" w:tplc="B5FAECBC">
      <w:start w:val="1"/>
      <w:numFmt w:val="lowerLetter"/>
      <w:lvlText w:val="(%1)"/>
      <w:lvlJc w:val="left"/>
      <w:pPr>
        <w:ind w:left="482" w:hanging="360"/>
      </w:pPr>
      <w:rPr>
        <w:rFonts w:hint="default"/>
      </w:rPr>
    </w:lvl>
    <w:lvl w:ilvl="1" w:tplc="34090019" w:tentative="1">
      <w:start w:val="1"/>
      <w:numFmt w:val="lowerLetter"/>
      <w:lvlText w:val="%2."/>
      <w:lvlJc w:val="left"/>
      <w:pPr>
        <w:ind w:left="1202" w:hanging="360"/>
      </w:pPr>
    </w:lvl>
    <w:lvl w:ilvl="2" w:tplc="3409001B" w:tentative="1">
      <w:start w:val="1"/>
      <w:numFmt w:val="lowerRoman"/>
      <w:lvlText w:val="%3."/>
      <w:lvlJc w:val="right"/>
      <w:pPr>
        <w:ind w:left="1922" w:hanging="180"/>
      </w:pPr>
    </w:lvl>
    <w:lvl w:ilvl="3" w:tplc="3409000F" w:tentative="1">
      <w:start w:val="1"/>
      <w:numFmt w:val="decimal"/>
      <w:lvlText w:val="%4."/>
      <w:lvlJc w:val="left"/>
      <w:pPr>
        <w:ind w:left="2642" w:hanging="360"/>
      </w:pPr>
    </w:lvl>
    <w:lvl w:ilvl="4" w:tplc="34090019" w:tentative="1">
      <w:start w:val="1"/>
      <w:numFmt w:val="lowerLetter"/>
      <w:lvlText w:val="%5."/>
      <w:lvlJc w:val="left"/>
      <w:pPr>
        <w:ind w:left="3362" w:hanging="360"/>
      </w:pPr>
    </w:lvl>
    <w:lvl w:ilvl="5" w:tplc="3409001B" w:tentative="1">
      <w:start w:val="1"/>
      <w:numFmt w:val="lowerRoman"/>
      <w:lvlText w:val="%6."/>
      <w:lvlJc w:val="right"/>
      <w:pPr>
        <w:ind w:left="4082" w:hanging="180"/>
      </w:pPr>
    </w:lvl>
    <w:lvl w:ilvl="6" w:tplc="3409000F" w:tentative="1">
      <w:start w:val="1"/>
      <w:numFmt w:val="decimal"/>
      <w:lvlText w:val="%7."/>
      <w:lvlJc w:val="left"/>
      <w:pPr>
        <w:ind w:left="4802" w:hanging="360"/>
      </w:pPr>
    </w:lvl>
    <w:lvl w:ilvl="7" w:tplc="34090019" w:tentative="1">
      <w:start w:val="1"/>
      <w:numFmt w:val="lowerLetter"/>
      <w:lvlText w:val="%8."/>
      <w:lvlJc w:val="left"/>
      <w:pPr>
        <w:ind w:left="5522" w:hanging="360"/>
      </w:pPr>
    </w:lvl>
    <w:lvl w:ilvl="8" w:tplc="3409001B" w:tentative="1">
      <w:start w:val="1"/>
      <w:numFmt w:val="lowerRoman"/>
      <w:lvlText w:val="%9."/>
      <w:lvlJc w:val="right"/>
      <w:pPr>
        <w:ind w:left="6242" w:hanging="180"/>
      </w:pPr>
    </w:lvl>
  </w:abstractNum>
  <w:abstractNum w:abstractNumId="80" w15:restartNumberingAfterBreak="0">
    <w:nsid w:val="3D10484D"/>
    <w:multiLevelType w:val="hybridMultilevel"/>
    <w:tmpl w:val="EDFA1DB4"/>
    <w:lvl w:ilvl="0" w:tplc="5E881A1A">
      <w:start w:val="1"/>
      <w:numFmt w:val="lowerLetter"/>
      <w:lvlText w:val="(%1)"/>
      <w:lvlJc w:val="left"/>
      <w:pPr>
        <w:ind w:left="594" w:hanging="360"/>
      </w:pPr>
      <w:rPr>
        <w:rFonts w:hint="default"/>
      </w:rPr>
    </w:lvl>
    <w:lvl w:ilvl="1" w:tplc="34090019" w:tentative="1">
      <w:start w:val="1"/>
      <w:numFmt w:val="lowerLetter"/>
      <w:lvlText w:val="%2."/>
      <w:lvlJc w:val="left"/>
      <w:pPr>
        <w:ind w:left="1557" w:hanging="360"/>
      </w:pPr>
    </w:lvl>
    <w:lvl w:ilvl="2" w:tplc="3409001B" w:tentative="1">
      <w:start w:val="1"/>
      <w:numFmt w:val="lowerRoman"/>
      <w:lvlText w:val="%3."/>
      <w:lvlJc w:val="right"/>
      <w:pPr>
        <w:ind w:left="2277" w:hanging="180"/>
      </w:pPr>
    </w:lvl>
    <w:lvl w:ilvl="3" w:tplc="3409000F" w:tentative="1">
      <w:start w:val="1"/>
      <w:numFmt w:val="decimal"/>
      <w:lvlText w:val="%4."/>
      <w:lvlJc w:val="left"/>
      <w:pPr>
        <w:ind w:left="2997" w:hanging="360"/>
      </w:pPr>
    </w:lvl>
    <w:lvl w:ilvl="4" w:tplc="34090019" w:tentative="1">
      <w:start w:val="1"/>
      <w:numFmt w:val="lowerLetter"/>
      <w:lvlText w:val="%5."/>
      <w:lvlJc w:val="left"/>
      <w:pPr>
        <w:ind w:left="3717" w:hanging="360"/>
      </w:pPr>
    </w:lvl>
    <w:lvl w:ilvl="5" w:tplc="3409001B" w:tentative="1">
      <w:start w:val="1"/>
      <w:numFmt w:val="lowerRoman"/>
      <w:lvlText w:val="%6."/>
      <w:lvlJc w:val="right"/>
      <w:pPr>
        <w:ind w:left="4437" w:hanging="180"/>
      </w:pPr>
    </w:lvl>
    <w:lvl w:ilvl="6" w:tplc="3409000F" w:tentative="1">
      <w:start w:val="1"/>
      <w:numFmt w:val="decimal"/>
      <w:lvlText w:val="%7."/>
      <w:lvlJc w:val="left"/>
      <w:pPr>
        <w:ind w:left="5157" w:hanging="360"/>
      </w:pPr>
    </w:lvl>
    <w:lvl w:ilvl="7" w:tplc="34090019" w:tentative="1">
      <w:start w:val="1"/>
      <w:numFmt w:val="lowerLetter"/>
      <w:lvlText w:val="%8."/>
      <w:lvlJc w:val="left"/>
      <w:pPr>
        <w:ind w:left="5877" w:hanging="360"/>
      </w:pPr>
    </w:lvl>
    <w:lvl w:ilvl="8" w:tplc="3409001B" w:tentative="1">
      <w:start w:val="1"/>
      <w:numFmt w:val="lowerRoman"/>
      <w:lvlText w:val="%9."/>
      <w:lvlJc w:val="right"/>
      <w:pPr>
        <w:ind w:left="6597" w:hanging="180"/>
      </w:pPr>
    </w:lvl>
  </w:abstractNum>
  <w:abstractNum w:abstractNumId="81" w15:restartNumberingAfterBreak="0">
    <w:nsid w:val="3E5F0328"/>
    <w:multiLevelType w:val="hybridMultilevel"/>
    <w:tmpl w:val="A52C3A2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2" w15:restartNumberingAfterBreak="0">
    <w:nsid w:val="3FDF0B9B"/>
    <w:multiLevelType w:val="hybridMultilevel"/>
    <w:tmpl w:val="FFFFFFFF"/>
    <w:lvl w:ilvl="0" w:tplc="C5F2561A">
      <w:numFmt w:val="bullet"/>
      <w:lvlText w:val=""/>
      <w:lvlJc w:val="left"/>
      <w:pPr>
        <w:ind w:left="840" w:hanging="363"/>
      </w:pPr>
      <w:rPr>
        <w:rFonts w:ascii="Symbol" w:eastAsia="Symbol" w:hAnsi="Symbol" w:cs="Symbol" w:hint="default"/>
        <w:b w:val="0"/>
        <w:bCs w:val="0"/>
        <w:i w:val="0"/>
        <w:iCs w:val="0"/>
        <w:w w:val="100"/>
        <w:sz w:val="22"/>
        <w:szCs w:val="22"/>
        <w:lang w:val="en-US" w:eastAsia="en-US" w:bidi="ar-SA"/>
      </w:rPr>
    </w:lvl>
    <w:lvl w:ilvl="1" w:tplc="8798449E">
      <w:numFmt w:val="bullet"/>
      <w:lvlText w:val="•"/>
      <w:lvlJc w:val="left"/>
      <w:pPr>
        <w:ind w:left="1300" w:hanging="363"/>
      </w:pPr>
      <w:rPr>
        <w:rFonts w:hint="default"/>
        <w:lang w:val="en-US" w:eastAsia="en-US" w:bidi="ar-SA"/>
      </w:rPr>
    </w:lvl>
    <w:lvl w:ilvl="2" w:tplc="C6AE7630">
      <w:numFmt w:val="bullet"/>
      <w:lvlText w:val="•"/>
      <w:lvlJc w:val="left"/>
      <w:pPr>
        <w:ind w:left="1760" w:hanging="363"/>
      </w:pPr>
      <w:rPr>
        <w:rFonts w:hint="default"/>
        <w:lang w:val="en-US" w:eastAsia="en-US" w:bidi="ar-SA"/>
      </w:rPr>
    </w:lvl>
    <w:lvl w:ilvl="3" w:tplc="95241CFC">
      <w:numFmt w:val="bullet"/>
      <w:lvlText w:val="•"/>
      <w:lvlJc w:val="left"/>
      <w:pPr>
        <w:ind w:left="2220" w:hanging="363"/>
      </w:pPr>
      <w:rPr>
        <w:rFonts w:hint="default"/>
        <w:lang w:val="en-US" w:eastAsia="en-US" w:bidi="ar-SA"/>
      </w:rPr>
    </w:lvl>
    <w:lvl w:ilvl="4" w:tplc="30B030BC">
      <w:numFmt w:val="bullet"/>
      <w:lvlText w:val="•"/>
      <w:lvlJc w:val="left"/>
      <w:pPr>
        <w:ind w:left="2680" w:hanging="363"/>
      </w:pPr>
      <w:rPr>
        <w:rFonts w:hint="default"/>
        <w:lang w:val="en-US" w:eastAsia="en-US" w:bidi="ar-SA"/>
      </w:rPr>
    </w:lvl>
    <w:lvl w:ilvl="5" w:tplc="F49C89B2">
      <w:numFmt w:val="bullet"/>
      <w:lvlText w:val="•"/>
      <w:lvlJc w:val="left"/>
      <w:pPr>
        <w:ind w:left="3140" w:hanging="363"/>
      </w:pPr>
      <w:rPr>
        <w:rFonts w:hint="default"/>
        <w:lang w:val="en-US" w:eastAsia="en-US" w:bidi="ar-SA"/>
      </w:rPr>
    </w:lvl>
    <w:lvl w:ilvl="6" w:tplc="FA88C922">
      <w:numFmt w:val="bullet"/>
      <w:lvlText w:val="•"/>
      <w:lvlJc w:val="left"/>
      <w:pPr>
        <w:ind w:left="3600" w:hanging="363"/>
      </w:pPr>
      <w:rPr>
        <w:rFonts w:hint="default"/>
        <w:lang w:val="en-US" w:eastAsia="en-US" w:bidi="ar-SA"/>
      </w:rPr>
    </w:lvl>
    <w:lvl w:ilvl="7" w:tplc="B4ACA33A">
      <w:numFmt w:val="bullet"/>
      <w:lvlText w:val="•"/>
      <w:lvlJc w:val="left"/>
      <w:pPr>
        <w:ind w:left="4060" w:hanging="363"/>
      </w:pPr>
      <w:rPr>
        <w:rFonts w:hint="default"/>
        <w:lang w:val="en-US" w:eastAsia="en-US" w:bidi="ar-SA"/>
      </w:rPr>
    </w:lvl>
    <w:lvl w:ilvl="8" w:tplc="840C2CA0">
      <w:numFmt w:val="bullet"/>
      <w:lvlText w:val="•"/>
      <w:lvlJc w:val="left"/>
      <w:pPr>
        <w:ind w:left="4520" w:hanging="363"/>
      </w:pPr>
      <w:rPr>
        <w:rFonts w:hint="default"/>
        <w:lang w:val="en-US" w:eastAsia="en-US" w:bidi="ar-SA"/>
      </w:rPr>
    </w:lvl>
  </w:abstractNum>
  <w:abstractNum w:abstractNumId="83" w15:restartNumberingAfterBreak="0">
    <w:nsid w:val="403F6C43"/>
    <w:multiLevelType w:val="hybridMultilevel"/>
    <w:tmpl w:val="107A584E"/>
    <w:lvl w:ilvl="0" w:tplc="5E881A1A">
      <w:start w:val="1"/>
      <w:numFmt w:val="lowerLetter"/>
      <w:lvlText w:val="(%1)"/>
      <w:lvlJc w:val="left"/>
      <w:pPr>
        <w:ind w:left="841" w:hanging="360"/>
      </w:pPr>
      <w:rPr>
        <w:rFonts w:hint="default"/>
      </w:rPr>
    </w:lvl>
    <w:lvl w:ilvl="1" w:tplc="34090019" w:tentative="1">
      <w:start w:val="1"/>
      <w:numFmt w:val="lowerLetter"/>
      <w:lvlText w:val="%2."/>
      <w:lvlJc w:val="left"/>
      <w:pPr>
        <w:ind w:left="1561" w:hanging="360"/>
      </w:pPr>
    </w:lvl>
    <w:lvl w:ilvl="2" w:tplc="3409001B" w:tentative="1">
      <w:start w:val="1"/>
      <w:numFmt w:val="lowerRoman"/>
      <w:lvlText w:val="%3."/>
      <w:lvlJc w:val="right"/>
      <w:pPr>
        <w:ind w:left="2281" w:hanging="180"/>
      </w:pPr>
    </w:lvl>
    <w:lvl w:ilvl="3" w:tplc="3409000F" w:tentative="1">
      <w:start w:val="1"/>
      <w:numFmt w:val="decimal"/>
      <w:lvlText w:val="%4."/>
      <w:lvlJc w:val="left"/>
      <w:pPr>
        <w:ind w:left="3001" w:hanging="360"/>
      </w:pPr>
    </w:lvl>
    <w:lvl w:ilvl="4" w:tplc="34090019" w:tentative="1">
      <w:start w:val="1"/>
      <w:numFmt w:val="lowerLetter"/>
      <w:lvlText w:val="%5."/>
      <w:lvlJc w:val="left"/>
      <w:pPr>
        <w:ind w:left="3721" w:hanging="360"/>
      </w:pPr>
    </w:lvl>
    <w:lvl w:ilvl="5" w:tplc="3409001B" w:tentative="1">
      <w:start w:val="1"/>
      <w:numFmt w:val="lowerRoman"/>
      <w:lvlText w:val="%6."/>
      <w:lvlJc w:val="right"/>
      <w:pPr>
        <w:ind w:left="4441" w:hanging="180"/>
      </w:pPr>
    </w:lvl>
    <w:lvl w:ilvl="6" w:tplc="3409000F" w:tentative="1">
      <w:start w:val="1"/>
      <w:numFmt w:val="decimal"/>
      <w:lvlText w:val="%7."/>
      <w:lvlJc w:val="left"/>
      <w:pPr>
        <w:ind w:left="5161" w:hanging="360"/>
      </w:pPr>
    </w:lvl>
    <w:lvl w:ilvl="7" w:tplc="34090019" w:tentative="1">
      <w:start w:val="1"/>
      <w:numFmt w:val="lowerLetter"/>
      <w:lvlText w:val="%8."/>
      <w:lvlJc w:val="left"/>
      <w:pPr>
        <w:ind w:left="5881" w:hanging="360"/>
      </w:pPr>
    </w:lvl>
    <w:lvl w:ilvl="8" w:tplc="3409001B" w:tentative="1">
      <w:start w:val="1"/>
      <w:numFmt w:val="lowerRoman"/>
      <w:lvlText w:val="%9."/>
      <w:lvlJc w:val="right"/>
      <w:pPr>
        <w:ind w:left="6601" w:hanging="180"/>
      </w:pPr>
    </w:lvl>
  </w:abstractNum>
  <w:abstractNum w:abstractNumId="84" w15:restartNumberingAfterBreak="0">
    <w:nsid w:val="40664192"/>
    <w:multiLevelType w:val="hybridMultilevel"/>
    <w:tmpl w:val="90B84A7E"/>
    <w:lvl w:ilvl="0" w:tplc="5E881A1A">
      <w:start w:val="1"/>
      <w:numFmt w:val="lowerLetter"/>
      <w:lvlText w:val="(%1)"/>
      <w:lvlJc w:val="left"/>
      <w:pPr>
        <w:ind w:left="477" w:hanging="360"/>
      </w:pPr>
      <w:rPr>
        <w:rFonts w:hint="default"/>
      </w:rPr>
    </w:lvl>
    <w:lvl w:ilvl="1" w:tplc="34090019" w:tentative="1">
      <w:start w:val="1"/>
      <w:numFmt w:val="lowerLetter"/>
      <w:lvlText w:val="%2."/>
      <w:lvlJc w:val="left"/>
      <w:pPr>
        <w:ind w:left="1197" w:hanging="360"/>
      </w:pPr>
    </w:lvl>
    <w:lvl w:ilvl="2" w:tplc="3409001B" w:tentative="1">
      <w:start w:val="1"/>
      <w:numFmt w:val="lowerRoman"/>
      <w:lvlText w:val="%3."/>
      <w:lvlJc w:val="right"/>
      <w:pPr>
        <w:ind w:left="1917" w:hanging="180"/>
      </w:pPr>
    </w:lvl>
    <w:lvl w:ilvl="3" w:tplc="3409000F" w:tentative="1">
      <w:start w:val="1"/>
      <w:numFmt w:val="decimal"/>
      <w:lvlText w:val="%4."/>
      <w:lvlJc w:val="left"/>
      <w:pPr>
        <w:ind w:left="2637" w:hanging="360"/>
      </w:pPr>
    </w:lvl>
    <w:lvl w:ilvl="4" w:tplc="34090019" w:tentative="1">
      <w:start w:val="1"/>
      <w:numFmt w:val="lowerLetter"/>
      <w:lvlText w:val="%5."/>
      <w:lvlJc w:val="left"/>
      <w:pPr>
        <w:ind w:left="3357" w:hanging="360"/>
      </w:pPr>
    </w:lvl>
    <w:lvl w:ilvl="5" w:tplc="3409001B" w:tentative="1">
      <w:start w:val="1"/>
      <w:numFmt w:val="lowerRoman"/>
      <w:lvlText w:val="%6."/>
      <w:lvlJc w:val="right"/>
      <w:pPr>
        <w:ind w:left="4077" w:hanging="180"/>
      </w:pPr>
    </w:lvl>
    <w:lvl w:ilvl="6" w:tplc="3409000F" w:tentative="1">
      <w:start w:val="1"/>
      <w:numFmt w:val="decimal"/>
      <w:lvlText w:val="%7."/>
      <w:lvlJc w:val="left"/>
      <w:pPr>
        <w:ind w:left="4797" w:hanging="360"/>
      </w:pPr>
    </w:lvl>
    <w:lvl w:ilvl="7" w:tplc="34090019" w:tentative="1">
      <w:start w:val="1"/>
      <w:numFmt w:val="lowerLetter"/>
      <w:lvlText w:val="%8."/>
      <w:lvlJc w:val="left"/>
      <w:pPr>
        <w:ind w:left="5517" w:hanging="360"/>
      </w:pPr>
    </w:lvl>
    <w:lvl w:ilvl="8" w:tplc="3409001B" w:tentative="1">
      <w:start w:val="1"/>
      <w:numFmt w:val="lowerRoman"/>
      <w:lvlText w:val="%9."/>
      <w:lvlJc w:val="right"/>
      <w:pPr>
        <w:ind w:left="6237" w:hanging="180"/>
      </w:pPr>
    </w:lvl>
  </w:abstractNum>
  <w:abstractNum w:abstractNumId="85" w15:restartNumberingAfterBreak="0">
    <w:nsid w:val="412568E6"/>
    <w:multiLevelType w:val="hybridMultilevel"/>
    <w:tmpl w:val="2D020E9A"/>
    <w:lvl w:ilvl="0" w:tplc="9DF67540">
      <w:start w:val="4"/>
      <w:numFmt w:val="lowerLetter"/>
      <w:lvlText w:val="%1."/>
      <w:lvlJc w:val="left"/>
      <w:pPr>
        <w:ind w:left="482" w:hanging="360"/>
      </w:pPr>
      <w:rPr>
        <w:rFonts w:hint="default"/>
      </w:rPr>
    </w:lvl>
    <w:lvl w:ilvl="1" w:tplc="34090019" w:tentative="1">
      <w:start w:val="1"/>
      <w:numFmt w:val="lowerLetter"/>
      <w:lvlText w:val="%2."/>
      <w:lvlJc w:val="left"/>
      <w:pPr>
        <w:ind w:left="725" w:hanging="360"/>
      </w:pPr>
    </w:lvl>
    <w:lvl w:ilvl="2" w:tplc="3409001B" w:tentative="1">
      <w:start w:val="1"/>
      <w:numFmt w:val="lowerRoman"/>
      <w:lvlText w:val="%3."/>
      <w:lvlJc w:val="right"/>
      <w:pPr>
        <w:ind w:left="1445" w:hanging="180"/>
      </w:pPr>
    </w:lvl>
    <w:lvl w:ilvl="3" w:tplc="3409000F" w:tentative="1">
      <w:start w:val="1"/>
      <w:numFmt w:val="decimal"/>
      <w:lvlText w:val="%4."/>
      <w:lvlJc w:val="left"/>
      <w:pPr>
        <w:ind w:left="2165" w:hanging="360"/>
      </w:pPr>
    </w:lvl>
    <w:lvl w:ilvl="4" w:tplc="34090019" w:tentative="1">
      <w:start w:val="1"/>
      <w:numFmt w:val="lowerLetter"/>
      <w:lvlText w:val="%5."/>
      <w:lvlJc w:val="left"/>
      <w:pPr>
        <w:ind w:left="2885" w:hanging="360"/>
      </w:pPr>
    </w:lvl>
    <w:lvl w:ilvl="5" w:tplc="3409001B" w:tentative="1">
      <w:start w:val="1"/>
      <w:numFmt w:val="lowerRoman"/>
      <w:lvlText w:val="%6."/>
      <w:lvlJc w:val="right"/>
      <w:pPr>
        <w:ind w:left="3605" w:hanging="180"/>
      </w:pPr>
    </w:lvl>
    <w:lvl w:ilvl="6" w:tplc="3409000F" w:tentative="1">
      <w:start w:val="1"/>
      <w:numFmt w:val="decimal"/>
      <w:lvlText w:val="%7."/>
      <w:lvlJc w:val="left"/>
      <w:pPr>
        <w:ind w:left="4325" w:hanging="360"/>
      </w:pPr>
    </w:lvl>
    <w:lvl w:ilvl="7" w:tplc="34090019" w:tentative="1">
      <w:start w:val="1"/>
      <w:numFmt w:val="lowerLetter"/>
      <w:lvlText w:val="%8."/>
      <w:lvlJc w:val="left"/>
      <w:pPr>
        <w:ind w:left="5045" w:hanging="360"/>
      </w:pPr>
    </w:lvl>
    <w:lvl w:ilvl="8" w:tplc="3409001B" w:tentative="1">
      <w:start w:val="1"/>
      <w:numFmt w:val="lowerRoman"/>
      <w:lvlText w:val="%9."/>
      <w:lvlJc w:val="right"/>
      <w:pPr>
        <w:ind w:left="5765" w:hanging="180"/>
      </w:pPr>
    </w:lvl>
  </w:abstractNum>
  <w:abstractNum w:abstractNumId="86" w15:restartNumberingAfterBreak="0">
    <w:nsid w:val="413D1058"/>
    <w:multiLevelType w:val="hybridMultilevel"/>
    <w:tmpl w:val="6D3AE2FA"/>
    <w:lvl w:ilvl="0" w:tplc="3409000F">
      <w:start w:val="1"/>
      <w:numFmt w:val="decimal"/>
      <w:lvlText w:val="%1."/>
      <w:lvlJc w:val="left"/>
      <w:pPr>
        <w:ind w:left="360" w:hanging="360"/>
      </w:pPr>
    </w:lvl>
    <w:lvl w:ilvl="1" w:tplc="FFFFFFFF">
      <w:start w:val="1"/>
      <w:numFmt w:val="upperLetter"/>
      <w:lvlText w:val="%2."/>
      <w:lvlJc w:val="left"/>
      <w:pPr>
        <w:ind w:left="1080" w:hanging="36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41FB0100"/>
    <w:multiLevelType w:val="hybridMultilevel"/>
    <w:tmpl w:val="FFFFFFFF"/>
    <w:lvl w:ilvl="0" w:tplc="F1BC811E">
      <w:numFmt w:val="bullet"/>
      <w:lvlText w:val=""/>
      <w:lvlJc w:val="left"/>
      <w:pPr>
        <w:ind w:left="840" w:hanging="363"/>
      </w:pPr>
      <w:rPr>
        <w:rFonts w:ascii="Symbol" w:eastAsia="Symbol" w:hAnsi="Symbol" w:cs="Symbol" w:hint="default"/>
        <w:b w:val="0"/>
        <w:bCs w:val="0"/>
        <w:i w:val="0"/>
        <w:iCs w:val="0"/>
        <w:w w:val="100"/>
        <w:sz w:val="22"/>
        <w:szCs w:val="22"/>
        <w:lang w:val="en-US" w:eastAsia="en-US" w:bidi="ar-SA"/>
      </w:rPr>
    </w:lvl>
    <w:lvl w:ilvl="1" w:tplc="E684081A">
      <w:numFmt w:val="bullet"/>
      <w:lvlText w:val="•"/>
      <w:lvlJc w:val="left"/>
      <w:pPr>
        <w:ind w:left="1300" w:hanging="363"/>
      </w:pPr>
      <w:rPr>
        <w:rFonts w:hint="default"/>
        <w:lang w:val="en-US" w:eastAsia="en-US" w:bidi="ar-SA"/>
      </w:rPr>
    </w:lvl>
    <w:lvl w:ilvl="2" w:tplc="50A431F0">
      <w:numFmt w:val="bullet"/>
      <w:lvlText w:val="•"/>
      <w:lvlJc w:val="left"/>
      <w:pPr>
        <w:ind w:left="1760" w:hanging="363"/>
      </w:pPr>
      <w:rPr>
        <w:rFonts w:hint="default"/>
        <w:lang w:val="en-US" w:eastAsia="en-US" w:bidi="ar-SA"/>
      </w:rPr>
    </w:lvl>
    <w:lvl w:ilvl="3" w:tplc="4770EB04">
      <w:numFmt w:val="bullet"/>
      <w:lvlText w:val="•"/>
      <w:lvlJc w:val="left"/>
      <w:pPr>
        <w:ind w:left="2220" w:hanging="363"/>
      </w:pPr>
      <w:rPr>
        <w:rFonts w:hint="default"/>
        <w:lang w:val="en-US" w:eastAsia="en-US" w:bidi="ar-SA"/>
      </w:rPr>
    </w:lvl>
    <w:lvl w:ilvl="4" w:tplc="C13246B6">
      <w:numFmt w:val="bullet"/>
      <w:lvlText w:val="•"/>
      <w:lvlJc w:val="left"/>
      <w:pPr>
        <w:ind w:left="2680" w:hanging="363"/>
      </w:pPr>
      <w:rPr>
        <w:rFonts w:hint="default"/>
        <w:lang w:val="en-US" w:eastAsia="en-US" w:bidi="ar-SA"/>
      </w:rPr>
    </w:lvl>
    <w:lvl w:ilvl="5" w:tplc="39EEB6B4">
      <w:numFmt w:val="bullet"/>
      <w:lvlText w:val="•"/>
      <w:lvlJc w:val="left"/>
      <w:pPr>
        <w:ind w:left="3140" w:hanging="363"/>
      </w:pPr>
      <w:rPr>
        <w:rFonts w:hint="default"/>
        <w:lang w:val="en-US" w:eastAsia="en-US" w:bidi="ar-SA"/>
      </w:rPr>
    </w:lvl>
    <w:lvl w:ilvl="6" w:tplc="CCFEC7D4">
      <w:numFmt w:val="bullet"/>
      <w:lvlText w:val="•"/>
      <w:lvlJc w:val="left"/>
      <w:pPr>
        <w:ind w:left="3600" w:hanging="363"/>
      </w:pPr>
      <w:rPr>
        <w:rFonts w:hint="default"/>
        <w:lang w:val="en-US" w:eastAsia="en-US" w:bidi="ar-SA"/>
      </w:rPr>
    </w:lvl>
    <w:lvl w:ilvl="7" w:tplc="8FEA9470">
      <w:numFmt w:val="bullet"/>
      <w:lvlText w:val="•"/>
      <w:lvlJc w:val="left"/>
      <w:pPr>
        <w:ind w:left="4060" w:hanging="363"/>
      </w:pPr>
      <w:rPr>
        <w:rFonts w:hint="default"/>
        <w:lang w:val="en-US" w:eastAsia="en-US" w:bidi="ar-SA"/>
      </w:rPr>
    </w:lvl>
    <w:lvl w:ilvl="8" w:tplc="3256880E">
      <w:numFmt w:val="bullet"/>
      <w:lvlText w:val="•"/>
      <w:lvlJc w:val="left"/>
      <w:pPr>
        <w:ind w:left="4520" w:hanging="363"/>
      </w:pPr>
      <w:rPr>
        <w:rFonts w:hint="default"/>
        <w:lang w:val="en-US" w:eastAsia="en-US" w:bidi="ar-SA"/>
      </w:rPr>
    </w:lvl>
  </w:abstractNum>
  <w:abstractNum w:abstractNumId="88" w15:restartNumberingAfterBreak="0">
    <w:nsid w:val="430E36C6"/>
    <w:multiLevelType w:val="hybridMultilevel"/>
    <w:tmpl w:val="5C4405B8"/>
    <w:lvl w:ilvl="0" w:tplc="3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33E63DA"/>
    <w:multiLevelType w:val="hybridMultilevel"/>
    <w:tmpl w:val="46BA9EF2"/>
    <w:lvl w:ilvl="0" w:tplc="5E881A1A">
      <w:start w:val="1"/>
      <w:numFmt w:val="lowerLetter"/>
      <w:lvlText w:val="(%1)"/>
      <w:lvlJc w:val="left"/>
      <w:pPr>
        <w:ind w:left="477" w:hanging="360"/>
      </w:pPr>
      <w:rPr>
        <w:rFonts w:hint="default"/>
      </w:rPr>
    </w:lvl>
    <w:lvl w:ilvl="1" w:tplc="49C2FA04">
      <w:start w:val="1"/>
      <w:numFmt w:val="decimal"/>
      <w:lvlText w:val="(%2)"/>
      <w:lvlJc w:val="left"/>
      <w:pPr>
        <w:ind w:left="1197" w:hanging="360"/>
      </w:pPr>
      <w:rPr>
        <w:rFonts w:hint="default"/>
      </w:rPr>
    </w:lvl>
    <w:lvl w:ilvl="2" w:tplc="3409001B" w:tentative="1">
      <w:start w:val="1"/>
      <w:numFmt w:val="lowerRoman"/>
      <w:lvlText w:val="%3."/>
      <w:lvlJc w:val="right"/>
      <w:pPr>
        <w:ind w:left="1917" w:hanging="180"/>
      </w:pPr>
    </w:lvl>
    <w:lvl w:ilvl="3" w:tplc="3409000F" w:tentative="1">
      <w:start w:val="1"/>
      <w:numFmt w:val="decimal"/>
      <w:lvlText w:val="%4."/>
      <w:lvlJc w:val="left"/>
      <w:pPr>
        <w:ind w:left="2637" w:hanging="360"/>
      </w:pPr>
    </w:lvl>
    <w:lvl w:ilvl="4" w:tplc="34090019" w:tentative="1">
      <w:start w:val="1"/>
      <w:numFmt w:val="lowerLetter"/>
      <w:lvlText w:val="%5."/>
      <w:lvlJc w:val="left"/>
      <w:pPr>
        <w:ind w:left="3357" w:hanging="360"/>
      </w:pPr>
    </w:lvl>
    <w:lvl w:ilvl="5" w:tplc="3409001B" w:tentative="1">
      <w:start w:val="1"/>
      <w:numFmt w:val="lowerRoman"/>
      <w:lvlText w:val="%6."/>
      <w:lvlJc w:val="right"/>
      <w:pPr>
        <w:ind w:left="4077" w:hanging="180"/>
      </w:pPr>
    </w:lvl>
    <w:lvl w:ilvl="6" w:tplc="3409000F" w:tentative="1">
      <w:start w:val="1"/>
      <w:numFmt w:val="decimal"/>
      <w:lvlText w:val="%7."/>
      <w:lvlJc w:val="left"/>
      <w:pPr>
        <w:ind w:left="4797" w:hanging="360"/>
      </w:pPr>
    </w:lvl>
    <w:lvl w:ilvl="7" w:tplc="34090019" w:tentative="1">
      <w:start w:val="1"/>
      <w:numFmt w:val="lowerLetter"/>
      <w:lvlText w:val="%8."/>
      <w:lvlJc w:val="left"/>
      <w:pPr>
        <w:ind w:left="5517" w:hanging="360"/>
      </w:pPr>
    </w:lvl>
    <w:lvl w:ilvl="8" w:tplc="3409001B" w:tentative="1">
      <w:start w:val="1"/>
      <w:numFmt w:val="lowerRoman"/>
      <w:lvlText w:val="%9."/>
      <w:lvlJc w:val="right"/>
      <w:pPr>
        <w:ind w:left="6237" w:hanging="180"/>
      </w:pPr>
    </w:lvl>
  </w:abstractNum>
  <w:abstractNum w:abstractNumId="90" w15:restartNumberingAfterBreak="0">
    <w:nsid w:val="454946EE"/>
    <w:multiLevelType w:val="hybridMultilevel"/>
    <w:tmpl w:val="A4D4DE12"/>
    <w:lvl w:ilvl="0" w:tplc="32A8C886">
      <w:start w:val="5"/>
      <w:numFmt w:val="upperLetter"/>
      <w:lvlText w:val="%1."/>
      <w:lvlJc w:val="left"/>
      <w:pPr>
        <w:ind w:left="415" w:hanging="360"/>
      </w:pPr>
      <w:rPr>
        <w:rFonts w:hint="default"/>
      </w:rPr>
    </w:lvl>
    <w:lvl w:ilvl="1" w:tplc="34090019" w:tentative="1">
      <w:start w:val="1"/>
      <w:numFmt w:val="lowerLetter"/>
      <w:lvlText w:val="%2."/>
      <w:lvlJc w:val="left"/>
      <w:pPr>
        <w:ind w:left="1013" w:hanging="360"/>
      </w:pPr>
    </w:lvl>
    <w:lvl w:ilvl="2" w:tplc="3409001B" w:tentative="1">
      <w:start w:val="1"/>
      <w:numFmt w:val="lowerRoman"/>
      <w:lvlText w:val="%3."/>
      <w:lvlJc w:val="right"/>
      <w:pPr>
        <w:ind w:left="1733" w:hanging="180"/>
      </w:pPr>
    </w:lvl>
    <w:lvl w:ilvl="3" w:tplc="3409000F" w:tentative="1">
      <w:start w:val="1"/>
      <w:numFmt w:val="decimal"/>
      <w:lvlText w:val="%4."/>
      <w:lvlJc w:val="left"/>
      <w:pPr>
        <w:ind w:left="2453" w:hanging="360"/>
      </w:pPr>
    </w:lvl>
    <w:lvl w:ilvl="4" w:tplc="34090019" w:tentative="1">
      <w:start w:val="1"/>
      <w:numFmt w:val="lowerLetter"/>
      <w:lvlText w:val="%5."/>
      <w:lvlJc w:val="left"/>
      <w:pPr>
        <w:ind w:left="3173" w:hanging="360"/>
      </w:pPr>
    </w:lvl>
    <w:lvl w:ilvl="5" w:tplc="3409001B" w:tentative="1">
      <w:start w:val="1"/>
      <w:numFmt w:val="lowerRoman"/>
      <w:lvlText w:val="%6."/>
      <w:lvlJc w:val="right"/>
      <w:pPr>
        <w:ind w:left="3893" w:hanging="180"/>
      </w:pPr>
    </w:lvl>
    <w:lvl w:ilvl="6" w:tplc="3409000F" w:tentative="1">
      <w:start w:val="1"/>
      <w:numFmt w:val="decimal"/>
      <w:lvlText w:val="%7."/>
      <w:lvlJc w:val="left"/>
      <w:pPr>
        <w:ind w:left="4613" w:hanging="360"/>
      </w:pPr>
    </w:lvl>
    <w:lvl w:ilvl="7" w:tplc="34090019" w:tentative="1">
      <w:start w:val="1"/>
      <w:numFmt w:val="lowerLetter"/>
      <w:lvlText w:val="%8."/>
      <w:lvlJc w:val="left"/>
      <w:pPr>
        <w:ind w:left="5333" w:hanging="360"/>
      </w:pPr>
    </w:lvl>
    <w:lvl w:ilvl="8" w:tplc="3409001B" w:tentative="1">
      <w:start w:val="1"/>
      <w:numFmt w:val="lowerRoman"/>
      <w:lvlText w:val="%9."/>
      <w:lvlJc w:val="right"/>
      <w:pPr>
        <w:ind w:left="6053" w:hanging="180"/>
      </w:pPr>
    </w:lvl>
  </w:abstractNum>
  <w:abstractNum w:abstractNumId="91" w15:restartNumberingAfterBreak="0">
    <w:nsid w:val="45620C93"/>
    <w:multiLevelType w:val="hybridMultilevel"/>
    <w:tmpl w:val="1F9880E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2" w15:restartNumberingAfterBreak="0">
    <w:nsid w:val="460903D8"/>
    <w:multiLevelType w:val="hybridMultilevel"/>
    <w:tmpl w:val="4C76DC6C"/>
    <w:lvl w:ilvl="0" w:tplc="EA24E532">
      <w:start w:val="1"/>
      <w:numFmt w:val="decimal"/>
      <w:lvlText w:val="%1."/>
      <w:lvlJc w:val="left"/>
      <w:pPr>
        <w:ind w:left="537" w:hanging="360"/>
      </w:pPr>
      <w:rPr>
        <w:rFonts w:hint="default"/>
      </w:rPr>
    </w:lvl>
    <w:lvl w:ilvl="1" w:tplc="34090019" w:tentative="1">
      <w:start w:val="1"/>
      <w:numFmt w:val="lowerLetter"/>
      <w:lvlText w:val="%2."/>
      <w:lvlJc w:val="left"/>
      <w:pPr>
        <w:ind w:left="1257" w:hanging="360"/>
      </w:pPr>
    </w:lvl>
    <w:lvl w:ilvl="2" w:tplc="3409001B" w:tentative="1">
      <w:start w:val="1"/>
      <w:numFmt w:val="lowerRoman"/>
      <w:lvlText w:val="%3."/>
      <w:lvlJc w:val="right"/>
      <w:pPr>
        <w:ind w:left="1977" w:hanging="180"/>
      </w:pPr>
    </w:lvl>
    <w:lvl w:ilvl="3" w:tplc="3409000F" w:tentative="1">
      <w:start w:val="1"/>
      <w:numFmt w:val="decimal"/>
      <w:lvlText w:val="%4."/>
      <w:lvlJc w:val="left"/>
      <w:pPr>
        <w:ind w:left="2697" w:hanging="360"/>
      </w:pPr>
    </w:lvl>
    <w:lvl w:ilvl="4" w:tplc="34090019" w:tentative="1">
      <w:start w:val="1"/>
      <w:numFmt w:val="lowerLetter"/>
      <w:lvlText w:val="%5."/>
      <w:lvlJc w:val="left"/>
      <w:pPr>
        <w:ind w:left="3417" w:hanging="360"/>
      </w:pPr>
    </w:lvl>
    <w:lvl w:ilvl="5" w:tplc="3409001B" w:tentative="1">
      <w:start w:val="1"/>
      <w:numFmt w:val="lowerRoman"/>
      <w:lvlText w:val="%6."/>
      <w:lvlJc w:val="right"/>
      <w:pPr>
        <w:ind w:left="4137" w:hanging="180"/>
      </w:pPr>
    </w:lvl>
    <w:lvl w:ilvl="6" w:tplc="3409000F" w:tentative="1">
      <w:start w:val="1"/>
      <w:numFmt w:val="decimal"/>
      <w:lvlText w:val="%7."/>
      <w:lvlJc w:val="left"/>
      <w:pPr>
        <w:ind w:left="4857" w:hanging="360"/>
      </w:pPr>
    </w:lvl>
    <w:lvl w:ilvl="7" w:tplc="34090019" w:tentative="1">
      <w:start w:val="1"/>
      <w:numFmt w:val="lowerLetter"/>
      <w:lvlText w:val="%8."/>
      <w:lvlJc w:val="left"/>
      <w:pPr>
        <w:ind w:left="5577" w:hanging="360"/>
      </w:pPr>
    </w:lvl>
    <w:lvl w:ilvl="8" w:tplc="3409001B" w:tentative="1">
      <w:start w:val="1"/>
      <w:numFmt w:val="lowerRoman"/>
      <w:lvlText w:val="%9."/>
      <w:lvlJc w:val="right"/>
      <w:pPr>
        <w:ind w:left="6297" w:hanging="180"/>
      </w:pPr>
    </w:lvl>
  </w:abstractNum>
  <w:abstractNum w:abstractNumId="93" w15:restartNumberingAfterBreak="0">
    <w:nsid w:val="46591082"/>
    <w:multiLevelType w:val="hybridMultilevel"/>
    <w:tmpl w:val="2CD41BBC"/>
    <w:lvl w:ilvl="0" w:tplc="71E27A86">
      <w:start w:val="4"/>
      <w:numFmt w:val="lowerLetter"/>
      <w:lvlText w:val="(%1)"/>
      <w:lvlJc w:val="left"/>
      <w:pPr>
        <w:ind w:left="482" w:hanging="360"/>
      </w:pPr>
      <w:rPr>
        <w:rFonts w:hint="default"/>
      </w:rPr>
    </w:lvl>
    <w:lvl w:ilvl="1" w:tplc="FFFFFFFF">
      <w:start w:val="1"/>
      <w:numFmt w:val="lowerLetter"/>
      <w:lvlText w:val="%2."/>
      <w:lvlJc w:val="left"/>
      <w:pPr>
        <w:ind w:left="1202" w:hanging="360"/>
      </w:pPr>
      <w:rPr>
        <w:rFonts w:hint="default"/>
      </w:rPr>
    </w:lvl>
    <w:lvl w:ilvl="2" w:tplc="FFFFFFFF">
      <w:start w:val="1"/>
      <w:numFmt w:val="lowerLetter"/>
      <w:lvlText w:val="(%3)"/>
      <w:lvlJc w:val="left"/>
      <w:pPr>
        <w:ind w:left="2102" w:hanging="360"/>
      </w:pPr>
      <w:rPr>
        <w:rFonts w:hint="default"/>
      </w:rPr>
    </w:lvl>
    <w:lvl w:ilvl="3" w:tplc="FFFFFFFF" w:tentative="1">
      <w:start w:val="1"/>
      <w:numFmt w:val="decimal"/>
      <w:lvlText w:val="%4."/>
      <w:lvlJc w:val="left"/>
      <w:pPr>
        <w:ind w:left="2642" w:hanging="360"/>
      </w:pPr>
    </w:lvl>
    <w:lvl w:ilvl="4" w:tplc="FFFFFFFF" w:tentative="1">
      <w:start w:val="1"/>
      <w:numFmt w:val="lowerLetter"/>
      <w:lvlText w:val="%5."/>
      <w:lvlJc w:val="left"/>
      <w:pPr>
        <w:ind w:left="3362" w:hanging="360"/>
      </w:pPr>
    </w:lvl>
    <w:lvl w:ilvl="5" w:tplc="FFFFFFFF" w:tentative="1">
      <w:start w:val="1"/>
      <w:numFmt w:val="lowerRoman"/>
      <w:lvlText w:val="%6."/>
      <w:lvlJc w:val="right"/>
      <w:pPr>
        <w:ind w:left="4082" w:hanging="180"/>
      </w:pPr>
    </w:lvl>
    <w:lvl w:ilvl="6" w:tplc="FFFFFFFF" w:tentative="1">
      <w:start w:val="1"/>
      <w:numFmt w:val="decimal"/>
      <w:lvlText w:val="%7."/>
      <w:lvlJc w:val="left"/>
      <w:pPr>
        <w:ind w:left="4802" w:hanging="360"/>
      </w:pPr>
    </w:lvl>
    <w:lvl w:ilvl="7" w:tplc="FFFFFFFF" w:tentative="1">
      <w:start w:val="1"/>
      <w:numFmt w:val="lowerLetter"/>
      <w:lvlText w:val="%8."/>
      <w:lvlJc w:val="left"/>
      <w:pPr>
        <w:ind w:left="5522" w:hanging="360"/>
      </w:pPr>
    </w:lvl>
    <w:lvl w:ilvl="8" w:tplc="FFFFFFFF" w:tentative="1">
      <w:start w:val="1"/>
      <w:numFmt w:val="lowerRoman"/>
      <w:lvlText w:val="%9."/>
      <w:lvlJc w:val="right"/>
      <w:pPr>
        <w:ind w:left="6242" w:hanging="180"/>
      </w:pPr>
    </w:lvl>
  </w:abstractNum>
  <w:abstractNum w:abstractNumId="94" w15:restartNumberingAfterBreak="0">
    <w:nsid w:val="47DF775F"/>
    <w:multiLevelType w:val="hybridMultilevel"/>
    <w:tmpl w:val="18DAD1CA"/>
    <w:lvl w:ilvl="0" w:tplc="B5FAECBC">
      <w:start w:val="1"/>
      <w:numFmt w:val="lowerLetter"/>
      <w:lvlText w:val="(%1)"/>
      <w:lvlJc w:val="left"/>
      <w:pPr>
        <w:ind w:left="482" w:hanging="360"/>
      </w:pPr>
      <w:rPr>
        <w:rFonts w:hint="default"/>
      </w:rPr>
    </w:lvl>
    <w:lvl w:ilvl="1" w:tplc="34090019" w:tentative="1">
      <w:start w:val="1"/>
      <w:numFmt w:val="lowerLetter"/>
      <w:lvlText w:val="%2."/>
      <w:lvlJc w:val="left"/>
      <w:pPr>
        <w:ind w:left="1202" w:hanging="360"/>
      </w:pPr>
    </w:lvl>
    <w:lvl w:ilvl="2" w:tplc="3409001B" w:tentative="1">
      <w:start w:val="1"/>
      <w:numFmt w:val="lowerRoman"/>
      <w:lvlText w:val="%3."/>
      <w:lvlJc w:val="right"/>
      <w:pPr>
        <w:ind w:left="1922" w:hanging="180"/>
      </w:pPr>
    </w:lvl>
    <w:lvl w:ilvl="3" w:tplc="3409000F" w:tentative="1">
      <w:start w:val="1"/>
      <w:numFmt w:val="decimal"/>
      <w:lvlText w:val="%4."/>
      <w:lvlJc w:val="left"/>
      <w:pPr>
        <w:ind w:left="2642" w:hanging="360"/>
      </w:pPr>
    </w:lvl>
    <w:lvl w:ilvl="4" w:tplc="34090019" w:tentative="1">
      <w:start w:val="1"/>
      <w:numFmt w:val="lowerLetter"/>
      <w:lvlText w:val="%5."/>
      <w:lvlJc w:val="left"/>
      <w:pPr>
        <w:ind w:left="3362" w:hanging="360"/>
      </w:pPr>
    </w:lvl>
    <w:lvl w:ilvl="5" w:tplc="3409001B" w:tentative="1">
      <w:start w:val="1"/>
      <w:numFmt w:val="lowerRoman"/>
      <w:lvlText w:val="%6."/>
      <w:lvlJc w:val="right"/>
      <w:pPr>
        <w:ind w:left="4082" w:hanging="180"/>
      </w:pPr>
    </w:lvl>
    <w:lvl w:ilvl="6" w:tplc="3409000F" w:tentative="1">
      <w:start w:val="1"/>
      <w:numFmt w:val="decimal"/>
      <w:lvlText w:val="%7."/>
      <w:lvlJc w:val="left"/>
      <w:pPr>
        <w:ind w:left="4802" w:hanging="360"/>
      </w:pPr>
    </w:lvl>
    <w:lvl w:ilvl="7" w:tplc="34090019" w:tentative="1">
      <w:start w:val="1"/>
      <w:numFmt w:val="lowerLetter"/>
      <w:lvlText w:val="%8."/>
      <w:lvlJc w:val="left"/>
      <w:pPr>
        <w:ind w:left="5522" w:hanging="360"/>
      </w:pPr>
    </w:lvl>
    <w:lvl w:ilvl="8" w:tplc="3409001B" w:tentative="1">
      <w:start w:val="1"/>
      <w:numFmt w:val="lowerRoman"/>
      <w:lvlText w:val="%9."/>
      <w:lvlJc w:val="right"/>
      <w:pPr>
        <w:ind w:left="6242" w:hanging="180"/>
      </w:pPr>
    </w:lvl>
  </w:abstractNum>
  <w:abstractNum w:abstractNumId="95" w15:restartNumberingAfterBreak="0">
    <w:nsid w:val="480A5853"/>
    <w:multiLevelType w:val="hybridMultilevel"/>
    <w:tmpl w:val="5902F470"/>
    <w:lvl w:ilvl="0" w:tplc="34725536">
      <w:start w:val="4"/>
      <w:numFmt w:val="lowerLetter"/>
      <w:lvlText w:val="%1."/>
      <w:lvlJc w:val="left"/>
      <w:pPr>
        <w:ind w:left="482" w:hanging="360"/>
      </w:pPr>
      <w:rPr>
        <w:rFonts w:hint="default"/>
        <w:b w:val="0"/>
        <w:bCs w:val="0"/>
      </w:rPr>
    </w:lvl>
    <w:lvl w:ilvl="1" w:tplc="34090019" w:tentative="1">
      <w:start w:val="1"/>
      <w:numFmt w:val="lowerLetter"/>
      <w:lvlText w:val="%2."/>
      <w:lvlJc w:val="left"/>
      <w:pPr>
        <w:ind w:left="725" w:hanging="360"/>
      </w:pPr>
    </w:lvl>
    <w:lvl w:ilvl="2" w:tplc="3409001B" w:tentative="1">
      <w:start w:val="1"/>
      <w:numFmt w:val="lowerRoman"/>
      <w:lvlText w:val="%3."/>
      <w:lvlJc w:val="right"/>
      <w:pPr>
        <w:ind w:left="1445" w:hanging="180"/>
      </w:pPr>
    </w:lvl>
    <w:lvl w:ilvl="3" w:tplc="3409000F" w:tentative="1">
      <w:start w:val="1"/>
      <w:numFmt w:val="decimal"/>
      <w:lvlText w:val="%4."/>
      <w:lvlJc w:val="left"/>
      <w:pPr>
        <w:ind w:left="2165" w:hanging="360"/>
      </w:pPr>
    </w:lvl>
    <w:lvl w:ilvl="4" w:tplc="34090019" w:tentative="1">
      <w:start w:val="1"/>
      <w:numFmt w:val="lowerLetter"/>
      <w:lvlText w:val="%5."/>
      <w:lvlJc w:val="left"/>
      <w:pPr>
        <w:ind w:left="2885" w:hanging="360"/>
      </w:pPr>
    </w:lvl>
    <w:lvl w:ilvl="5" w:tplc="3409001B" w:tentative="1">
      <w:start w:val="1"/>
      <w:numFmt w:val="lowerRoman"/>
      <w:lvlText w:val="%6."/>
      <w:lvlJc w:val="right"/>
      <w:pPr>
        <w:ind w:left="3605" w:hanging="180"/>
      </w:pPr>
    </w:lvl>
    <w:lvl w:ilvl="6" w:tplc="3409000F" w:tentative="1">
      <w:start w:val="1"/>
      <w:numFmt w:val="decimal"/>
      <w:lvlText w:val="%7."/>
      <w:lvlJc w:val="left"/>
      <w:pPr>
        <w:ind w:left="4325" w:hanging="360"/>
      </w:pPr>
    </w:lvl>
    <w:lvl w:ilvl="7" w:tplc="34090019" w:tentative="1">
      <w:start w:val="1"/>
      <w:numFmt w:val="lowerLetter"/>
      <w:lvlText w:val="%8."/>
      <w:lvlJc w:val="left"/>
      <w:pPr>
        <w:ind w:left="5045" w:hanging="360"/>
      </w:pPr>
    </w:lvl>
    <w:lvl w:ilvl="8" w:tplc="3409001B" w:tentative="1">
      <w:start w:val="1"/>
      <w:numFmt w:val="lowerRoman"/>
      <w:lvlText w:val="%9."/>
      <w:lvlJc w:val="right"/>
      <w:pPr>
        <w:ind w:left="5765" w:hanging="180"/>
      </w:pPr>
    </w:lvl>
  </w:abstractNum>
  <w:abstractNum w:abstractNumId="96" w15:restartNumberingAfterBreak="0">
    <w:nsid w:val="48727B8B"/>
    <w:multiLevelType w:val="hybridMultilevel"/>
    <w:tmpl w:val="52226272"/>
    <w:lvl w:ilvl="0" w:tplc="B5FAECBC">
      <w:start w:val="1"/>
      <w:numFmt w:val="lowerLetter"/>
      <w:lvlText w:val="(%1)"/>
      <w:lvlJc w:val="left"/>
      <w:pPr>
        <w:ind w:left="482" w:hanging="360"/>
      </w:pPr>
      <w:rPr>
        <w:rFonts w:hint="default"/>
      </w:rPr>
    </w:lvl>
    <w:lvl w:ilvl="1" w:tplc="34090019" w:tentative="1">
      <w:start w:val="1"/>
      <w:numFmt w:val="lowerLetter"/>
      <w:lvlText w:val="%2."/>
      <w:lvlJc w:val="left"/>
      <w:pPr>
        <w:ind w:left="1202" w:hanging="360"/>
      </w:pPr>
    </w:lvl>
    <w:lvl w:ilvl="2" w:tplc="3409001B" w:tentative="1">
      <w:start w:val="1"/>
      <w:numFmt w:val="lowerRoman"/>
      <w:lvlText w:val="%3."/>
      <w:lvlJc w:val="right"/>
      <w:pPr>
        <w:ind w:left="1922" w:hanging="180"/>
      </w:pPr>
    </w:lvl>
    <w:lvl w:ilvl="3" w:tplc="3409000F" w:tentative="1">
      <w:start w:val="1"/>
      <w:numFmt w:val="decimal"/>
      <w:lvlText w:val="%4."/>
      <w:lvlJc w:val="left"/>
      <w:pPr>
        <w:ind w:left="2642" w:hanging="360"/>
      </w:pPr>
    </w:lvl>
    <w:lvl w:ilvl="4" w:tplc="34090019" w:tentative="1">
      <w:start w:val="1"/>
      <w:numFmt w:val="lowerLetter"/>
      <w:lvlText w:val="%5."/>
      <w:lvlJc w:val="left"/>
      <w:pPr>
        <w:ind w:left="3362" w:hanging="360"/>
      </w:pPr>
    </w:lvl>
    <w:lvl w:ilvl="5" w:tplc="3409001B" w:tentative="1">
      <w:start w:val="1"/>
      <w:numFmt w:val="lowerRoman"/>
      <w:lvlText w:val="%6."/>
      <w:lvlJc w:val="right"/>
      <w:pPr>
        <w:ind w:left="4082" w:hanging="180"/>
      </w:pPr>
    </w:lvl>
    <w:lvl w:ilvl="6" w:tplc="3409000F" w:tentative="1">
      <w:start w:val="1"/>
      <w:numFmt w:val="decimal"/>
      <w:lvlText w:val="%7."/>
      <w:lvlJc w:val="left"/>
      <w:pPr>
        <w:ind w:left="4802" w:hanging="360"/>
      </w:pPr>
    </w:lvl>
    <w:lvl w:ilvl="7" w:tplc="34090019" w:tentative="1">
      <w:start w:val="1"/>
      <w:numFmt w:val="lowerLetter"/>
      <w:lvlText w:val="%8."/>
      <w:lvlJc w:val="left"/>
      <w:pPr>
        <w:ind w:left="5522" w:hanging="360"/>
      </w:pPr>
    </w:lvl>
    <w:lvl w:ilvl="8" w:tplc="3409001B" w:tentative="1">
      <w:start w:val="1"/>
      <w:numFmt w:val="lowerRoman"/>
      <w:lvlText w:val="%9."/>
      <w:lvlJc w:val="right"/>
      <w:pPr>
        <w:ind w:left="6242" w:hanging="180"/>
      </w:pPr>
    </w:lvl>
  </w:abstractNum>
  <w:abstractNum w:abstractNumId="97" w15:restartNumberingAfterBreak="0">
    <w:nsid w:val="4933705A"/>
    <w:multiLevelType w:val="hybridMultilevel"/>
    <w:tmpl w:val="EA3C9B02"/>
    <w:lvl w:ilvl="0" w:tplc="5E881A1A">
      <w:start w:val="1"/>
      <w:numFmt w:val="lowerLetter"/>
      <w:lvlText w:val="(%1)"/>
      <w:lvlJc w:val="left"/>
      <w:pPr>
        <w:ind w:left="594" w:hanging="360"/>
      </w:pPr>
      <w:rPr>
        <w:rFonts w:hint="default"/>
      </w:rPr>
    </w:lvl>
    <w:lvl w:ilvl="1" w:tplc="34090019" w:tentative="1">
      <w:start w:val="1"/>
      <w:numFmt w:val="lowerLetter"/>
      <w:lvlText w:val="%2."/>
      <w:lvlJc w:val="left"/>
      <w:pPr>
        <w:ind w:left="1557" w:hanging="360"/>
      </w:pPr>
    </w:lvl>
    <w:lvl w:ilvl="2" w:tplc="3409001B" w:tentative="1">
      <w:start w:val="1"/>
      <w:numFmt w:val="lowerRoman"/>
      <w:lvlText w:val="%3."/>
      <w:lvlJc w:val="right"/>
      <w:pPr>
        <w:ind w:left="2277" w:hanging="180"/>
      </w:pPr>
    </w:lvl>
    <w:lvl w:ilvl="3" w:tplc="3409000F" w:tentative="1">
      <w:start w:val="1"/>
      <w:numFmt w:val="decimal"/>
      <w:lvlText w:val="%4."/>
      <w:lvlJc w:val="left"/>
      <w:pPr>
        <w:ind w:left="2997" w:hanging="360"/>
      </w:pPr>
    </w:lvl>
    <w:lvl w:ilvl="4" w:tplc="34090019" w:tentative="1">
      <w:start w:val="1"/>
      <w:numFmt w:val="lowerLetter"/>
      <w:lvlText w:val="%5."/>
      <w:lvlJc w:val="left"/>
      <w:pPr>
        <w:ind w:left="3717" w:hanging="360"/>
      </w:pPr>
    </w:lvl>
    <w:lvl w:ilvl="5" w:tplc="3409001B" w:tentative="1">
      <w:start w:val="1"/>
      <w:numFmt w:val="lowerRoman"/>
      <w:lvlText w:val="%6."/>
      <w:lvlJc w:val="right"/>
      <w:pPr>
        <w:ind w:left="4437" w:hanging="180"/>
      </w:pPr>
    </w:lvl>
    <w:lvl w:ilvl="6" w:tplc="3409000F" w:tentative="1">
      <w:start w:val="1"/>
      <w:numFmt w:val="decimal"/>
      <w:lvlText w:val="%7."/>
      <w:lvlJc w:val="left"/>
      <w:pPr>
        <w:ind w:left="5157" w:hanging="360"/>
      </w:pPr>
    </w:lvl>
    <w:lvl w:ilvl="7" w:tplc="34090019" w:tentative="1">
      <w:start w:val="1"/>
      <w:numFmt w:val="lowerLetter"/>
      <w:lvlText w:val="%8."/>
      <w:lvlJc w:val="left"/>
      <w:pPr>
        <w:ind w:left="5877" w:hanging="360"/>
      </w:pPr>
    </w:lvl>
    <w:lvl w:ilvl="8" w:tplc="3409001B" w:tentative="1">
      <w:start w:val="1"/>
      <w:numFmt w:val="lowerRoman"/>
      <w:lvlText w:val="%9."/>
      <w:lvlJc w:val="right"/>
      <w:pPr>
        <w:ind w:left="6597" w:hanging="180"/>
      </w:pPr>
    </w:lvl>
  </w:abstractNum>
  <w:abstractNum w:abstractNumId="98" w15:restartNumberingAfterBreak="0">
    <w:nsid w:val="494F0E90"/>
    <w:multiLevelType w:val="hybridMultilevel"/>
    <w:tmpl w:val="FFFFFFFF"/>
    <w:lvl w:ilvl="0" w:tplc="BC42AF6C">
      <w:start w:val="1"/>
      <w:numFmt w:val="decimal"/>
      <w:lvlText w:val="%1)"/>
      <w:lvlJc w:val="left"/>
      <w:pPr>
        <w:ind w:left="1201" w:hanging="360"/>
      </w:pPr>
      <w:rPr>
        <w:rFonts w:ascii="Times New Roman" w:eastAsia="Times New Roman" w:hAnsi="Times New Roman" w:cs="Times New Roman" w:hint="default"/>
        <w:b w:val="0"/>
        <w:bCs w:val="0"/>
        <w:i w:val="0"/>
        <w:iCs w:val="0"/>
        <w:w w:val="100"/>
        <w:sz w:val="22"/>
        <w:szCs w:val="22"/>
        <w:lang w:val="en-US" w:eastAsia="en-US" w:bidi="ar-SA"/>
      </w:rPr>
    </w:lvl>
    <w:lvl w:ilvl="1" w:tplc="63F044C2">
      <w:numFmt w:val="bullet"/>
      <w:lvlText w:val="•"/>
      <w:lvlJc w:val="left"/>
      <w:pPr>
        <w:ind w:left="1637" w:hanging="360"/>
      </w:pPr>
      <w:rPr>
        <w:rFonts w:hint="default"/>
        <w:lang w:val="en-US" w:eastAsia="en-US" w:bidi="ar-SA"/>
      </w:rPr>
    </w:lvl>
    <w:lvl w:ilvl="2" w:tplc="36083D62">
      <w:numFmt w:val="bullet"/>
      <w:lvlText w:val="•"/>
      <w:lvlJc w:val="left"/>
      <w:pPr>
        <w:ind w:left="2074" w:hanging="360"/>
      </w:pPr>
      <w:rPr>
        <w:rFonts w:hint="default"/>
        <w:lang w:val="en-US" w:eastAsia="en-US" w:bidi="ar-SA"/>
      </w:rPr>
    </w:lvl>
    <w:lvl w:ilvl="3" w:tplc="6876FCD8">
      <w:numFmt w:val="bullet"/>
      <w:lvlText w:val="•"/>
      <w:lvlJc w:val="left"/>
      <w:pPr>
        <w:ind w:left="2511" w:hanging="360"/>
      </w:pPr>
      <w:rPr>
        <w:rFonts w:hint="default"/>
        <w:lang w:val="en-US" w:eastAsia="en-US" w:bidi="ar-SA"/>
      </w:rPr>
    </w:lvl>
    <w:lvl w:ilvl="4" w:tplc="88940AEE">
      <w:numFmt w:val="bullet"/>
      <w:lvlText w:val="•"/>
      <w:lvlJc w:val="left"/>
      <w:pPr>
        <w:ind w:left="2948" w:hanging="360"/>
      </w:pPr>
      <w:rPr>
        <w:rFonts w:hint="default"/>
        <w:lang w:val="en-US" w:eastAsia="en-US" w:bidi="ar-SA"/>
      </w:rPr>
    </w:lvl>
    <w:lvl w:ilvl="5" w:tplc="97307586">
      <w:numFmt w:val="bullet"/>
      <w:lvlText w:val="•"/>
      <w:lvlJc w:val="left"/>
      <w:pPr>
        <w:ind w:left="3385" w:hanging="360"/>
      </w:pPr>
      <w:rPr>
        <w:rFonts w:hint="default"/>
        <w:lang w:val="en-US" w:eastAsia="en-US" w:bidi="ar-SA"/>
      </w:rPr>
    </w:lvl>
    <w:lvl w:ilvl="6" w:tplc="28DCC356">
      <w:numFmt w:val="bullet"/>
      <w:lvlText w:val="•"/>
      <w:lvlJc w:val="left"/>
      <w:pPr>
        <w:ind w:left="3822" w:hanging="360"/>
      </w:pPr>
      <w:rPr>
        <w:rFonts w:hint="default"/>
        <w:lang w:val="en-US" w:eastAsia="en-US" w:bidi="ar-SA"/>
      </w:rPr>
    </w:lvl>
    <w:lvl w:ilvl="7" w:tplc="37B236E2">
      <w:numFmt w:val="bullet"/>
      <w:lvlText w:val="•"/>
      <w:lvlJc w:val="left"/>
      <w:pPr>
        <w:ind w:left="4259" w:hanging="360"/>
      </w:pPr>
      <w:rPr>
        <w:rFonts w:hint="default"/>
        <w:lang w:val="en-US" w:eastAsia="en-US" w:bidi="ar-SA"/>
      </w:rPr>
    </w:lvl>
    <w:lvl w:ilvl="8" w:tplc="FC724BAC">
      <w:numFmt w:val="bullet"/>
      <w:lvlText w:val="•"/>
      <w:lvlJc w:val="left"/>
      <w:pPr>
        <w:ind w:left="4696" w:hanging="360"/>
      </w:pPr>
      <w:rPr>
        <w:rFonts w:hint="default"/>
        <w:lang w:val="en-US" w:eastAsia="en-US" w:bidi="ar-SA"/>
      </w:rPr>
    </w:lvl>
  </w:abstractNum>
  <w:abstractNum w:abstractNumId="99" w15:restartNumberingAfterBreak="0">
    <w:nsid w:val="499D54D2"/>
    <w:multiLevelType w:val="hybridMultilevel"/>
    <w:tmpl w:val="9E14D71A"/>
    <w:lvl w:ilvl="0" w:tplc="5E881A1A">
      <w:start w:val="1"/>
      <w:numFmt w:val="lowerLetter"/>
      <w:lvlText w:val="(%1)"/>
      <w:lvlJc w:val="left"/>
      <w:pPr>
        <w:ind w:left="841" w:hanging="360"/>
      </w:pPr>
      <w:rPr>
        <w:rFonts w:hint="default"/>
      </w:rPr>
    </w:lvl>
    <w:lvl w:ilvl="1" w:tplc="34090019" w:tentative="1">
      <w:start w:val="1"/>
      <w:numFmt w:val="lowerLetter"/>
      <w:lvlText w:val="%2."/>
      <w:lvlJc w:val="left"/>
      <w:pPr>
        <w:ind w:left="1561" w:hanging="360"/>
      </w:pPr>
    </w:lvl>
    <w:lvl w:ilvl="2" w:tplc="3409001B" w:tentative="1">
      <w:start w:val="1"/>
      <w:numFmt w:val="lowerRoman"/>
      <w:lvlText w:val="%3."/>
      <w:lvlJc w:val="right"/>
      <w:pPr>
        <w:ind w:left="2281" w:hanging="180"/>
      </w:pPr>
    </w:lvl>
    <w:lvl w:ilvl="3" w:tplc="3409000F" w:tentative="1">
      <w:start w:val="1"/>
      <w:numFmt w:val="decimal"/>
      <w:lvlText w:val="%4."/>
      <w:lvlJc w:val="left"/>
      <w:pPr>
        <w:ind w:left="3001" w:hanging="360"/>
      </w:pPr>
    </w:lvl>
    <w:lvl w:ilvl="4" w:tplc="34090019" w:tentative="1">
      <w:start w:val="1"/>
      <w:numFmt w:val="lowerLetter"/>
      <w:lvlText w:val="%5."/>
      <w:lvlJc w:val="left"/>
      <w:pPr>
        <w:ind w:left="3721" w:hanging="360"/>
      </w:pPr>
    </w:lvl>
    <w:lvl w:ilvl="5" w:tplc="3409001B" w:tentative="1">
      <w:start w:val="1"/>
      <w:numFmt w:val="lowerRoman"/>
      <w:lvlText w:val="%6."/>
      <w:lvlJc w:val="right"/>
      <w:pPr>
        <w:ind w:left="4441" w:hanging="180"/>
      </w:pPr>
    </w:lvl>
    <w:lvl w:ilvl="6" w:tplc="3409000F" w:tentative="1">
      <w:start w:val="1"/>
      <w:numFmt w:val="decimal"/>
      <w:lvlText w:val="%7."/>
      <w:lvlJc w:val="left"/>
      <w:pPr>
        <w:ind w:left="5161" w:hanging="360"/>
      </w:pPr>
    </w:lvl>
    <w:lvl w:ilvl="7" w:tplc="34090019" w:tentative="1">
      <w:start w:val="1"/>
      <w:numFmt w:val="lowerLetter"/>
      <w:lvlText w:val="%8."/>
      <w:lvlJc w:val="left"/>
      <w:pPr>
        <w:ind w:left="5881" w:hanging="360"/>
      </w:pPr>
    </w:lvl>
    <w:lvl w:ilvl="8" w:tplc="3409001B" w:tentative="1">
      <w:start w:val="1"/>
      <w:numFmt w:val="lowerRoman"/>
      <w:lvlText w:val="%9."/>
      <w:lvlJc w:val="right"/>
      <w:pPr>
        <w:ind w:left="6601" w:hanging="180"/>
      </w:pPr>
    </w:lvl>
  </w:abstractNum>
  <w:abstractNum w:abstractNumId="100" w15:restartNumberingAfterBreak="0">
    <w:nsid w:val="4A782491"/>
    <w:multiLevelType w:val="hybridMultilevel"/>
    <w:tmpl w:val="BB2AB9BC"/>
    <w:lvl w:ilvl="0" w:tplc="B5FAECBC">
      <w:start w:val="1"/>
      <w:numFmt w:val="lowerLetter"/>
      <w:lvlText w:val="(%1)"/>
      <w:lvlJc w:val="left"/>
      <w:pPr>
        <w:ind w:left="482" w:hanging="360"/>
      </w:pPr>
      <w:rPr>
        <w:rFonts w:hint="default"/>
      </w:rPr>
    </w:lvl>
    <w:lvl w:ilvl="1" w:tplc="34090019" w:tentative="1">
      <w:start w:val="1"/>
      <w:numFmt w:val="lowerLetter"/>
      <w:lvlText w:val="%2."/>
      <w:lvlJc w:val="left"/>
      <w:pPr>
        <w:ind w:left="1202" w:hanging="360"/>
      </w:pPr>
    </w:lvl>
    <w:lvl w:ilvl="2" w:tplc="3409001B" w:tentative="1">
      <w:start w:val="1"/>
      <w:numFmt w:val="lowerRoman"/>
      <w:lvlText w:val="%3."/>
      <w:lvlJc w:val="right"/>
      <w:pPr>
        <w:ind w:left="1922" w:hanging="180"/>
      </w:pPr>
    </w:lvl>
    <w:lvl w:ilvl="3" w:tplc="3409000F" w:tentative="1">
      <w:start w:val="1"/>
      <w:numFmt w:val="decimal"/>
      <w:lvlText w:val="%4."/>
      <w:lvlJc w:val="left"/>
      <w:pPr>
        <w:ind w:left="2642" w:hanging="360"/>
      </w:pPr>
    </w:lvl>
    <w:lvl w:ilvl="4" w:tplc="34090019" w:tentative="1">
      <w:start w:val="1"/>
      <w:numFmt w:val="lowerLetter"/>
      <w:lvlText w:val="%5."/>
      <w:lvlJc w:val="left"/>
      <w:pPr>
        <w:ind w:left="3362" w:hanging="360"/>
      </w:pPr>
    </w:lvl>
    <w:lvl w:ilvl="5" w:tplc="3409001B" w:tentative="1">
      <w:start w:val="1"/>
      <w:numFmt w:val="lowerRoman"/>
      <w:lvlText w:val="%6."/>
      <w:lvlJc w:val="right"/>
      <w:pPr>
        <w:ind w:left="4082" w:hanging="180"/>
      </w:pPr>
    </w:lvl>
    <w:lvl w:ilvl="6" w:tplc="3409000F" w:tentative="1">
      <w:start w:val="1"/>
      <w:numFmt w:val="decimal"/>
      <w:lvlText w:val="%7."/>
      <w:lvlJc w:val="left"/>
      <w:pPr>
        <w:ind w:left="4802" w:hanging="360"/>
      </w:pPr>
    </w:lvl>
    <w:lvl w:ilvl="7" w:tplc="34090019" w:tentative="1">
      <w:start w:val="1"/>
      <w:numFmt w:val="lowerLetter"/>
      <w:lvlText w:val="%8."/>
      <w:lvlJc w:val="left"/>
      <w:pPr>
        <w:ind w:left="5522" w:hanging="360"/>
      </w:pPr>
    </w:lvl>
    <w:lvl w:ilvl="8" w:tplc="3409001B" w:tentative="1">
      <w:start w:val="1"/>
      <w:numFmt w:val="lowerRoman"/>
      <w:lvlText w:val="%9."/>
      <w:lvlJc w:val="right"/>
      <w:pPr>
        <w:ind w:left="6242" w:hanging="180"/>
      </w:pPr>
    </w:lvl>
  </w:abstractNum>
  <w:abstractNum w:abstractNumId="101" w15:restartNumberingAfterBreak="0">
    <w:nsid w:val="4BBB1859"/>
    <w:multiLevelType w:val="hybridMultilevel"/>
    <w:tmpl w:val="75BAFB8A"/>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102" w15:restartNumberingAfterBreak="0">
    <w:nsid w:val="4D0748CE"/>
    <w:multiLevelType w:val="hybridMultilevel"/>
    <w:tmpl w:val="ADC6346E"/>
    <w:lvl w:ilvl="0" w:tplc="F47AA034">
      <w:start w:val="1"/>
      <w:numFmt w:val="upperLetter"/>
      <w:lvlText w:val="%1."/>
      <w:lvlJc w:val="left"/>
      <w:pPr>
        <w:ind w:left="36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3" w15:restartNumberingAfterBreak="0">
    <w:nsid w:val="4D9D4C5C"/>
    <w:multiLevelType w:val="hybridMultilevel"/>
    <w:tmpl w:val="A2FACA94"/>
    <w:lvl w:ilvl="0" w:tplc="5E881A1A">
      <w:start w:val="1"/>
      <w:numFmt w:val="low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04" w15:restartNumberingAfterBreak="0">
    <w:nsid w:val="4E1C4F55"/>
    <w:multiLevelType w:val="hybridMultilevel"/>
    <w:tmpl w:val="5AF251F4"/>
    <w:lvl w:ilvl="0" w:tplc="5E881A1A">
      <w:start w:val="1"/>
      <w:numFmt w:val="lowerLetter"/>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5" w15:restartNumberingAfterBreak="0">
    <w:nsid w:val="4E207895"/>
    <w:multiLevelType w:val="hybridMultilevel"/>
    <w:tmpl w:val="F68A8DA6"/>
    <w:lvl w:ilvl="0" w:tplc="34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 w15:restartNumberingAfterBreak="0">
    <w:nsid w:val="4EBD6114"/>
    <w:multiLevelType w:val="hybridMultilevel"/>
    <w:tmpl w:val="100E377C"/>
    <w:lvl w:ilvl="0" w:tplc="5E881A1A">
      <w:start w:val="1"/>
      <w:numFmt w:val="lowerLetter"/>
      <w:lvlText w:val="(%1)"/>
      <w:lvlJc w:val="left"/>
      <w:pPr>
        <w:ind w:left="594" w:hanging="360"/>
      </w:pPr>
      <w:rPr>
        <w:rFonts w:hint="default"/>
      </w:rPr>
    </w:lvl>
    <w:lvl w:ilvl="1" w:tplc="34090019" w:tentative="1">
      <w:start w:val="1"/>
      <w:numFmt w:val="lowerLetter"/>
      <w:lvlText w:val="%2."/>
      <w:lvlJc w:val="left"/>
      <w:pPr>
        <w:ind w:left="1557" w:hanging="360"/>
      </w:pPr>
    </w:lvl>
    <w:lvl w:ilvl="2" w:tplc="3409001B" w:tentative="1">
      <w:start w:val="1"/>
      <w:numFmt w:val="lowerRoman"/>
      <w:lvlText w:val="%3."/>
      <w:lvlJc w:val="right"/>
      <w:pPr>
        <w:ind w:left="2277" w:hanging="180"/>
      </w:pPr>
    </w:lvl>
    <w:lvl w:ilvl="3" w:tplc="3409000F" w:tentative="1">
      <w:start w:val="1"/>
      <w:numFmt w:val="decimal"/>
      <w:lvlText w:val="%4."/>
      <w:lvlJc w:val="left"/>
      <w:pPr>
        <w:ind w:left="2997" w:hanging="360"/>
      </w:pPr>
    </w:lvl>
    <w:lvl w:ilvl="4" w:tplc="34090019" w:tentative="1">
      <w:start w:val="1"/>
      <w:numFmt w:val="lowerLetter"/>
      <w:lvlText w:val="%5."/>
      <w:lvlJc w:val="left"/>
      <w:pPr>
        <w:ind w:left="3717" w:hanging="360"/>
      </w:pPr>
    </w:lvl>
    <w:lvl w:ilvl="5" w:tplc="3409001B" w:tentative="1">
      <w:start w:val="1"/>
      <w:numFmt w:val="lowerRoman"/>
      <w:lvlText w:val="%6."/>
      <w:lvlJc w:val="right"/>
      <w:pPr>
        <w:ind w:left="4437" w:hanging="180"/>
      </w:pPr>
    </w:lvl>
    <w:lvl w:ilvl="6" w:tplc="3409000F" w:tentative="1">
      <w:start w:val="1"/>
      <w:numFmt w:val="decimal"/>
      <w:lvlText w:val="%7."/>
      <w:lvlJc w:val="left"/>
      <w:pPr>
        <w:ind w:left="5157" w:hanging="360"/>
      </w:pPr>
    </w:lvl>
    <w:lvl w:ilvl="7" w:tplc="34090019" w:tentative="1">
      <w:start w:val="1"/>
      <w:numFmt w:val="lowerLetter"/>
      <w:lvlText w:val="%8."/>
      <w:lvlJc w:val="left"/>
      <w:pPr>
        <w:ind w:left="5877" w:hanging="360"/>
      </w:pPr>
    </w:lvl>
    <w:lvl w:ilvl="8" w:tplc="3409001B" w:tentative="1">
      <w:start w:val="1"/>
      <w:numFmt w:val="lowerRoman"/>
      <w:lvlText w:val="%9."/>
      <w:lvlJc w:val="right"/>
      <w:pPr>
        <w:ind w:left="6597" w:hanging="180"/>
      </w:pPr>
    </w:lvl>
  </w:abstractNum>
  <w:abstractNum w:abstractNumId="107" w15:restartNumberingAfterBreak="0">
    <w:nsid w:val="4F5C53A6"/>
    <w:multiLevelType w:val="hybridMultilevel"/>
    <w:tmpl w:val="9AE6FCF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8" w15:restartNumberingAfterBreak="0">
    <w:nsid w:val="502907EB"/>
    <w:multiLevelType w:val="hybridMultilevel"/>
    <w:tmpl w:val="CC72D536"/>
    <w:lvl w:ilvl="0" w:tplc="34090017">
      <w:start w:val="1"/>
      <w:numFmt w:val="lowerLetter"/>
      <w:lvlText w:val="%1)"/>
      <w:lvlJc w:val="left"/>
      <w:pPr>
        <w:ind w:left="842" w:hanging="360"/>
      </w:pPr>
    </w:lvl>
    <w:lvl w:ilvl="1" w:tplc="34090019" w:tentative="1">
      <w:start w:val="1"/>
      <w:numFmt w:val="lowerLetter"/>
      <w:lvlText w:val="%2."/>
      <w:lvlJc w:val="left"/>
      <w:pPr>
        <w:ind w:left="1562" w:hanging="360"/>
      </w:pPr>
    </w:lvl>
    <w:lvl w:ilvl="2" w:tplc="3409001B" w:tentative="1">
      <w:start w:val="1"/>
      <w:numFmt w:val="lowerRoman"/>
      <w:lvlText w:val="%3."/>
      <w:lvlJc w:val="right"/>
      <w:pPr>
        <w:ind w:left="2282" w:hanging="180"/>
      </w:pPr>
    </w:lvl>
    <w:lvl w:ilvl="3" w:tplc="3409000F" w:tentative="1">
      <w:start w:val="1"/>
      <w:numFmt w:val="decimal"/>
      <w:lvlText w:val="%4."/>
      <w:lvlJc w:val="left"/>
      <w:pPr>
        <w:ind w:left="3002" w:hanging="360"/>
      </w:pPr>
    </w:lvl>
    <w:lvl w:ilvl="4" w:tplc="34090019" w:tentative="1">
      <w:start w:val="1"/>
      <w:numFmt w:val="lowerLetter"/>
      <w:lvlText w:val="%5."/>
      <w:lvlJc w:val="left"/>
      <w:pPr>
        <w:ind w:left="3722" w:hanging="360"/>
      </w:pPr>
    </w:lvl>
    <w:lvl w:ilvl="5" w:tplc="3409001B" w:tentative="1">
      <w:start w:val="1"/>
      <w:numFmt w:val="lowerRoman"/>
      <w:lvlText w:val="%6."/>
      <w:lvlJc w:val="right"/>
      <w:pPr>
        <w:ind w:left="4442" w:hanging="180"/>
      </w:pPr>
    </w:lvl>
    <w:lvl w:ilvl="6" w:tplc="3409000F" w:tentative="1">
      <w:start w:val="1"/>
      <w:numFmt w:val="decimal"/>
      <w:lvlText w:val="%7."/>
      <w:lvlJc w:val="left"/>
      <w:pPr>
        <w:ind w:left="5162" w:hanging="360"/>
      </w:pPr>
    </w:lvl>
    <w:lvl w:ilvl="7" w:tplc="34090019" w:tentative="1">
      <w:start w:val="1"/>
      <w:numFmt w:val="lowerLetter"/>
      <w:lvlText w:val="%8."/>
      <w:lvlJc w:val="left"/>
      <w:pPr>
        <w:ind w:left="5882" w:hanging="360"/>
      </w:pPr>
    </w:lvl>
    <w:lvl w:ilvl="8" w:tplc="3409001B" w:tentative="1">
      <w:start w:val="1"/>
      <w:numFmt w:val="lowerRoman"/>
      <w:lvlText w:val="%9."/>
      <w:lvlJc w:val="right"/>
      <w:pPr>
        <w:ind w:left="6602" w:hanging="180"/>
      </w:pPr>
    </w:lvl>
  </w:abstractNum>
  <w:abstractNum w:abstractNumId="109" w15:restartNumberingAfterBreak="0">
    <w:nsid w:val="504E7F87"/>
    <w:multiLevelType w:val="hybridMultilevel"/>
    <w:tmpl w:val="4C76DC6C"/>
    <w:lvl w:ilvl="0" w:tplc="FFFFFFFF">
      <w:start w:val="1"/>
      <w:numFmt w:val="decimal"/>
      <w:lvlText w:val="%1."/>
      <w:lvlJc w:val="left"/>
      <w:pPr>
        <w:ind w:left="537" w:hanging="360"/>
      </w:pPr>
      <w:rPr>
        <w:rFonts w:hint="default"/>
      </w:rPr>
    </w:lvl>
    <w:lvl w:ilvl="1" w:tplc="FFFFFFFF" w:tentative="1">
      <w:start w:val="1"/>
      <w:numFmt w:val="lowerLetter"/>
      <w:lvlText w:val="%2."/>
      <w:lvlJc w:val="left"/>
      <w:pPr>
        <w:ind w:left="1257" w:hanging="360"/>
      </w:pPr>
    </w:lvl>
    <w:lvl w:ilvl="2" w:tplc="FFFFFFFF" w:tentative="1">
      <w:start w:val="1"/>
      <w:numFmt w:val="lowerRoman"/>
      <w:lvlText w:val="%3."/>
      <w:lvlJc w:val="right"/>
      <w:pPr>
        <w:ind w:left="1977" w:hanging="180"/>
      </w:pPr>
    </w:lvl>
    <w:lvl w:ilvl="3" w:tplc="FFFFFFFF" w:tentative="1">
      <w:start w:val="1"/>
      <w:numFmt w:val="decimal"/>
      <w:lvlText w:val="%4."/>
      <w:lvlJc w:val="left"/>
      <w:pPr>
        <w:ind w:left="2697" w:hanging="360"/>
      </w:pPr>
    </w:lvl>
    <w:lvl w:ilvl="4" w:tplc="FFFFFFFF" w:tentative="1">
      <w:start w:val="1"/>
      <w:numFmt w:val="lowerLetter"/>
      <w:lvlText w:val="%5."/>
      <w:lvlJc w:val="left"/>
      <w:pPr>
        <w:ind w:left="3417" w:hanging="360"/>
      </w:pPr>
    </w:lvl>
    <w:lvl w:ilvl="5" w:tplc="FFFFFFFF" w:tentative="1">
      <w:start w:val="1"/>
      <w:numFmt w:val="lowerRoman"/>
      <w:lvlText w:val="%6."/>
      <w:lvlJc w:val="right"/>
      <w:pPr>
        <w:ind w:left="4137" w:hanging="180"/>
      </w:pPr>
    </w:lvl>
    <w:lvl w:ilvl="6" w:tplc="FFFFFFFF" w:tentative="1">
      <w:start w:val="1"/>
      <w:numFmt w:val="decimal"/>
      <w:lvlText w:val="%7."/>
      <w:lvlJc w:val="left"/>
      <w:pPr>
        <w:ind w:left="4857" w:hanging="360"/>
      </w:pPr>
    </w:lvl>
    <w:lvl w:ilvl="7" w:tplc="FFFFFFFF" w:tentative="1">
      <w:start w:val="1"/>
      <w:numFmt w:val="lowerLetter"/>
      <w:lvlText w:val="%8."/>
      <w:lvlJc w:val="left"/>
      <w:pPr>
        <w:ind w:left="5577" w:hanging="360"/>
      </w:pPr>
    </w:lvl>
    <w:lvl w:ilvl="8" w:tplc="FFFFFFFF" w:tentative="1">
      <w:start w:val="1"/>
      <w:numFmt w:val="lowerRoman"/>
      <w:lvlText w:val="%9."/>
      <w:lvlJc w:val="right"/>
      <w:pPr>
        <w:ind w:left="6297" w:hanging="180"/>
      </w:pPr>
    </w:lvl>
  </w:abstractNum>
  <w:abstractNum w:abstractNumId="110" w15:restartNumberingAfterBreak="0">
    <w:nsid w:val="50982E9E"/>
    <w:multiLevelType w:val="hybridMultilevel"/>
    <w:tmpl w:val="A01E4F8A"/>
    <w:lvl w:ilvl="0" w:tplc="3409000F">
      <w:start w:val="1"/>
      <w:numFmt w:val="decimal"/>
      <w:lvlText w:val="%1."/>
      <w:lvlJc w:val="left"/>
      <w:pPr>
        <w:ind w:left="720" w:hanging="360"/>
      </w:pPr>
      <w:rPr>
        <w:rFonts w:hint="default"/>
      </w:rPr>
    </w:lvl>
    <w:lvl w:ilvl="1" w:tplc="FFFFFFFF">
      <w:start w:val="1"/>
      <w:numFmt w:val="decimal"/>
      <w:lvlText w:val="%2."/>
      <w:lvlJc w:val="left"/>
      <w:pPr>
        <w:ind w:left="120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51277CD2"/>
    <w:multiLevelType w:val="hybridMultilevel"/>
    <w:tmpl w:val="FFFFFFFF"/>
    <w:lvl w:ilvl="0" w:tplc="A52ABAD4">
      <w:numFmt w:val="bullet"/>
      <w:lvlText w:val=""/>
      <w:lvlJc w:val="left"/>
      <w:pPr>
        <w:ind w:left="842" w:hanging="363"/>
      </w:pPr>
      <w:rPr>
        <w:rFonts w:ascii="Symbol" w:eastAsia="Symbol" w:hAnsi="Symbol" w:cs="Symbol" w:hint="default"/>
        <w:b w:val="0"/>
        <w:bCs w:val="0"/>
        <w:i w:val="0"/>
        <w:iCs w:val="0"/>
        <w:w w:val="100"/>
        <w:sz w:val="22"/>
        <w:szCs w:val="22"/>
        <w:lang w:val="en-US" w:eastAsia="en-US" w:bidi="ar-SA"/>
      </w:rPr>
    </w:lvl>
    <w:lvl w:ilvl="1" w:tplc="D05630FC">
      <w:numFmt w:val="bullet"/>
      <w:lvlText w:val="•"/>
      <w:lvlJc w:val="left"/>
      <w:pPr>
        <w:ind w:left="1295" w:hanging="363"/>
      </w:pPr>
      <w:rPr>
        <w:rFonts w:hint="default"/>
        <w:lang w:val="en-US" w:eastAsia="en-US" w:bidi="ar-SA"/>
      </w:rPr>
    </w:lvl>
    <w:lvl w:ilvl="2" w:tplc="A118B60E">
      <w:numFmt w:val="bullet"/>
      <w:lvlText w:val="•"/>
      <w:lvlJc w:val="left"/>
      <w:pPr>
        <w:ind w:left="1750" w:hanging="363"/>
      </w:pPr>
      <w:rPr>
        <w:rFonts w:hint="default"/>
        <w:lang w:val="en-US" w:eastAsia="en-US" w:bidi="ar-SA"/>
      </w:rPr>
    </w:lvl>
    <w:lvl w:ilvl="3" w:tplc="C9F413FC">
      <w:numFmt w:val="bullet"/>
      <w:lvlText w:val="•"/>
      <w:lvlJc w:val="left"/>
      <w:pPr>
        <w:ind w:left="2205" w:hanging="363"/>
      </w:pPr>
      <w:rPr>
        <w:rFonts w:hint="default"/>
        <w:lang w:val="en-US" w:eastAsia="en-US" w:bidi="ar-SA"/>
      </w:rPr>
    </w:lvl>
    <w:lvl w:ilvl="4" w:tplc="1214E396">
      <w:numFmt w:val="bullet"/>
      <w:lvlText w:val="•"/>
      <w:lvlJc w:val="left"/>
      <w:pPr>
        <w:ind w:left="2661" w:hanging="363"/>
      </w:pPr>
      <w:rPr>
        <w:rFonts w:hint="default"/>
        <w:lang w:val="en-US" w:eastAsia="en-US" w:bidi="ar-SA"/>
      </w:rPr>
    </w:lvl>
    <w:lvl w:ilvl="5" w:tplc="8B604A24">
      <w:numFmt w:val="bullet"/>
      <w:lvlText w:val="•"/>
      <w:lvlJc w:val="left"/>
      <w:pPr>
        <w:ind w:left="3116" w:hanging="363"/>
      </w:pPr>
      <w:rPr>
        <w:rFonts w:hint="default"/>
        <w:lang w:val="en-US" w:eastAsia="en-US" w:bidi="ar-SA"/>
      </w:rPr>
    </w:lvl>
    <w:lvl w:ilvl="6" w:tplc="B2B43CAC">
      <w:numFmt w:val="bullet"/>
      <w:lvlText w:val="•"/>
      <w:lvlJc w:val="left"/>
      <w:pPr>
        <w:ind w:left="3571" w:hanging="363"/>
      </w:pPr>
      <w:rPr>
        <w:rFonts w:hint="default"/>
        <w:lang w:val="en-US" w:eastAsia="en-US" w:bidi="ar-SA"/>
      </w:rPr>
    </w:lvl>
    <w:lvl w:ilvl="7" w:tplc="FF445FE4">
      <w:numFmt w:val="bullet"/>
      <w:lvlText w:val="•"/>
      <w:lvlJc w:val="left"/>
      <w:pPr>
        <w:ind w:left="4027" w:hanging="363"/>
      </w:pPr>
      <w:rPr>
        <w:rFonts w:hint="default"/>
        <w:lang w:val="en-US" w:eastAsia="en-US" w:bidi="ar-SA"/>
      </w:rPr>
    </w:lvl>
    <w:lvl w:ilvl="8" w:tplc="486E08DA">
      <w:numFmt w:val="bullet"/>
      <w:lvlText w:val="•"/>
      <w:lvlJc w:val="left"/>
      <w:pPr>
        <w:ind w:left="4482" w:hanging="363"/>
      </w:pPr>
      <w:rPr>
        <w:rFonts w:hint="default"/>
        <w:lang w:val="en-US" w:eastAsia="en-US" w:bidi="ar-SA"/>
      </w:rPr>
    </w:lvl>
  </w:abstractNum>
  <w:abstractNum w:abstractNumId="112" w15:restartNumberingAfterBreak="0">
    <w:nsid w:val="5156103A"/>
    <w:multiLevelType w:val="hybridMultilevel"/>
    <w:tmpl w:val="730AA36E"/>
    <w:lvl w:ilvl="0" w:tplc="A7C49102">
      <w:start w:val="1"/>
      <w:numFmt w:val="upperLetter"/>
      <w:lvlText w:val="%1."/>
      <w:lvlJc w:val="left"/>
      <w:pPr>
        <w:ind w:left="36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3" w15:restartNumberingAfterBreak="0">
    <w:nsid w:val="51E336DB"/>
    <w:multiLevelType w:val="hybridMultilevel"/>
    <w:tmpl w:val="39E20DC0"/>
    <w:lvl w:ilvl="0" w:tplc="220ECEB2">
      <w:start w:val="4"/>
      <w:numFmt w:val="lowerLetter"/>
      <w:lvlText w:val="(%1)"/>
      <w:lvlJc w:val="left"/>
      <w:pPr>
        <w:ind w:left="482"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4" w15:restartNumberingAfterBreak="0">
    <w:nsid w:val="522761A0"/>
    <w:multiLevelType w:val="hybridMultilevel"/>
    <w:tmpl w:val="C71E4BB0"/>
    <w:lvl w:ilvl="0" w:tplc="FFFFFFFF">
      <w:start w:val="1"/>
      <w:numFmt w:val="lowerLetter"/>
      <w:lvlText w:val="(%1)"/>
      <w:lvlJc w:val="left"/>
      <w:pPr>
        <w:ind w:left="720" w:hanging="360"/>
      </w:pPr>
      <w:rPr>
        <w:rFonts w:hint="default"/>
      </w:rPr>
    </w:lvl>
    <w:lvl w:ilvl="1" w:tplc="3409000F">
      <w:start w:val="1"/>
      <w:numFmt w:val="decimal"/>
      <w:lvlText w:val="%2."/>
      <w:lvlJc w:val="left"/>
      <w:pPr>
        <w:ind w:left="120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52525601"/>
    <w:multiLevelType w:val="hybridMultilevel"/>
    <w:tmpl w:val="FFFFFFFF"/>
    <w:lvl w:ilvl="0" w:tplc="47B668E6">
      <w:start w:val="1"/>
      <w:numFmt w:val="decimal"/>
      <w:lvlText w:val="(%1)"/>
      <w:lvlJc w:val="left"/>
      <w:pPr>
        <w:ind w:left="121" w:hanging="315"/>
      </w:pPr>
      <w:rPr>
        <w:rFonts w:ascii="Times New Roman" w:eastAsia="Times New Roman" w:hAnsi="Times New Roman" w:cs="Times New Roman" w:hint="default"/>
        <w:b w:val="0"/>
        <w:bCs w:val="0"/>
        <w:i w:val="0"/>
        <w:iCs w:val="0"/>
        <w:w w:val="100"/>
        <w:sz w:val="22"/>
        <w:szCs w:val="22"/>
        <w:lang w:val="en-US" w:eastAsia="en-US" w:bidi="ar-SA"/>
      </w:rPr>
    </w:lvl>
    <w:lvl w:ilvl="1" w:tplc="B2A2682E">
      <w:numFmt w:val="bullet"/>
      <w:lvlText w:val="•"/>
      <w:lvlJc w:val="left"/>
      <w:pPr>
        <w:ind w:left="665" w:hanging="315"/>
      </w:pPr>
      <w:rPr>
        <w:rFonts w:hint="default"/>
        <w:lang w:val="en-US" w:eastAsia="en-US" w:bidi="ar-SA"/>
      </w:rPr>
    </w:lvl>
    <w:lvl w:ilvl="2" w:tplc="42DC8752">
      <w:numFmt w:val="bullet"/>
      <w:lvlText w:val="•"/>
      <w:lvlJc w:val="left"/>
      <w:pPr>
        <w:ind w:left="1210" w:hanging="315"/>
      </w:pPr>
      <w:rPr>
        <w:rFonts w:hint="default"/>
        <w:lang w:val="en-US" w:eastAsia="en-US" w:bidi="ar-SA"/>
      </w:rPr>
    </w:lvl>
    <w:lvl w:ilvl="3" w:tplc="F11EB4DC">
      <w:numFmt w:val="bullet"/>
      <w:lvlText w:val="•"/>
      <w:lvlJc w:val="left"/>
      <w:pPr>
        <w:ind w:left="1755" w:hanging="315"/>
      </w:pPr>
      <w:rPr>
        <w:rFonts w:hint="default"/>
        <w:lang w:val="en-US" w:eastAsia="en-US" w:bidi="ar-SA"/>
      </w:rPr>
    </w:lvl>
    <w:lvl w:ilvl="4" w:tplc="FBE88B10">
      <w:numFmt w:val="bullet"/>
      <w:lvlText w:val="•"/>
      <w:lvlJc w:val="left"/>
      <w:pPr>
        <w:ind w:left="2300" w:hanging="315"/>
      </w:pPr>
      <w:rPr>
        <w:rFonts w:hint="default"/>
        <w:lang w:val="en-US" w:eastAsia="en-US" w:bidi="ar-SA"/>
      </w:rPr>
    </w:lvl>
    <w:lvl w:ilvl="5" w:tplc="8E0E341C">
      <w:numFmt w:val="bullet"/>
      <w:lvlText w:val="•"/>
      <w:lvlJc w:val="left"/>
      <w:pPr>
        <w:ind w:left="2845" w:hanging="315"/>
      </w:pPr>
      <w:rPr>
        <w:rFonts w:hint="default"/>
        <w:lang w:val="en-US" w:eastAsia="en-US" w:bidi="ar-SA"/>
      </w:rPr>
    </w:lvl>
    <w:lvl w:ilvl="6" w:tplc="A212269C">
      <w:numFmt w:val="bullet"/>
      <w:lvlText w:val="•"/>
      <w:lvlJc w:val="left"/>
      <w:pPr>
        <w:ind w:left="3390" w:hanging="315"/>
      </w:pPr>
      <w:rPr>
        <w:rFonts w:hint="default"/>
        <w:lang w:val="en-US" w:eastAsia="en-US" w:bidi="ar-SA"/>
      </w:rPr>
    </w:lvl>
    <w:lvl w:ilvl="7" w:tplc="76AE60C4">
      <w:numFmt w:val="bullet"/>
      <w:lvlText w:val="•"/>
      <w:lvlJc w:val="left"/>
      <w:pPr>
        <w:ind w:left="3935" w:hanging="315"/>
      </w:pPr>
      <w:rPr>
        <w:rFonts w:hint="default"/>
        <w:lang w:val="en-US" w:eastAsia="en-US" w:bidi="ar-SA"/>
      </w:rPr>
    </w:lvl>
    <w:lvl w:ilvl="8" w:tplc="B5AC22DE">
      <w:numFmt w:val="bullet"/>
      <w:lvlText w:val="•"/>
      <w:lvlJc w:val="left"/>
      <w:pPr>
        <w:ind w:left="4480" w:hanging="315"/>
      </w:pPr>
      <w:rPr>
        <w:rFonts w:hint="default"/>
        <w:lang w:val="en-US" w:eastAsia="en-US" w:bidi="ar-SA"/>
      </w:rPr>
    </w:lvl>
  </w:abstractNum>
  <w:abstractNum w:abstractNumId="116" w15:restartNumberingAfterBreak="0">
    <w:nsid w:val="52E90362"/>
    <w:multiLevelType w:val="hybridMultilevel"/>
    <w:tmpl w:val="D0284754"/>
    <w:lvl w:ilvl="0" w:tplc="69B829F6">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7" w15:restartNumberingAfterBreak="0">
    <w:nsid w:val="537D1D4E"/>
    <w:multiLevelType w:val="hybridMultilevel"/>
    <w:tmpl w:val="C3367784"/>
    <w:lvl w:ilvl="0" w:tplc="B5FAECBC">
      <w:start w:val="1"/>
      <w:numFmt w:val="lowerLetter"/>
      <w:lvlText w:val="(%1)"/>
      <w:lvlJc w:val="left"/>
      <w:pPr>
        <w:ind w:left="604" w:hanging="360"/>
      </w:pPr>
      <w:rPr>
        <w:rFonts w:hint="default"/>
      </w:rPr>
    </w:lvl>
    <w:lvl w:ilvl="1" w:tplc="34090019" w:tentative="1">
      <w:start w:val="1"/>
      <w:numFmt w:val="lowerLetter"/>
      <w:lvlText w:val="%2."/>
      <w:lvlJc w:val="left"/>
      <w:pPr>
        <w:ind w:left="1562" w:hanging="360"/>
      </w:pPr>
    </w:lvl>
    <w:lvl w:ilvl="2" w:tplc="3409001B" w:tentative="1">
      <w:start w:val="1"/>
      <w:numFmt w:val="lowerRoman"/>
      <w:lvlText w:val="%3."/>
      <w:lvlJc w:val="right"/>
      <w:pPr>
        <w:ind w:left="2282" w:hanging="180"/>
      </w:pPr>
    </w:lvl>
    <w:lvl w:ilvl="3" w:tplc="3409000F" w:tentative="1">
      <w:start w:val="1"/>
      <w:numFmt w:val="decimal"/>
      <w:lvlText w:val="%4."/>
      <w:lvlJc w:val="left"/>
      <w:pPr>
        <w:ind w:left="3002" w:hanging="360"/>
      </w:pPr>
    </w:lvl>
    <w:lvl w:ilvl="4" w:tplc="34090019" w:tentative="1">
      <w:start w:val="1"/>
      <w:numFmt w:val="lowerLetter"/>
      <w:lvlText w:val="%5."/>
      <w:lvlJc w:val="left"/>
      <w:pPr>
        <w:ind w:left="3722" w:hanging="360"/>
      </w:pPr>
    </w:lvl>
    <w:lvl w:ilvl="5" w:tplc="3409001B" w:tentative="1">
      <w:start w:val="1"/>
      <w:numFmt w:val="lowerRoman"/>
      <w:lvlText w:val="%6."/>
      <w:lvlJc w:val="right"/>
      <w:pPr>
        <w:ind w:left="4442" w:hanging="180"/>
      </w:pPr>
    </w:lvl>
    <w:lvl w:ilvl="6" w:tplc="3409000F" w:tentative="1">
      <w:start w:val="1"/>
      <w:numFmt w:val="decimal"/>
      <w:lvlText w:val="%7."/>
      <w:lvlJc w:val="left"/>
      <w:pPr>
        <w:ind w:left="5162" w:hanging="360"/>
      </w:pPr>
    </w:lvl>
    <w:lvl w:ilvl="7" w:tplc="34090019" w:tentative="1">
      <w:start w:val="1"/>
      <w:numFmt w:val="lowerLetter"/>
      <w:lvlText w:val="%8."/>
      <w:lvlJc w:val="left"/>
      <w:pPr>
        <w:ind w:left="5882" w:hanging="360"/>
      </w:pPr>
    </w:lvl>
    <w:lvl w:ilvl="8" w:tplc="3409001B" w:tentative="1">
      <w:start w:val="1"/>
      <w:numFmt w:val="lowerRoman"/>
      <w:lvlText w:val="%9."/>
      <w:lvlJc w:val="right"/>
      <w:pPr>
        <w:ind w:left="6602" w:hanging="180"/>
      </w:pPr>
    </w:lvl>
  </w:abstractNum>
  <w:abstractNum w:abstractNumId="118" w15:restartNumberingAfterBreak="0">
    <w:nsid w:val="537E53DA"/>
    <w:multiLevelType w:val="hybridMultilevel"/>
    <w:tmpl w:val="646860DA"/>
    <w:lvl w:ilvl="0" w:tplc="5E881A1A">
      <w:start w:val="1"/>
      <w:numFmt w:val="lowerLetter"/>
      <w:lvlText w:val="(%1)"/>
      <w:lvlJc w:val="left"/>
      <w:pPr>
        <w:ind w:left="477" w:hanging="360"/>
      </w:pPr>
      <w:rPr>
        <w:rFonts w:hint="default"/>
      </w:rPr>
    </w:lvl>
    <w:lvl w:ilvl="1" w:tplc="34090019" w:tentative="1">
      <w:start w:val="1"/>
      <w:numFmt w:val="lowerLetter"/>
      <w:lvlText w:val="%2."/>
      <w:lvlJc w:val="left"/>
      <w:pPr>
        <w:ind w:left="1197" w:hanging="360"/>
      </w:pPr>
    </w:lvl>
    <w:lvl w:ilvl="2" w:tplc="3409001B" w:tentative="1">
      <w:start w:val="1"/>
      <w:numFmt w:val="lowerRoman"/>
      <w:lvlText w:val="%3."/>
      <w:lvlJc w:val="right"/>
      <w:pPr>
        <w:ind w:left="1917" w:hanging="180"/>
      </w:pPr>
    </w:lvl>
    <w:lvl w:ilvl="3" w:tplc="3409000F" w:tentative="1">
      <w:start w:val="1"/>
      <w:numFmt w:val="decimal"/>
      <w:lvlText w:val="%4."/>
      <w:lvlJc w:val="left"/>
      <w:pPr>
        <w:ind w:left="2637" w:hanging="360"/>
      </w:pPr>
    </w:lvl>
    <w:lvl w:ilvl="4" w:tplc="34090019" w:tentative="1">
      <w:start w:val="1"/>
      <w:numFmt w:val="lowerLetter"/>
      <w:lvlText w:val="%5."/>
      <w:lvlJc w:val="left"/>
      <w:pPr>
        <w:ind w:left="3357" w:hanging="360"/>
      </w:pPr>
    </w:lvl>
    <w:lvl w:ilvl="5" w:tplc="3409001B" w:tentative="1">
      <w:start w:val="1"/>
      <w:numFmt w:val="lowerRoman"/>
      <w:lvlText w:val="%6."/>
      <w:lvlJc w:val="right"/>
      <w:pPr>
        <w:ind w:left="4077" w:hanging="180"/>
      </w:pPr>
    </w:lvl>
    <w:lvl w:ilvl="6" w:tplc="3409000F" w:tentative="1">
      <w:start w:val="1"/>
      <w:numFmt w:val="decimal"/>
      <w:lvlText w:val="%7."/>
      <w:lvlJc w:val="left"/>
      <w:pPr>
        <w:ind w:left="4797" w:hanging="360"/>
      </w:pPr>
    </w:lvl>
    <w:lvl w:ilvl="7" w:tplc="34090019" w:tentative="1">
      <w:start w:val="1"/>
      <w:numFmt w:val="lowerLetter"/>
      <w:lvlText w:val="%8."/>
      <w:lvlJc w:val="left"/>
      <w:pPr>
        <w:ind w:left="5517" w:hanging="360"/>
      </w:pPr>
    </w:lvl>
    <w:lvl w:ilvl="8" w:tplc="3409001B" w:tentative="1">
      <w:start w:val="1"/>
      <w:numFmt w:val="lowerRoman"/>
      <w:lvlText w:val="%9."/>
      <w:lvlJc w:val="right"/>
      <w:pPr>
        <w:ind w:left="6237" w:hanging="180"/>
      </w:pPr>
    </w:lvl>
  </w:abstractNum>
  <w:abstractNum w:abstractNumId="119" w15:restartNumberingAfterBreak="0">
    <w:nsid w:val="538969D4"/>
    <w:multiLevelType w:val="hybridMultilevel"/>
    <w:tmpl w:val="AFE45E3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0" w15:restartNumberingAfterBreak="0">
    <w:nsid w:val="53B62165"/>
    <w:multiLevelType w:val="hybridMultilevel"/>
    <w:tmpl w:val="D0644600"/>
    <w:lvl w:ilvl="0" w:tplc="B5FAECBC">
      <w:start w:val="1"/>
      <w:numFmt w:val="lowerLetter"/>
      <w:lvlText w:val="(%1)"/>
      <w:lvlJc w:val="left"/>
      <w:pPr>
        <w:ind w:left="482"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1" w15:restartNumberingAfterBreak="0">
    <w:nsid w:val="540B68E1"/>
    <w:multiLevelType w:val="hybridMultilevel"/>
    <w:tmpl w:val="7F0667FC"/>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2" w15:restartNumberingAfterBreak="0">
    <w:nsid w:val="54272803"/>
    <w:multiLevelType w:val="hybridMultilevel"/>
    <w:tmpl w:val="191E10EE"/>
    <w:lvl w:ilvl="0" w:tplc="3409000F">
      <w:start w:val="1"/>
      <w:numFmt w:val="decimal"/>
      <w:lvlText w:val="%1."/>
      <w:lvlJc w:val="left"/>
      <w:pPr>
        <w:ind w:left="775" w:hanging="360"/>
      </w:pPr>
    </w:lvl>
    <w:lvl w:ilvl="1" w:tplc="34090019">
      <w:start w:val="1"/>
      <w:numFmt w:val="lowerLetter"/>
      <w:lvlText w:val="%2."/>
      <w:lvlJc w:val="left"/>
      <w:pPr>
        <w:ind w:left="1495" w:hanging="360"/>
      </w:pPr>
    </w:lvl>
    <w:lvl w:ilvl="2" w:tplc="3409001B" w:tentative="1">
      <w:start w:val="1"/>
      <w:numFmt w:val="lowerRoman"/>
      <w:lvlText w:val="%3."/>
      <w:lvlJc w:val="right"/>
      <w:pPr>
        <w:ind w:left="2215" w:hanging="180"/>
      </w:pPr>
    </w:lvl>
    <w:lvl w:ilvl="3" w:tplc="3409000F" w:tentative="1">
      <w:start w:val="1"/>
      <w:numFmt w:val="decimal"/>
      <w:lvlText w:val="%4."/>
      <w:lvlJc w:val="left"/>
      <w:pPr>
        <w:ind w:left="2935" w:hanging="360"/>
      </w:pPr>
    </w:lvl>
    <w:lvl w:ilvl="4" w:tplc="34090019" w:tentative="1">
      <w:start w:val="1"/>
      <w:numFmt w:val="lowerLetter"/>
      <w:lvlText w:val="%5."/>
      <w:lvlJc w:val="left"/>
      <w:pPr>
        <w:ind w:left="3655" w:hanging="360"/>
      </w:pPr>
    </w:lvl>
    <w:lvl w:ilvl="5" w:tplc="3409001B" w:tentative="1">
      <w:start w:val="1"/>
      <w:numFmt w:val="lowerRoman"/>
      <w:lvlText w:val="%6."/>
      <w:lvlJc w:val="right"/>
      <w:pPr>
        <w:ind w:left="4375" w:hanging="180"/>
      </w:pPr>
    </w:lvl>
    <w:lvl w:ilvl="6" w:tplc="3409000F" w:tentative="1">
      <w:start w:val="1"/>
      <w:numFmt w:val="decimal"/>
      <w:lvlText w:val="%7."/>
      <w:lvlJc w:val="left"/>
      <w:pPr>
        <w:ind w:left="5095" w:hanging="360"/>
      </w:pPr>
    </w:lvl>
    <w:lvl w:ilvl="7" w:tplc="34090019" w:tentative="1">
      <w:start w:val="1"/>
      <w:numFmt w:val="lowerLetter"/>
      <w:lvlText w:val="%8."/>
      <w:lvlJc w:val="left"/>
      <w:pPr>
        <w:ind w:left="5815" w:hanging="360"/>
      </w:pPr>
    </w:lvl>
    <w:lvl w:ilvl="8" w:tplc="3409001B" w:tentative="1">
      <w:start w:val="1"/>
      <w:numFmt w:val="lowerRoman"/>
      <w:lvlText w:val="%9."/>
      <w:lvlJc w:val="right"/>
      <w:pPr>
        <w:ind w:left="6535" w:hanging="180"/>
      </w:pPr>
    </w:lvl>
  </w:abstractNum>
  <w:abstractNum w:abstractNumId="123" w15:restartNumberingAfterBreak="0">
    <w:nsid w:val="546919A9"/>
    <w:multiLevelType w:val="hybridMultilevel"/>
    <w:tmpl w:val="CF265A9E"/>
    <w:lvl w:ilvl="0" w:tplc="A7C49102">
      <w:start w:val="1"/>
      <w:numFmt w:val="upperLetter"/>
      <w:lvlText w:val="%1."/>
      <w:lvlJc w:val="left"/>
      <w:pPr>
        <w:ind w:left="36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4" w15:restartNumberingAfterBreak="0">
    <w:nsid w:val="549406D2"/>
    <w:multiLevelType w:val="hybridMultilevel"/>
    <w:tmpl w:val="AA3E9C40"/>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5" w15:restartNumberingAfterBreak="0">
    <w:nsid w:val="56B5199F"/>
    <w:multiLevelType w:val="hybridMultilevel"/>
    <w:tmpl w:val="8D9AF8F6"/>
    <w:lvl w:ilvl="0" w:tplc="34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 w15:restartNumberingAfterBreak="0">
    <w:nsid w:val="57FF21DB"/>
    <w:multiLevelType w:val="hybridMultilevel"/>
    <w:tmpl w:val="FE32806C"/>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7" w15:restartNumberingAfterBreak="0">
    <w:nsid w:val="58173DC2"/>
    <w:multiLevelType w:val="hybridMultilevel"/>
    <w:tmpl w:val="09D80512"/>
    <w:lvl w:ilvl="0" w:tplc="3409000F">
      <w:start w:val="1"/>
      <w:numFmt w:val="decimal"/>
      <w:lvlText w:val="%1."/>
      <w:lvlJc w:val="left"/>
      <w:pPr>
        <w:ind w:left="837" w:hanging="360"/>
      </w:pPr>
    </w:lvl>
    <w:lvl w:ilvl="1" w:tplc="34090019" w:tentative="1">
      <w:start w:val="1"/>
      <w:numFmt w:val="lowerLetter"/>
      <w:lvlText w:val="%2."/>
      <w:lvlJc w:val="left"/>
      <w:pPr>
        <w:ind w:left="1557" w:hanging="360"/>
      </w:pPr>
    </w:lvl>
    <w:lvl w:ilvl="2" w:tplc="3409001B" w:tentative="1">
      <w:start w:val="1"/>
      <w:numFmt w:val="lowerRoman"/>
      <w:lvlText w:val="%3."/>
      <w:lvlJc w:val="right"/>
      <w:pPr>
        <w:ind w:left="2277" w:hanging="180"/>
      </w:pPr>
    </w:lvl>
    <w:lvl w:ilvl="3" w:tplc="3409000F" w:tentative="1">
      <w:start w:val="1"/>
      <w:numFmt w:val="decimal"/>
      <w:lvlText w:val="%4."/>
      <w:lvlJc w:val="left"/>
      <w:pPr>
        <w:ind w:left="2997" w:hanging="360"/>
      </w:pPr>
    </w:lvl>
    <w:lvl w:ilvl="4" w:tplc="34090019" w:tentative="1">
      <w:start w:val="1"/>
      <w:numFmt w:val="lowerLetter"/>
      <w:lvlText w:val="%5."/>
      <w:lvlJc w:val="left"/>
      <w:pPr>
        <w:ind w:left="3717" w:hanging="360"/>
      </w:pPr>
    </w:lvl>
    <w:lvl w:ilvl="5" w:tplc="3409001B" w:tentative="1">
      <w:start w:val="1"/>
      <w:numFmt w:val="lowerRoman"/>
      <w:lvlText w:val="%6."/>
      <w:lvlJc w:val="right"/>
      <w:pPr>
        <w:ind w:left="4437" w:hanging="180"/>
      </w:pPr>
    </w:lvl>
    <w:lvl w:ilvl="6" w:tplc="3409000F" w:tentative="1">
      <w:start w:val="1"/>
      <w:numFmt w:val="decimal"/>
      <w:lvlText w:val="%7."/>
      <w:lvlJc w:val="left"/>
      <w:pPr>
        <w:ind w:left="5157" w:hanging="360"/>
      </w:pPr>
    </w:lvl>
    <w:lvl w:ilvl="7" w:tplc="34090019" w:tentative="1">
      <w:start w:val="1"/>
      <w:numFmt w:val="lowerLetter"/>
      <w:lvlText w:val="%8."/>
      <w:lvlJc w:val="left"/>
      <w:pPr>
        <w:ind w:left="5877" w:hanging="360"/>
      </w:pPr>
    </w:lvl>
    <w:lvl w:ilvl="8" w:tplc="3409001B" w:tentative="1">
      <w:start w:val="1"/>
      <w:numFmt w:val="lowerRoman"/>
      <w:lvlText w:val="%9."/>
      <w:lvlJc w:val="right"/>
      <w:pPr>
        <w:ind w:left="6597" w:hanging="180"/>
      </w:pPr>
    </w:lvl>
  </w:abstractNum>
  <w:abstractNum w:abstractNumId="128" w15:restartNumberingAfterBreak="0">
    <w:nsid w:val="58B105E3"/>
    <w:multiLevelType w:val="hybridMultilevel"/>
    <w:tmpl w:val="FFFFFFFF"/>
    <w:lvl w:ilvl="0" w:tplc="C0621CF8">
      <w:start w:val="1"/>
      <w:numFmt w:val="lowerRoman"/>
      <w:lvlText w:val="%1."/>
      <w:lvlJc w:val="right"/>
      <w:pPr>
        <w:ind w:left="720" w:hanging="360"/>
      </w:pPr>
    </w:lvl>
    <w:lvl w:ilvl="1" w:tplc="E16EB42C">
      <w:start w:val="1"/>
      <w:numFmt w:val="lowerLetter"/>
      <w:lvlText w:val="%2."/>
      <w:lvlJc w:val="left"/>
      <w:pPr>
        <w:ind w:left="1440" w:hanging="360"/>
      </w:pPr>
    </w:lvl>
    <w:lvl w:ilvl="2" w:tplc="97AC3198">
      <w:start w:val="1"/>
      <w:numFmt w:val="lowerRoman"/>
      <w:lvlText w:val="%3."/>
      <w:lvlJc w:val="right"/>
      <w:pPr>
        <w:ind w:left="2160" w:hanging="180"/>
      </w:pPr>
    </w:lvl>
    <w:lvl w:ilvl="3" w:tplc="14CE9BB2">
      <w:start w:val="1"/>
      <w:numFmt w:val="decimal"/>
      <w:lvlText w:val="%4."/>
      <w:lvlJc w:val="left"/>
      <w:pPr>
        <w:ind w:left="2880" w:hanging="360"/>
      </w:pPr>
    </w:lvl>
    <w:lvl w:ilvl="4" w:tplc="6922A26C">
      <w:start w:val="1"/>
      <w:numFmt w:val="lowerLetter"/>
      <w:lvlText w:val="%5."/>
      <w:lvlJc w:val="left"/>
      <w:pPr>
        <w:ind w:left="3600" w:hanging="360"/>
      </w:pPr>
    </w:lvl>
    <w:lvl w:ilvl="5" w:tplc="ACD61784">
      <w:start w:val="1"/>
      <w:numFmt w:val="lowerRoman"/>
      <w:lvlText w:val="%6."/>
      <w:lvlJc w:val="right"/>
      <w:pPr>
        <w:ind w:left="4320" w:hanging="180"/>
      </w:pPr>
    </w:lvl>
    <w:lvl w:ilvl="6" w:tplc="A06A833A">
      <w:start w:val="1"/>
      <w:numFmt w:val="decimal"/>
      <w:lvlText w:val="%7."/>
      <w:lvlJc w:val="left"/>
      <w:pPr>
        <w:ind w:left="5040" w:hanging="360"/>
      </w:pPr>
    </w:lvl>
    <w:lvl w:ilvl="7" w:tplc="D9B0ED48">
      <w:start w:val="1"/>
      <w:numFmt w:val="lowerLetter"/>
      <w:lvlText w:val="%8."/>
      <w:lvlJc w:val="left"/>
      <w:pPr>
        <w:ind w:left="5760" w:hanging="360"/>
      </w:pPr>
    </w:lvl>
    <w:lvl w:ilvl="8" w:tplc="95D44B80">
      <w:start w:val="1"/>
      <w:numFmt w:val="lowerRoman"/>
      <w:lvlText w:val="%9."/>
      <w:lvlJc w:val="right"/>
      <w:pPr>
        <w:ind w:left="6480" w:hanging="180"/>
      </w:pPr>
    </w:lvl>
  </w:abstractNum>
  <w:abstractNum w:abstractNumId="129" w15:restartNumberingAfterBreak="0">
    <w:nsid w:val="58C83C08"/>
    <w:multiLevelType w:val="hybridMultilevel"/>
    <w:tmpl w:val="6E10F314"/>
    <w:lvl w:ilvl="0" w:tplc="3409000F">
      <w:start w:val="1"/>
      <w:numFmt w:val="decimal"/>
      <w:lvlText w:val="%1."/>
      <w:lvlJc w:val="left"/>
      <w:pPr>
        <w:ind w:left="837" w:hanging="360"/>
      </w:pPr>
    </w:lvl>
    <w:lvl w:ilvl="1" w:tplc="34090019" w:tentative="1">
      <w:start w:val="1"/>
      <w:numFmt w:val="lowerLetter"/>
      <w:lvlText w:val="%2."/>
      <w:lvlJc w:val="left"/>
      <w:pPr>
        <w:ind w:left="1557" w:hanging="360"/>
      </w:pPr>
    </w:lvl>
    <w:lvl w:ilvl="2" w:tplc="3409001B" w:tentative="1">
      <w:start w:val="1"/>
      <w:numFmt w:val="lowerRoman"/>
      <w:lvlText w:val="%3."/>
      <w:lvlJc w:val="right"/>
      <w:pPr>
        <w:ind w:left="2277" w:hanging="180"/>
      </w:pPr>
    </w:lvl>
    <w:lvl w:ilvl="3" w:tplc="3409000F" w:tentative="1">
      <w:start w:val="1"/>
      <w:numFmt w:val="decimal"/>
      <w:lvlText w:val="%4."/>
      <w:lvlJc w:val="left"/>
      <w:pPr>
        <w:ind w:left="2997" w:hanging="360"/>
      </w:pPr>
    </w:lvl>
    <w:lvl w:ilvl="4" w:tplc="34090019" w:tentative="1">
      <w:start w:val="1"/>
      <w:numFmt w:val="lowerLetter"/>
      <w:lvlText w:val="%5."/>
      <w:lvlJc w:val="left"/>
      <w:pPr>
        <w:ind w:left="3717" w:hanging="360"/>
      </w:pPr>
    </w:lvl>
    <w:lvl w:ilvl="5" w:tplc="3409001B" w:tentative="1">
      <w:start w:val="1"/>
      <w:numFmt w:val="lowerRoman"/>
      <w:lvlText w:val="%6."/>
      <w:lvlJc w:val="right"/>
      <w:pPr>
        <w:ind w:left="4437" w:hanging="180"/>
      </w:pPr>
    </w:lvl>
    <w:lvl w:ilvl="6" w:tplc="3409000F" w:tentative="1">
      <w:start w:val="1"/>
      <w:numFmt w:val="decimal"/>
      <w:lvlText w:val="%7."/>
      <w:lvlJc w:val="left"/>
      <w:pPr>
        <w:ind w:left="5157" w:hanging="360"/>
      </w:pPr>
    </w:lvl>
    <w:lvl w:ilvl="7" w:tplc="34090019" w:tentative="1">
      <w:start w:val="1"/>
      <w:numFmt w:val="lowerLetter"/>
      <w:lvlText w:val="%8."/>
      <w:lvlJc w:val="left"/>
      <w:pPr>
        <w:ind w:left="5877" w:hanging="360"/>
      </w:pPr>
    </w:lvl>
    <w:lvl w:ilvl="8" w:tplc="3409001B" w:tentative="1">
      <w:start w:val="1"/>
      <w:numFmt w:val="lowerRoman"/>
      <w:lvlText w:val="%9."/>
      <w:lvlJc w:val="right"/>
      <w:pPr>
        <w:ind w:left="6597" w:hanging="180"/>
      </w:pPr>
    </w:lvl>
  </w:abstractNum>
  <w:abstractNum w:abstractNumId="130" w15:restartNumberingAfterBreak="0">
    <w:nsid w:val="590976C3"/>
    <w:multiLevelType w:val="hybridMultilevel"/>
    <w:tmpl w:val="EF9268E0"/>
    <w:lvl w:ilvl="0" w:tplc="3409000F">
      <w:start w:val="1"/>
      <w:numFmt w:val="decimal"/>
      <w:lvlText w:val="%1."/>
      <w:lvlJc w:val="left"/>
      <w:pPr>
        <w:ind w:left="842" w:hanging="360"/>
      </w:pPr>
      <w:rPr>
        <w:rFonts w:hint="default"/>
      </w:rPr>
    </w:lvl>
    <w:lvl w:ilvl="1" w:tplc="34090019" w:tentative="1">
      <w:start w:val="1"/>
      <w:numFmt w:val="lowerLetter"/>
      <w:lvlText w:val="%2."/>
      <w:lvlJc w:val="left"/>
      <w:pPr>
        <w:ind w:left="1562" w:hanging="360"/>
      </w:pPr>
    </w:lvl>
    <w:lvl w:ilvl="2" w:tplc="3409001B" w:tentative="1">
      <w:start w:val="1"/>
      <w:numFmt w:val="lowerRoman"/>
      <w:lvlText w:val="%3."/>
      <w:lvlJc w:val="right"/>
      <w:pPr>
        <w:ind w:left="2282" w:hanging="180"/>
      </w:pPr>
    </w:lvl>
    <w:lvl w:ilvl="3" w:tplc="3409000F" w:tentative="1">
      <w:start w:val="1"/>
      <w:numFmt w:val="decimal"/>
      <w:lvlText w:val="%4."/>
      <w:lvlJc w:val="left"/>
      <w:pPr>
        <w:ind w:left="3002" w:hanging="360"/>
      </w:pPr>
    </w:lvl>
    <w:lvl w:ilvl="4" w:tplc="34090019" w:tentative="1">
      <w:start w:val="1"/>
      <w:numFmt w:val="lowerLetter"/>
      <w:lvlText w:val="%5."/>
      <w:lvlJc w:val="left"/>
      <w:pPr>
        <w:ind w:left="3722" w:hanging="360"/>
      </w:pPr>
    </w:lvl>
    <w:lvl w:ilvl="5" w:tplc="3409001B" w:tentative="1">
      <w:start w:val="1"/>
      <w:numFmt w:val="lowerRoman"/>
      <w:lvlText w:val="%6."/>
      <w:lvlJc w:val="right"/>
      <w:pPr>
        <w:ind w:left="4442" w:hanging="180"/>
      </w:pPr>
    </w:lvl>
    <w:lvl w:ilvl="6" w:tplc="3409000F" w:tentative="1">
      <w:start w:val="1"/>
      <w:numFmt w:val="decimal"/>
      <w:lvlText w:val="%7."/>
      <w:lvlJc w:val="left"/>
      <w:pPr>
        <w:ind w:left="5162" w:hanging="360"/>
      </w:pPr>
    </w:lvl>
    <w:lvl w:ilvl="7" w:tplc="34090019" w:tentative="1">
      <w:start w:val="1"/>
      <w:numFmt w:val="lowerLetter"/>
      <w:lvlText w:val="%8."/>
      <w:lvlJc w:val="left"/>
      <w:pPr>
        <w:ind w:left="5882" w:hanging="360"/>
      </w:pPr>
    </w:lvl>
    <w:lvl w:ilvl="8" w:tplc="3409001B" w:tentative="1">
      <w:start w:val="1"/>
      <w:numFmt w:val="lowerRoman"/>
      <w:lvlText w:val="%9."/>
      <w:lvlJc w:val="right"/>
      <w:pPr>
        <w:ind w:left="6602" w:hanging="180"/>
      </w:pPr>
    </w:lvl>
  </w:abstractNum>
  <w:abstractNum w:abstractNumId="131" w15:restartNumberingAfterBreak="0">
    <w:nsid w:val="5917053F"/>
    <w:multiLevelType w:val="hybridMultilevel"/>
    <w:tmpl w:val="FAD68344"/>
    <w:lvl w:ilvl="0" w:tplc="5E881A1A">
      <w:start w:val="1"/>
      <w:numFmt w:val="lowerLetter"/>
      <w:lvlText w:val="(%1)"/>
      <w:lvlJc w:val="left"/>
      <w:pPr>
        <w:ind w:left="841" w:hanging="360"/>
      </w:pPr>
      <w:rPr>
        <w:rFonts w:hint="default"/>
      </w:rPr>
    </w:lvl>
    <w:lvl w:ilvl="1" w:tplc="34090019" w:tentative="1">
      <w:start w:val="1"/>
      <w:numFmt w:val="lowerLetter"/>
      <w:lvlText w:val="%2."/>
      <w:lvlJc w:val="left"/>
      <w:pPr>
        <w:ind w:left="1561" w:hanging="360"/>
      </w:pPr>
    </w:lvl>
    <w:lvl w:ilvl="2" w:tplc="3409001B" w:tentative="1">
      <w:start w:val="1"/>
      <w:numFmt w:val="lowerRoman"/>
      <w:lvlText w:val="%3."/>
      <w:lvlJc w:val="right"/>
      <w:pPr>
        <w:ind w:left="2281" w:hanging="180"/>
      </w:pPr>
    </w:lvl>
    <w:lvl w:ilvl="3" w:tplc="3409000F" w:tentative="1">
      <w:start w:val="1"/>
      <w:numFmt w:val="decimal"/>
      <w:lvlText w:val="%4."/>
      <w:lvlJc w:val="left"/>
      <w:pPr>
        <w:ind w:left="3001" w:hanging="360"/>
      </w:pPr>
    </w:lvl>
    <w:lvl w:ilvl="4" w:tplc="34090019" w:tentative="1">
      <w:start w:val="1"/>
      <w:numFmt w:val="lowerLetter"/>
      <w:lvlText w:val="%5."/>
      <w:lvlJc w:val="left"/>
      <w:pPr>
        <w:ind w:left="3721" w:hanging="360"/>
      </w:pPr>
    </w:lvl>
    <w:lvl w:ilvl="5" w:tplc="3409001B" w:tentative="1">
      <w:start w:val="1"/>
      <w:numFmt w:val="lowerRoman"/>
      <w:lvlText w:val="%6."/>
      <w:lvlJc w:val="right"/>
      <w:pPr>
        <w:ind w:left="4441" w:hanging="180"/>
      </w:pPr>
    </w:lvl>
    <w:lvl w:ilvl="6" w:tplc="3409000F" w:tentative="1">
      <w:start w:val="1"/>
      <w:numFmt w:val="decimal"/>
      <w:lvlText w:val="%7."/>
      <w:lvlJc w:val="left"/>
      <w:pPr>
        <w:ind w:left="5161" w:hanging="360"/>
      </w:pPr>
    </w:lvl>
    <w:lvl w:ilvl="7" w:tplc="34090019" w:tentative="1">
      <w:start w:val="1"/>
      <w:numFmt w:val="lowerLetter"/>
      <w:lvlText w:val="%8."/>
      <w:lvlJc w:val="left"/>
      <w:pPr>
        <w:ind w:left="5881" w:hanging="360"/>
      </w:pPr>
    </w:lvl>
    <w:lvl w:ilvl="8" w:tplc="3409001B" w:tentative="1">
      <w:start w:val="1"/>
      <w:numFmt w:val="lowerRoman"/>
      <w:lvlText w:val="%9."/>
      <w:lvlJc w:val="right"/>
      <w:pPr>
        <w:ind w:left="6601" w:hanging="180"/>
      </w:pPr>
    </w:lvl>
  </w:abstractNum>
  <w:abstractNum w:abstractNumId="132" w15:restartNumberingAfterBreak="0">
    <w:nsid w:val="59765915"/>
    <w:multiLevelType w:val="hybridMultilevel"/>
    <w:tmpl w:val="9E0CD8A8"/>
    <w:lvl w:ilvl="0" w:tplc="34090019">
      <w:start w:val="1"/>
      <w:numFmt w:val="lowerLetter"/>
      <w:lvlText w:val="%1."/>
      <w:lvlJc w:val="left"/>
      <w:pPr>
        <w:ind w:left="775" w:hanging="360"/>
      </w:pPr>
    </w:lvl>
    <w:lvl w:ilvl="1" w:tplc="34090019" w:tentative="1">
      <w:start w:val="1"/>
      <w:numFmt w:val="lowerLetter"/>
      <w:lvlText w:val="%2."/>
      <w:lvlJc w:val="left"/>
      <w:pPr>
        <w:ind w:left="1495" w:hanging="360"/>
      </w:pPr>
    </w:lvl>
    <w:lvl w:ilvl="2" w:tplc="3409001B" w:tentative="1">
      <w:start w:val="1"/>
      <w:numFmt w:val="lowerRoman"/>
      <w:lvlText w:val="%3."/>
      <w:lvlJc w:val="right"/>
      <w:pPr>
        <w:ind w:left="2215" w:hanging="180"/>
      </w:pPr>
    </w:lvl>
    <w:lvl w:ilvl="3" w:tplc="3409000F" w:tentative="1">
      <w:start w:val="1"/>
      <w:numFmt w:val="decimal"/>
      <w:lvlText w:val="%4."/>
      <w:lvlJc w:val="left"/>
      <w:pPr>
        <w:ind w:left="2935" w:hanging="360"/>
      </w:pPr>
    </w:lvl>
    <w:lvl w:ilvl="4" w:tplc="34090019" w:tentative="1">
      <w:start w:val="1"/>
      <w:numFmt w:val="lowerLetter"/>
      <w:lvlText w:val="%5."/>
      <w:lvlJc w:val="left"/>
      <w:pPr>
        <w:ind w:left="3655" w:hanging="360"/>
      </w:pPr>
    </w:lvl>
    <w:lvl w:ilvl="5" w:tplc="3409001B" w:tentative="1">
      <w:start w:val="1"/>
      <w:numFmt w:val="lowerRoman"/>
      <w:lvlText w:val="%6."/>
      <w:lvlJc w:val="right"/>
      <w:pPr>
        <w:ind w:left="4375" w:hanging="180"/>
      </w:pPr>
    </w:lvl>
    <w:lvl w:ilvl="6" w:tplc="3409000F" w:tentative="1">
      <w:start w:val="1"/>
      <w:numFmt w:val="decimal"/>
      <w:lvlText w:val="%7."/>
      <w:lvlJc w:val="left"/>
      <w:pPr>
        <w:ind w:left="5095" w:hanging="360"/>
      </w:pPr>
    </w:lvl>
    <w:lvl w:ilvl="7" w:tplc="34090019" w:tentative="1">
      <w:start w:val="1"/>
      <w:numFmt w:val="lowerLetter"/>
      <w:lvlText w:val="%8."/>
      <w:lvlJc w:val="left"/>
      <w:pPr>
        <w:ind w:left="5815" w:hanging="360"/>
      </w:pPr>
    </w:lvl>
    <w:lvl w:ilvl="8" w:tplc="3409001B" w:tentative="1">
      <w:start w:val="1"/>
      <w:numFmt w:val="lowerRoman"/>
      <w:lvlText w:val="%9."/>
      <w:lvlJc w:val="right"/>
      <w:pPr>
        <w:ind w:left="6535" w:hanging="180"/>
      </w:pPr>
    </w:lvl>
  </w:abstractNum>
  <w:abstractNum w:abstractNumId="133" w15:restartNumberingAfterBreak="0">
    <w:nsid w:val="5A9551E3"/>
    <w:multiLevelType w:val="hybridMultilevel"/>
    <w:tmpl w:val="FFFFFFFF"/>
    <w:lvl w:ilvl="0" w:tplc="665E8566">
      <w:numFmt w:val="bullet"/>
      <w:lvlText w:val=""/>
      <w:lvlJc w:val="left"/>
      <w:pPr>
        <w:ind w:left="837" w:hanging="361"/>
      </w:pPr>
      <w:rPr>
        <w:rFonts w:ascii="Symbol" w:eastAsia="Symbol" w:hAnsi="Symbol" w:cs="Symbol" w:hint="default"/>
        <w:b w:val="0"/>
        <w:bCs w:val="0"/>
        <w:i w:val="0"/>
        <w:iCs w:val="0"/>
        <w:w w:val="100"/>
        <w:sz w:val="22"/>
        <w:szCs w:val="22"/>
        <w:lang w:val="en-US" w:eastAsia="en-US" w:bidi="ar-SA"/>
      </w:rPr>
    </w:lvl>
    <w:lvl w:ilvl="1" w:tplc="312A7EF4">
      <w:numFmt w:val="bullet"/>
      <w:lvlText w:val="•"/>
      <w:lvlJc w:val="left"/>
      <w:pPr>
        <w:ind w:left="1300" w:hanging="361"/>
      </w:pPr>
      <w:rPr>
        <w:rFonts w:hint="default"/>
        <w:lang w:val="en-US" w:eastAsia="en-US" w:bidi="ar-SA"/>
      </w:rPr>
    </w:lvl>
    <w:lvl w:ilvl="2" w:tplc="CCDC9EC2">
      <w:numFmt w:val="bullet"/>
      <w:lvlText w:val="•"/>
      <w:lvlJc w:val="left"/>
      <w:pPr>
        <w:ind w:left="1761" w:hanging="361"/>
      </w:pPr>
      <w:rPr>
        <w:rFonts w:hint="default"/>
        <w:lang w:val="en-US" w:eastAsia="en-US" w:bidi="ar-SA"/>
      </w:rPr>
    </w:lvl>
    <w:lvl w:ilvl="3" w:tplc="0BA40226">
      <w:numFmt w:val="bullet"/>
      <w:lvlText w:val="•"/>
      <w:lvlJc w:val="left"/>
      <w:pPr>
        <w:ind w:left="2222" w:hanging="361"/>
      </w:pPr>
      <w:rPr>
        <w:rFonts w:hint="default"/>
        <w:lang w:val="en-US" w:eastAsia="en-US" w:bidi="ar-SA"/>
      </w:rPr>
    </w:lvl>
    <w:lvl w:ilvl="4" w:tplc="DC809D2C">
      <w:numFmt w:val="bullet"/>
      <w:lvlText w:val="•"/>
      <w:lvlJc w:val="left"/>
      <w:pPr>
        <w:ind w:left="2682" w:hanging="361"/>
      </w:pPr>
      <w:rPr>
        <w:rFonts w:hint="default"/>
        <w:lang w:val="en-US" w:eastAsia="en-US" w:bidi="ar-SA"/>
      </w:rPr>
    </w:lvl>
    <w:lvl w:ilvl="5" w:tplc="314235A8">
      <w:numFmt w:val="bullet"/>
      <w:lvlText w:val="•"/>
      <w:lvlJc w:val="left"/>
      <w:pPr>
        <w:ind w:left="3143" w:hanging="361"/>
      </w:pPr>
      <w:rPr>
        <w:rFonts w:hint="default"/>
        <w:lang w:val="en-US" w:eastAsia="en-US" w:bidi="ar-SA"/>
      </w:rPr>
    </w:lvl>
    <w:lvl w:ilvl="6" w:tplc="FCE6CDB8">
      <w:numFmt w:val="bullet"/>
      <w:lvlText w:val="•"/>
      <w:lvlJc w:val="left"/>
      <w:pPr>
        <w:ind w:left="3604" w:hanging="361"/>
      </w:pPr>
      <w:rPr>
        <w:rFonts w:hint="default"/>
        <w:lang w:val="en-US" w:eastAsia="en-US" w:bidi="ar-SA"/>
      </w:rPr>
    </w:lvl>
    <w:lvl w:ilvl="7" w:tplc="9072E144">
      <w:numFmt w:val="bullet"/>
      <w:lvlText w:val="•"/>
      <w:lvlJc w:val="left"/>
      <w:pPr>
        <w:ind w:left="4064" w:hanging="361"/>
      </w:pPr>
      <w:rPr>
        <w:rFonts w:hint="default"/>
        <w:lang w:val="en-US" w:eastAsia="en-US" w:bidi="ar-SA"/>
      </w:rPr>
    </w:lvl>
    <w:lvl w:ilvl="8" w:tplc="83249E1C">
      <w:numFmt w:val="bullet"/>
      <w:lvlText w:val="•"/>
      <w:lvlJc w:val="left"/>
      <w:pPr>
        <w:ind w:left="4525" w:hanging="361"/>
      </w:pPr>
      <w:rPr>
        <w:rFonts w:hint="default"/>
        <w:lang w:val="en-US" w:eastAsia="en-US" w:bidi="ar-SA"/>
      </w:rPr>
    </w:lvl>
  </w:abstractNum>
  <w:abstractNum w:abstractNumId="134" w15:restartNumberingAfterBreak="0">
    <w:nsid w:val="5ADF57AC"/>
    <w:multiLevelType w:val="hybridMultilevel"/>
    <w:tmpl w:val="B21C8758"/>
    <w:lvl w:ilvl="0" w:tplc="5E881A1A">
      <w:start w:val="1"/>
      <w:numFmt w:val="lowerLetter"/>
      <w:lvlText w:val="(%1)"/>
      <w:lvlJc w:val="left"/>
      <w:pPr>
        <w:ind w:left="482" w:hanging="360"/>
      </w:pPr>
      <w:rPr>
        <w:rFonts w:hint="default"/>
      </w:rPr>
    </w:lvl>
    <w:lvl w:ilvl="1" w:tplc="FFFFFFFF">
      <w:start w:val="1"/>
      <w:numFmt w:val="lowerLetter"/>
      <w:lvlText w:val="%2."/>
      <w:lvlJc w:val="left"/>
      <w:pPr>
        <w:ind w:left="1202" w:hanging="360"/>
      </w:pPr>
      <w:rPr>
        <w:rFonts w:hint="default"/>
      </w:rPr>
    </w:lvl>
    <w:lvl w:ilvl="2" w:tplc="FFFFFFFF">
      <w:start w:val="1"/>
      <w:numFmt w:val="lowerLetter"/>
      <w:lvlText w:val="(%3)"/>
      <w:lvlJc w:val="left"/>
      <w:pPr>
        <w:ind w:left="2102" w:hanging="360"/>
      </w:pPr>
      <w:rPr>
        <w:rFonts w:hint="default"/>
      </w:rPr>
    </w:lvl>
    <w:lvl w:ilvl="3" w:tplc="FFFFFFFF" w:tentative="1">
      <w:start w:val="1"/>
      <w:numFmt w:val="decimal"/>
      <w:lvlText w:val="%4."/>
      <w:lvlJc w:val="left"/>
      <w:pPr>
        <w:ind w:left="2642" w:hanging="360"/>
      </w:pPr>
    </w:lvl>
    <w:lvl w:ilvl="4" w:tplc="FFFFFFFF" w:tentative="1">
      <w:start w:val="1"/>
      <w:numFmt w:val="lowerLetter"/>
      <w:lvlText w:val="%5."/>
      <w:lvlJc w:val="left"/>
      <w:pPr>
        <w:ind w:left="3362" w:hanging="360"/>
      </w:pPr>
    </w:lvl>
    <w:lvl w:ilvl="5" w:tplc="FFFFFFFF" w:tentative="1">
      <w:start w:val="1"/>
      <w:numFmt w:val="lowerRoman"/>
      <w:lvlText w:val="%6."/>
      <w:lvlJc w:val="right"/>
      <w:pPr>
        <w:ind w:left="4082" w:hanging="180"/>
      </w:pPr>
    </w:lvl>
    <w:lvl w:ilvl="6" w:tplc="FFFFFFFF" w:tentative="1">
      <w:start w:val="1"/>
      <w:numFmt w:val="decimal"/>
      <w:lvlText w:val="%7."/>
      <w:lvlJc w:val="left"/>
      <w:pPr>
        <w:ind w:left="4802" w:hanging="360"/>
      </w:pPr>
    </w:lvl>
    <w:lvl w:ilvl="7" w:tplc="FFFFFFFF" w:tentative="1">
      <w:start w:val="1"/>
      <w:numFmt w:val="lowerLetter"/>
      <w:lvlText w:val="%8."/>
      <w:lvlJc w:val="left"/>
      <w:pPr>
        <w:ind w:left="5522" w:hanging="360"/>
      </w:pPr>
    </w:lvl>
    <w:lvl w:ilvl="8" w:tplc="FFFFFFFF" w:tentative="1">
      <w:start w:val="1"/>
      <w:numFmt w:val="lowerRoman"/>
      <w:lvlText w:val="%9."/>
      <w:lvlJc w:val="right"/>
      <w:pPr>
        <w:ind w:left="6242" w:hanging="180"/>
      </w:pPr>
    </w:lvl>
  </w:abstractNum>
  <w:abstractNum w:abstractNumId="135" w15:restartNumberingAfterBreak="0">
    <w:nsid w:val="5D154BEE"/>
    <w:multiLevelType w:val="hybridMultilevel"/>
    <w:tmpl w:val="65F608DE"/>
    <w:lvl w:ilvl="0" w:tplc="5E881A1A">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6" w15:restartNumberingAfterBreak="0">
    <w:nsid w:val="5D9C74B4"/>
    <w:multiLevelType w:val="hybridMultilevel"/>
    <w:tmpl w:val="FE188AA2"/>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137" w15:restartNumberingAfterBreak="0">
    <w:nsid w:val="5DC64B44"/>
    <w:multiLevelType w:val="hybridMultilevel"/>
    <w:tmpl w:val="84AA0814"/>
    <w:lvl w:ilvl="0" w:tplc="5E881A1A">
      <w:start w:val="1"/>
      <w:numFmt w:val="lowerLetter"/>
      <w:lvlText w:val="(%1)"/>
      <w:lvlJc w:val="left"/>
      <w:pPr>
        <w:ind w:left="594" w:hanging="360"/>
      </w:pPr>
      <w:rPr>
        <w:rFonts w:hint="default"/>
      </w:rPr>
    </w:lvl>
    <w:lvl w:ilvl="1" w:tplc="34090019" w:tentative="1">
      <w:start w:val="1"/>
      <w:numFmt w:val="lowerLetter"/>
      <w:lvlText w:val="%2."/>
      <w:lvlJc w:val="left"/>
      <w:pPr>
        <w:ind w:left="1557" w:hanging="360"/>
      </w:pPr>
    </w:lvl>
    <w:lvl w:ilvl="2" w:tplc="3409001B" w:tentative="1">
      <w:start w:val="1"/>
      <w:numFmt w:val="lowerRoman"/>
      <w:lvlText w:val="%3."/>
      <w:lvlJc w:val="right"/>
      <w:pPr>
        <w:ind w:left="2277" w:hanging="180"/>
      </w:pPr>
    </w:lvl>
    <w:lvl w:ilvl="3" w:tplc="3409000F" w:tentative="1">
      <w:start w:val="1"/>
      <w:numFmt w:val="decimal"/>
      <w:lvlText w:val="%4."/>
      <w:lvlJc w:val="left"/>
      <w:pPr>
        <w:ind w:left="2997" w:hanging="360"/>
      </w:pPr>
    </w:lvl>
    <w:lvl w:ilvl="4" w:tplc="34090019" w:tentative="1">
      <w:start w:val="1"/>
      <w:numFmt w:val="lowerLetter"/>
      <w:lvlText w:val="%5."/>
      <w:lvlJc w:val="left"/>
      <w:pPr>
        <w:ind w:left="3717" w:hanging="360"/>
      </w:pPr>
    </w:lvl>
    <w:lvl w:ilvl="5" w:tplc="3409001B" w:tentative="1">
      <w:start w:val="1"/>
      <w:numFmt w:val="lowerRoman"/>
      <w:lvlText w:val="%6."/>
      <w:lvlJc w:val="right"/>
      <w:pPr>
        <w:ind w:left="4437" w:hanging="180"/>
      </w:pPr>
    </w:lvl>
    <w:lvl w:ilvl="6" w:tplc="3409000F" w:tentative="1">
      <w:start w:val="1"/>
      <w:numFmt w:val="decimal"/>
      <w:lvlText w:val="%7."/>
      <w:lvlJc w:val="left"/>
      <w:pPr>
        <w:ind w:left="5157" w:hanging="360"/>
      </w:pPr>
    </w:lvl>
    <w:lvl w:ilvl="7" w:tplc="34090019" w:tentative="1">
      <w:start w:val="1"/>
      <w:numFmt w:val="lowerLetter"/>
      <w:lvlText w:val="%8."/>
      <w:lvlJc w:val="left"/>
      <w:pPr>
        <w:ind w:left="5877" w:hanging="360"/>
      </w:pPr>
    </w:lvl>
    <w:lvl w:ilvl="8" w:tplc="3409001B" w:tentative="1">
      <w:start w:val="1"/>
      <w:numFmt w:val="lowerRoman"/>
      <w:lvlText w:val="%9."/>
      <w:lvlJc w:val="right"/>
      <w:pPr>
        <w:ind w:left="6597" w:hanging="180"/>
      </w:pPr>
    </w:lvl>
  </w:abstractNum>
  <w:abstractNum w:abstractNumId="138" w15:restartNumberingAfterBreak="0">
    <w:nsid w:val="5F852AC4"/>
    <w:multiLevelType w:val="hybridMultilevel"/>
    <w:tmpl w:val="9E1643EA"/>
    <w:lvl w:ilvl="0" w:tplc="5E881A1A">
      <w:start w:val="1"/>
      <w:numFmt w:val="lowerLetter"/>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9" w15:restartNumberingAfterBreak="0">
    <w:nsid w:val="5F934548"/>
    <w:multiLevelType w:val="hybridMultilevel"/>
    <w:tmpl w:val="4B50A756"/>
    <w:lvl w:ilvl="0" w:tplc="1484640C">
      <w:start w:val="4"/>
      <w:numFmt w:val="lowerLetter"/>
      <w:lvlText w:val="%1."/>
      <w:lvlJc w:val="left"/>
      <w:pPr>
        <w:ind w:left="482" w:hanging="360"/>
      </w:pPr>
      <w:rPr>
        <w:rFonts w:hint="default"/>
      </w:rPr>
    </w:lvl>
    <w:lvl w:ilvl="1" w:tplc="34090019" w:tentative="1">
      <w:start w:val="1"/>
      <w:numFmt w:val="lowerLetter"/>
      <w:lvlText w:val="%2."/>
      <w:lvlJc w:val="left"/>
      <w:pPr>
        <w:ind w:left="725" w:hanging="360"/>
      </w:pPr>
    </w:lvl>
    <w:lvl w:ilvl="2" w:tplc="3409001B" w:tentative="1">
      <w:start w:val="1"/>
      <w:numFmt w:val="lowerRoman"/>
      <w:lvlText w:val="%3."/>
      <w:lvlJc w:val="right"/>
      <w:pPr>
        <w:ind w:left="1445" w:hanging="180"/>
      </w:pPr>
    </w:lvl>
    <w:lvl w:ilvl="3" w:tplc="3409000F" w:tentative="1">
      <w:start w:val="1"/>
      <w:numFmt w:val="decimal"/>
      <w:lvlText w:val="%4."/>
      <w:lvlJc w:val="left"/>
      <w:pPr>
        <w:ind w:left="2165" w:hanging="360"/>
      </w:pPr>
    </w:lvl>
    <w:lvl w:ilvl="4" w:tplc="34090019" w:tentative="1">
      <w:start w:val="1"/>
      <w:numFmt w:val="lowerLetter"/>
      <w:lvlText w:val="%5."/>
      <w:lvlJc w:val="left"/>
      <w:pPr>
        <w:ind w:left="2885" w:hanging="360"/>
      </w:pPr>
    </w:lvl>
    <w:lvl w:ilvl="5" w:tplc="3409001B" w:tentative="1">
      <w:start w:val="1"/>
      <w:numFmt w:val="lowerRoman"/>
      <w:lvlText w:val="%6."/>
      <w:lvlJc w:val="right"/>
      <w:pPr>
        <w:ind w:left="3605" w:hanging="180"/>
      </w:pPr>
    </w:lvl>
    <w:lvl w:ilvl="6" w:tplc="3409000F" w:tentative="1">
      <w:start w:val="1"/>
      <w:numFmt w:val="decimal"/>
      <w:lvlText w:val="%7."/>
      <w:lvlJc w:val="left"/>
      <w:pPr>
        <w:ind w:left="4325" w:hanging="360"/>
      </w:pPr>
    </w:lvl>
    <w:lvl w:ilvl="7" w:tplc="34090019" w:tentative="1">
      <w:start w:val="1"/>
      <w:numFmt w:val="lowerLetter"/>
      <w:lvlText w:val="%8."/>
      <w:lvlJc w:val="left"/>
      <w:pPr>
        <w:ind w:left="5045" w:hanging="360"/>
      </w:pPr>
    </w:lvl>
    <w:lvl w:ilvl="8" w:tplc="3409001B" w:tentative="1">
      <w:start w:val="1"/>
      <w:numFmt w:val="lowerRoman"/>
      <w:lvlText w:val="%9."/>
      <w:lvlJc w:val="right"/>
      <w:pPr>
        <w:ind w:left="5765" w:hanging="180"/>
      </w:pPr>
    </w:lvl>
  </w:abstractNum>
  <w:abstractNum w:abstractNumId="140" w15:restartNumberingAfterBreak="0">
    <w:nsid w:val="5FC553B0"/>
    <w:multiLevelType w:val="hybridMultilevel"/>
    <w:tmpl w:val="C298F722"/>
    <w:lvl w:ilvl="0" w:tplc="B5FAECBC">
      <w:start w:val="1"/>
      <w:numFmt w:val="lowerLetter"/>
      <w:lvlText w:val="(%1)"/>
      <w:lvlJc w:val="left"/>
      <w:pPr>
        <w:ind w:left="604" w:hanging="360"/>
      </w:pPr>
      <w:rPr>
        <w:rFonts w:hint="default"/>
      </w:rPr>
    </w:lvl>
    <w:lvl w:ilvl="1" w:tplc="34090019" w:tentative="1">
      <w:start w:val="1"/>
      <w:numFmt w:val="lowerLetter"/>
      <w:lvlText w:val="%2."/>
      <w:lvlJc w:val="left"/>
      <w:pPr>
        <w:ind w:left="1562" w:hanging="360"/>
      </w:pPr>
    </w:lvl>
    <w:lvl w:ilvl="2" w:tplc="3409001B" w:tentative="1">
      <w:start w:val="1"/>
      <w:numFmt w:val="lowerRoman"/>
      <w:lvlText w:val="%3."/>
      <w:lvlJc w:val="right"/>
      <w:pPr>
        <w:ind w:left="2282" w:hanging="180"/>
      </w:pPr>
    </w:lvl>
    <w:lvl w:ilvl="3" w:tplc="3409000F" w:tentative="1">
      <w:start w:val="1"/>
      <w:numFmt w:val="decimal"/>
      <w:lvlText w:val="%4."/>
      <w:lvlJc w:val="left"/>
      <w:pPr>
        <w:ind w:left="3002" w:hanging="360"/>
      </w:pPr>
    </w:lvl>
    <w:lvl w:ilvl="4" w:tplc="34090019" w:tentative="1">
      <w:start w:val="1"/>
      <w:numFmt w:val="lowerLetter"/>
      <w:lvlText w:val="%5."/>
      <w:lvlJc w:val="left"/>
      <w:pPr>
        <w:ind w:left="3722" w:hanging="360"/>
      </w:pPr>
    </w:lvl>
    <w:lvl w:ilvl="5" w:tplc="3409001B" w:tentative="1">
      <w:start w:val="1"/>
      <w:numFmt w:val="lowerRoman"/>
      <w:lvlText w:val="%6."/>
      <w:lvlJc w:val="right"/>
      <w:pPr>
        <w:ind w:left="4442" w:hanging="180"/>
      </w:pPr>
    </w:lvl>
    <w:lvl w:ilvl="6" w:tplc="3409000F" w:tentative="1">
      <w:start w:val="1"/>
      <w:numFmt w:val="decimal"/>
      <w:lvlText w:val="%7."/>
      <w:lvlJc w:val="left"/>
      <w:pPr>
        <w:ind w:left="5162" w:hanging="360"/>
      </w:pPr>
    </w:lvl>
    <w:lvl w:ilvl="7" w:tplc="34090019" w:tentative="1">
      <w:start w:val="1"/>
      <w:numFmt w:val="lowerLetter"/>
      <w:lvlText w:val="%8."/>
      <w:lvlJc w:val="left"/>
      <w:pPr>
        <w:ind w:left="5882" w:hanging="360"/>
      </w:pPr>
    </w:lvl>
    <w:lvl w:ilvl="8" w:tplc="3409001B" w:tentative="1">
      <w:start w:val="1"/>
      <w:numFmt w:val="lowerRoman"/>
      <w:lvlText w:val="%9."/>
      <w:lvlJc w:val="right"/>
      <w:pPr>
        <w:ind w:left="6602" w:hanging="180"/>
      </w:pPr>
    </w:lvl>
  </w:abstractNum>
  <w:abstractNum w:abstractNumId="141" w15:restartNumberingAfterBreak="0">
    <w:nsid w:val="605B595C"/>
    <w:multiLevelType w:val="hybridMultilevel"/>
    <w:tmpl w:val="EF226B1C"/>
    <w:lvl w:ilvl="0" w:tplc="FFFFFFFF">
      <w:start w:val="1"/>
      <w:numFmt w:val="lowerLetter"/>
      <w:lvlText w:val="(%1)"/>
      <w:lvlJc w:val="left"/>
      <w:pPr>
        <w:ind w:left="842" w:hanging="360"/>
      </w:pPr>
      <w:rPr>
        <w:rFonts w:hint="default"/>
      </w:rPr>
    </w:lvl>
    <w:lvl w:ilvl="1" w:tplc="5E881A1A">
      <w:start w:val="1"/>
      <w:numFmt w:val="lowerLetter"/>
      <w:lvlText w:val="(%2)"/>
      <w:lvlJc w:val="left"/>
      <w:pPr>
        <w:ind w:left="360" w:hanging="360"/>
      </w:pPr>
      <w:rPr>
        <w:rFonts w:hint="default"/>
      </w:rPr>
    </w:lvl>
    <w:lvl w:ilvl="2" w:tplc="FFFFFFFF">
      <w:start w:val="1"/>
      <w:numFmt w:val="lowerRoman"/>
      <w:lvlText w:val="%3."/>
      <w:lvlJc w:val="right"/>
      <w:pPr>
        <w:ind w:left="2282" w:hanging="180"/>
      </w:pPr>
    </w:lvl>
    <w:lvl w:ilvl="3" w:tplc="6D08381A">
      <w:start w:val="1"/>
      <w:numFmt w:val="decimal"/>
      <w:lvlText w:val="%4."/>
      <w:lvlJc w:val="left"/>
      <w:pPr>
        <w:ind w:left="3002" w:hanging="360"/>
      </w:pPr>
      <w:rPr>
        <w:rFonts w:hint="default"/>
      </w:r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142" w15:restartNumberingAfterBreak="0">
    <w:nsid w:val="608E789E"/>
    <w:multiLevelType w:val="hybridMultilevel"/>
    <w:tmpl w:val="4184C66A"/>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3" w15:restartNumberingAfterBreak="0">
    <w:nsid w:val="61082D6A"/>
    <w:multiLevelType w:val="hybridMultilevel"/>
    <w:tmpl w:val="E4F428D2"/>
    <w:lvl w:ilvl="0" w:tplc="FFFFFFFF">
      <w:start w:val="1"/>
      <w:numFmt w:val="lowerLetter"/>
      <w:lvlText w:val="(%1)"/>
      <w:lvlJc w:val="left"/>
      <w:pPr>
        <w:ind w:left="599" w:hanging="360"/>
      </w:pPr>
      <w:rPr>
        <w:rFonts w:hint="default"/>
      </w:rPr>
    </w:lvl>
    <w:lvl w:ilvl="1" w:tplc="34090019" w:tentative="1">
      <w:start w:val="1"/>
      <w:numFmt w:val="lowerLetter"/>
      <w:lvlText w:val="%2."/>
      <w:lvlJc w:val="left"/>
      <w:pPr>
        <w:ind w:left="1557" w:hanging="360"/>
      </w:pPr>
    </w:lvl>
    <w:lvl w:ilvl="2" w:tplc="3409001B" w:tentative="1">
      <w:start w:val="1"/>
      <w:numFmt w:val="lowerRoman"/>
      <w:lvlText w:val="%3."/>
      <w:lvlJc w:val="right"/>
      <w:pPr>
        <w:ind w:left="2277" w:hanging="180"/>
      </w:pPr>
    </w:lvl>
    <w:lvl w:ilvl="3" w:tplc="3409000F" w:tentative="1">
      <w:start w:val="1"/>
      <w:numFmt w:val="decimal"/>
      <w:lvlText w:val="%4."/>
      <w:lvlJc w:val="left"/>
      <w:pPr>
        <w:ind w:left="2997" w:hanging="360"/>
      </w:pPr>
    </w:lvl>
    <w:lvl w:ilvl="4" w:tplc="34090019" w:tentative="1">
      <w:start w:val="1"/>
      <w:numFmt w:val="lowerLetter"/>
      <w:lvlText w:val="%5."/>
      <w:lvlJc w:val="left"/>
      <w:pPr>
        <w:ind w:left="3717" w:hanging="360"/>
      </w:pPr>
    </w:lvl>
    <w:lvl w:ilvl="5" w:tplc="3409001B" w:tentative="1">
      <w:start w:val="1"/>
      <w:numFmt w:val="lowerRoman"/>
      <w:lvlText w:val="%6."/>
      <w:lvlJc w:val="right"/>
      <w:pPr>
        <w:ind w:left="4437" w:hanging="180"/>
      </w:pPr>
    </w:lvl>
    <w:lvl w:ilvl="6" w:tplc="3409000F" w:tentative="1">
      <w:start w:val="1"/>
      <w:numFmt w:val="decimal"/>
      <w:lvlText w:val="%7."/>
      <w:lvlJc w:val="left"/>
      <w:pPr>
        <w:ind w:left="5157" w:hanging="360"/>
      </w:pPr>
    </w:lvl>
    <w:lvl w:ilvl="7" w:tplc="34090019" w:tentative="1">
      <w:start w:val="1"/>
      <w:numFmt w:val="lowerLetter"/>
      <w:lvlText w:val="%8."/>
      <w:lvlJc w:val="left"/>
      <w:pPr>
        <w:ind w:left="5877" w:hanging="360"/>
      </w:pPr>
    </w:lvl>
    <w:lvl w:ilvl="8" w:tplc="3409001B" w:tentative="1">
      <w:start w:val="1"/>
      <w:numFmt w:val="lowerRoman"/>
      <w:lvlText w:val="%9."/>
      <w:lvlJc w:val="right"/>
      <w:pPr>
        <w:ind w:left="6597" w:hanging="180"/>
      </w:pPr>
    </w:lvl>
  </w:abstractNum>
  <w:abstractNum w:abstractNumId="144" w15:restartNumberingAfterBreak="0">
    <w:nsid w:val="61E438DC"/>
    <w:multiLevelType w:val="hybridMultilevel"/>
    <w:tmpl w:val="A24CE3FC"/>
    <w:lvl w:ilvl="0" w:tplc="FFFFFFFF">
      <w:start w:val="1"/>
      <w:numFmt w:val="lowerLetter"/>
      <w:lvlText w:val="(%1)"/>
      <w:lvlJc w:val="left"/>
      <w:pPr>
        <w:ind w:left="842" w:hanging="360"/>
      </w:pPr>
      <w:rPr>
        <w:rFonts w:hint="default"/>
      </w:rPr>
    </w:lvl>
    <w:lvl w:ilvl="1" w:tplc="34090015">
      <w:start w:val="1"/>
      <w:numFmt w:val="upperLetter"/>
      <w:lvlText w:val="%2."/>
      <w:lvlJc w:val="left"/>
      <w:pPr>
        <w:ind w:left="360" w:hanging="360"/>
      </w:pPr>
    </w:lvl>
    <w:lvl w:ilvl="2" w:tplc="FFFFFFFF" w:tentative="1">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145" w15:restartNumberingAfterBreak="0">
    <w:nsid w:val="61F41795"/>
    <w:multiLevelType w:val="hybridMultilevel"/>
    <w:tmpl w:val="60CAB402"/>
    <w:lvl w:ilvl="0" w:tplc="3409000F">
      <w:start w:val="1"/>
      <w:numFmt w:val="decimal"/>
      <w:lvlText w:val="%1."/>
      <w:lvlJc w:val="left"/>
      <w:pPr>
        <w:ind w:left="360" w:hanging="360"/>
      </w:pPr>
    </w:lvl>
    <w:lvl w:ilvl="1" w:tplc="2C204E5A">
      <w:start w:val="1"/>
      <w:numFmt w:val="upperLetter"/>
      <w:lvlText w:val="%2."/>
      <w:lvlJc w:val="left"/>
      <w:pPr>
        <w:ind w:left="1080" w:hanging="360"/>
      </w:pPr>
      <w:rPr>
        <w:rFonts w:hint="default"/>
      </w:rPr>
    </w:lvl>
    <w:lvl w:ilvl="2" w:tplc="3409001B">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46" w15:restartNumberingAfterBreak="0">
    <w:nsid w:val="620E6F11"/>
    <w:multiLevelType w:val="hybridMultilevel"/>
    <w:tmpl w:val="81CE4B80"/>
    <w:lvl w:ilvl="0" w:tplc="B5FAECBC">
      <w:start w:val="1"/>
      <w:numFmt w:val="lowerLetter"/>
      <w:lvlText w:val="(%1)"/>
      <w:lvlJc w:val="left"/>
      <w:pPr>
        <w:ind w:left="604" w:hanging="360"/>
      </w:pPr>
      <w:rPr>
        <w:rFonts w:hint="default"/>
      </w:rPr>
    </w:lvl>
    <w:lvl w:ilvl="1" w:tplc="34090019" w:tentative="1">
      <w:start w:val="1"/>
      <w:numFmt w:val="lowerLetter"/>
      <w:lvlText w:val="%2."/>
      <w:lvlJc w:val="left"/>
      <w:pPr>
        <w:ind w:left="1562" w:hanging="360"/>
      </w:pPr>
    </w:lvl>
    <w:lvl w:ilvl="2" w:tplc="3409001B" w:tentative="1">
      <w:start w:val="1"/>
      <w:numFmt w:val="lowerRoman"/>
      <w:lvlText w:val="%3."/>
      <w:lvlJc w:val="right"/>
      <w:pPr>
        <w:ind w:left="2282" w:hanging="180"/>
      </w:pPr>
    </w:lvl>
    <w:lvl w:ilvl="3" w:tplc="3409000F" w:tentative="1">
      <w:start w:val="1"/>
      <w:numFmt w:val="decimal"/>
      <w:lvlText w:val="%4."/>
      <w:lvlJc w:val="left"/>
      <w:pPr>
        <w:ind w:left="3002" w:hanging="360"/>
      </w:pPr>
    </w:lvl>
    <w:lvl w:ilvl="4" w:tplc="34090019" w:tentative="1">
      <w:start w:val="1"/>
      <w:numFmt w:val="lowerLetter"/>
      <w:lvlText w:val="%5."/>
      <w:lvlJc w:val="left"/>
      <w:pPr>
        <w:ind w:left="3722" w:hanging="360"/>
      </w:pPr>
    </w:lvl>
    <w:lvl w:ilvl="5" w:tplc="3409001B" w:tentative="1">
      <w:start w:val="1"/>
      <w:numFmt w:val="lowerRoman"/>
      <w:lvlText w:val="%6."/>
      <w:lvlJc w:val="right"/>
      <w:pPr>
        <w:ind w:left="4442" w:hanging="180"/>
      </w:pPr>
    </w:lvl>
    <w:lvl w:ilvl="6" w:tplc="3409000F" w:tentative="1">
      <w:start w:val="1"/>
      <w:numFmt w:val="decimal"/>
      <w:lvlText w:val="%7."/>
      <w:lvlJc w:val="left"/>
      <w:pPr>
        <w:ind w:left="5162" w:hanging="360"/>
      </w:pPr>
    </w:lvl>
    <w:lvl w:ilvl="7" w:tplc="34090019" w:tentative="1">
      <w:start w:val="1"/>
      <w:numFmt w:val="lowerLetter"/>
      <w:lvlText w:val="%8."/>
      <w:lvlJc w:val="left"/>
      <w:pPr>
        <w:ind w:left="5882" w:hanging="360"/>
      </w:pPr>
    </w:lvl>
    <w:lvl w:ilvl="8" w:tplc="3409001B" w:tentative="1">
      <w:start w:val="1"/>
      <w:numFmt w:val="lowerRoman"/>
      <w:lvlText w:val="%9."/>
      <w:lvlJc w:val="right"/>
      <w:pPr>
        <w:ind w:left="6602" w:hanging="180"/>
      </w:pPr>
    </w:lvl>
  </w:abstractNum>
  <w:abstractNum w:abstractNumId="147" w15:restartNumberingAfterBreak="0">
    <w:nsid w:val="64432513"/>
    <w:multiLevelType w:val="hybridMultilevel"/>
    <w:tmpl w:val="0302D51A"/>
    <w:lvl w:ilvl="0" w:tplc="5E881A1A">
      <w:start w:val="1"/>
      <w:numFmt w:val="lowerLetter"/>
      <w:lvlText w:val="(%1)"/>
      <w:lvlJc w:val="left"/>
      <w:pPr>
        <w:ind w:left="775" w:hanging="360"/>
      </w:pPr>
      <w:rPr>
        <w:rFonts w:hint="default"/>
      </w:rPr>
    </w:lvl>
    <w:lvl w:ilvl="1" w:tplc="34090019" w:tentative="1">
      <w:start w:val="1"/>
      <w:numFmt w:val="lowerLetter"/>
      <w:lvlText w:val="%2."/>
      <w:lvlJc w:val="left"/>
      <w:pPr>
        <w:ind w:left="1495" w:hanging="360"/>
      </w:pPr>
    </w:lvl>
    <w:lvl w:ilvl="2" w:tplc="3409001B" w:tentative="1">
      <w:start w:val="1"/>
      <w:numFmt w:val="lowerRoman"/>
      <w:lvlText w:val="%3."/>
      <w:lvlJc w:val="right"/>
      <w:pPr>
        <w:ind w:left="2215" w:hanging="180"/>
      </w:pPr>
    </w:lvl>
    <w:lvl w:ilvl="3" w:tplc="3409000F" w:tentative="1">
      <w:start w:val="1"/>
      <w:numFmt w:val="decimal"/>
      <w:lvlText w:val="%4."/>
      <w:lvlJc w:val="left"/>
      <w:pPr>
        <w:ind w:left="2935" w:hanging="360"/>
      </w:pPr>
    </w:lvl>
    <w:lvl w:ilvl="4" w:tplc="34090019" w:tentative="1">
      <w:start w:val="1"/>
      <w:numFmt w:val="lowerLetter"/>
      <w:lvlText w:val="%5."/>
      <w:lvlJc w:val="left"/>
      <w:pPr>
        <w:ind w:left="3655" w:hanging="360"/>
      </w:pPr>
    </w:lvl>
    <w:lvl w:ilvl="5" w:tplc="3409001B" w:tentative="1">
      <w:start w:val="1"/>
      <w:numFmt w:val="lowerRoman"/>
      <w:lvlText w:val="%6."/>
      <w:lvlJc w:val="right"/>
      <w:pPr>
        <w:ind w:left="4375" w:hanging="180"/>
      </w:pPr>
    </w:lvl>
    <w:lvl w:ilvl="6" w:tplc="3409000F" w:tentative="1">
      <w:start w:val="1"/>
      <w:numFmt w:val="decimal"/>
      <w:lvlText w:val="%7."/>
      <w:lvlJc w:val="left"/>
      <w:pPr>
        <w:ind w:left="5095" w:hanging="360"/>
      </w:pPr>
    </w:lvl>
    <w:lvl w:ilvl="7" w:tplc="34090019" w:tentative="1">
      <w:start w:val="1"/>
      <w:numFmt w:val="lowerLetter"/>
      <w:lvlText w:val="%8."/>
      <w:lvlJc w:val="left"/>
      <w:pPr>
        <w:ind w:left="5815" w:hanging="360"/>
      </w:pPr>
    </w:lvl>
    <w:lvl w:ilvl="8" w:tplc="3409001B" w:tentative="1">
      <w:start w:val="1"/>
      <w:numFmt w:val="lowerRoman"/>
      <w:lvlText w:val="%9."/>
      <w:lvlJc w:val="right"/>
      <w:pPr>
        <w:ind w:left="6535" w:hanging="180"/>
      </w:pPr>
    </w:lvl>
  </w:abstractNum>
  <w:abstractNum w:abstractNumId="148" w15:restartNumberingAfterBreak="0">
    <w:nsid w:val="647E0F9F"/>
    <w:multiLevelType w:val="hybridMultilevel"/>
    <w:tmpl w:val="2946CDBC"/>
    <w:lvl w:ilvl="0" w:tplc="64603838">
      <w:start w:val="1"/>
      <w:numFmt w:val="decimal"/>
      <w:lvlText w:val="%1."/>
      <w:lvlJc w:val="left"/>
      <w:pPr>
        <w:ind w:left="537" w:hanging="360"/>
      </w:pPr>
      <w:rPr>
        <w:rFonts w:hint="default"/>
      </w:rPr>
    </w:lvl>
    <w:lvl w:ilvl="1" w:tplc="34090019" w:tentative="1">
      <w:start w:val="1"/>
      <w:numFmt w:val="lowerLetter"/>
      <w:lvlText w:val="%2."/>
      <w:lvlJc w:val="left"/>
      <w:pPr>
        <w:ind w:left="1257" w:hanging="360"/>
      </w:pPr>
    </w:lvl>
    <w:lvl w:ilvl="2" w:tplc="3409001B" w:tentative="1">
      <w:start w:val="1"/>
      <w:numFmt w:val="lowerRoman"/>
      <w:lvlText w:val="%3."/>
      <w:lvlJc w:val="right"/>
      <w:pPr>
        <w:ind w:left="1977" w:hanging="180"/>
      </w:pPr>
    </w:lvl>
    <w:lvl w:ilvl="3" w:tplc="3409000F" w:tentative="1">
      <w:start w:val="1"/>
      <w:numFmt w:val="decimal"/>
      <w:lvlText w:val="%4."/>
      <w:lvlJc w:val="left"/>
      <w:pPr>
        <w:ind w:left="2697" w:hanging="360"/>
      </w:pPr>
    </w:lvl>
    <w:lvl w:ilvl="4" w:tplc="34090019" w:tentative="1">
      <w:start w:val="1"/>
      <w:numFmt w:val="lowerLetter"/>
      <w:lvlText w:val="%5."/>
      <w:lvlJc w:val="left"/>
      <w:pPr>
        <w:ind w:left="3417" w:hanging="360"/>
      </w:pPr>
    </w:lvl>
    <w:lvl w:ilvl="5" w:tplc="3409001B" w:tentative="1">
      <w:start w:val="1"/>
      <w:numFmt w:val="lowerRoman"/>
      <w:lvlText w:val="%6."/>
      <w:lvlJc w:val="right"/>
      <w:pPr>
        <w:ind w:left="4137" w:hanging="180"/>
      </w:pPr>
    </w:lvl>
    <w:lvl w:ilvl="6" w:tplc="3409000F" w:tentative="1">
      <w:start w:val="1"/>
      <w:numFmt w:val="decimal"/>
      <w:lvlText w:val="%7."/>
      <w:lvlJc w:val="left"/>
      <w:pPr>
        <w:ind w:left="4857" w:hanging="360"/>
      </w:pPr>
    </w:lvl>
    <w:lvl w:ilvl="7" w:tplc="34090019" w:tentative="1">
      <w:start w:val="1"/>
      <w:numFmt w:val="lowerLetter"/>
      <w:lvlText w:val="%8."/>
      <w:lvlJc w:val="left"/>
      <w:pPr>
        <w:ind w:left="5577" w:hanging="360"/>
      </w:pPr>
    </w:lvl>
    <w:lvl w:ilvl="8" w:tplc="3409001B" w:tentative="1">
      <w:start w:val="1"/>
      <w:numFmt w:val="lowerRoman"/>
      <w:lvlText w:val="%9."/>
      <w:lvlJc w:val="right"/>
      <w:pPr>
        <w:ind w:left="6297" w:hanging="180"/>
      </w:pPr>
    </w:lvl>
  </w:abstractNum>
  <w:abstractNum w:abstractNumId="149" w15:restartNumberingAfterBreak="0">
    <w:nsid w:val="651D60A2"/>
    <w:multiLevelType w:val="hybridMultilevel"/>
    <w:tmpl w:val="AAE21C1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5E881A1A">
      <w:start w:val="1"/>
      <w:numFmt w:val="lowerLetter"/>
      <w:lvlText w:val="(%3)"/>
      <w:lvlJc w:val="left"/>
      <w:pPr>
        <w:ind w:left="36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0" w15:restartNumberingAfterBreak="0">
    <w:nsid w:val="65DE43CD"/>
    <w:multiLevelType w:val="hybridMultilevel"/>
    <w:tmpl w:val="BD5039DA"/>
    <w:lvl w:ilvl="0" w:tplc="3409000F">
      <w:start w:val="1"/>
      <w:numFmt w:val="decimal"/>
      <w:lvlText w:val="%1."/>
      <w:lvlJc w:val="left"/>
      <w:pPr>
        <w:ind w:left="720" w:hanging="360"/>
      </w:pPr>
      <w:rPr>
        <w:rFonts w:hint="default"/>
      </w:rPr>
    </w:lvl>
    <w:lvl w:ilvl="1" w:tplc="FFFFFFFF">
      <w:start w:val="1"/>
      <w:numFmt w:val="decimal"/>
      <w:lvlText w:val="%2."/>
      <w:lvlJc w:val="left"/>
      <w:pPr>
        <w:ind w:left="120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66AA4892"/>
    <w:multiLevelType w:val="hybridMultilevel"/>
    <w:tmpl w:val="71A684F2"/>
    <w:lvl w:ilvl="0" w:tplc="FFFFFFFF">
      <w:start w:val="1"/>
      <w:numFmt w:val="lowerLetter"/>
      <w:lvlText w:val="(%1)"/>
      <w:lvlJc w:val="left"/>
      <w:pPr>
        <w:ind w:left="842" w:hanging="360"/>
      </w:pPr>
      <w:rPr>
        <w:rFonts w:hint="default"/>
      </w:rPr>
    </w:lvl>
    <w:lvl w:ilvl="1" w:tplc="5E881A1A">
      <w:start w:val="1"/>
      <w:numFmt w:val="lowerLetter"/>
      <w:lvlText w:val="(%2)"/>
      <w:lvlJc w:val="left"/>
      <w:pPr>
        <w:ind w:left="360" w:hanging="360"/>
      </w:pPr>
      <w:rPr>
        <w:rFonts w:hint="default"/>
      </w:rPr>
    </w:lvl>
    <w:lvl w:ilvl="2" w:tplc="FFFFFFFF" w:tentative="1">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152" w15:restartNumberingAfterBreak="0">
    <w:nsid w:val="66D12675"/>
    <w:multiLevelType w:val="hybridMultilevel"/>
    <w:tmpl w:val="1D12A1FA"/>
    <w:lvl w:ilvl="0" w:tplc="B5FAECBC">
      <w:start w:val="1"/>
      <w:numFmt w:val="lowerLetter"/>
      <w:lvlText w:val="(%1)"/>
      <w:lvlJc w:val="left"/>
      <w:pPr>
        <w:ind w:left="604" w:hanging="360"/>
      </w:pPr>
      <w:rPr>
        <w:rFonts w:hint="default"/>
      </w:rPr>
    </w:lvl>
    <w:lvl w:ilvl="1" w:tplc="34090019" w:tentative="1">
      <w:start w:val="1"/>
      <w:numFmt w:val="lowerLetter"/>
      <w:lvlText w:val="%2."/>
      <w:lvlJc w:val="left"/>
      <w:pPr>
        <w:ind w:left="1562" w:hanging="360"/>
      </w:pPr>
    </w:lvl>
    <w:lvl w:ilvl="2" w:tplc="3409001B" w:tentative="1">
      <w:start w:val="1"/>
      <w:numFmt w:val="lowerRoman"/>
      <w:lvlText w:val="%3."/>
      <w:lvlJc w:val="right"/>
      <w:pPr>
        <w:ind w:left="2282" w:hanging="180"/>
      </w:pPr>
    </w:lvl>
    <w:lvl w:ilvl="3" w:tplc="3409000F" w:tentative="1">
      <w:start w:val="1"/>
      <w:numFmt w:val="decimal"/>
      <w:lvlText w:val="%4."/>
      <w:lvlJc w:val="left"/>
      <w:pPr>
        <w:ind w:left="3002" w:hanging="360"/>
      </w:pPr>
    </w:lvl>
    <w:lvl w:ilvl="4" w:tplc="34090019" w:tentative="1">
      <w:start w:val="1"/>
      <w:numFmt w:val="lowerLetter"/>
      <w:lvlText w:val="%5."/>
      <w:lvlJc w:val="left"/>
      <w:pPr>
        <w:ind w:left="3722" w:hanging="360"/>
      </w:pPr>
    </w:lvl>
    <w:lvl w:ilvl="5" w:tplc="3409001B" w:tentative="1">
      <w:start w:val="1"/>
      <w:numFmt w:val="lowerRoman"/>
      <w:lvlText w:val="%6."/>
      <w:lvlJc w:val="right"/>
      <w:pPr>
        <w:ind w:left="4442" w:hanging="180"/>
      </w:pPr>
    </w:lvl>
    <w:lvl w:ilvl="6" w:tplc="3409000F" w:tentative="1">
      <w:start w:val="1"/>
      <w:numFmt w:val="decimal"/>
      <w:lvlText w:val="%7."/>
      <w:lvlJc w:val="left"/>
      <w:pPr>
        <w:ind w:left="5162" w:hanging="360"/>
      </w:pPr>
    </w:lvl>
    <w:lvl w:ilvl="7" w:tplc="34090019" w:tentative="1">
      <w:start w:val="1"/>
      <w:numFmt w:val="lowerLetter"/>
      <w:lvlText w:val="%8."/>
      <w:lvlJc w:val="left"/>
      <w:pPr>
        <w:ind w:left="5882" w:hanging="360"/>
      </w:pPr>
    </w:lvl>
    <w:lvl w:ilvl="8" w:tplc="3409001B" w:tentative="1">
      <w:start w:val="1"/>
      <w:numFmt w:val="lowerRoman"/>
      <w:lvlText w:val="%9."/>
      <w:lvlJc w:val="right"/>
      <w:pPr>
        <w:ind w:left="6602" w:hanging="180"/>
      </w:pPr>
    </w:lvl>
  </w:abstractNum>
  <w:abstractNum w:abstractNumId="153" w15:restartNumberingAfterBreak="0">
    <w:nsid w:val="66E110F7"/>
    <w:multiLevelType w:val="hybridMultilevel"/>
    <w:tmpl w:val="252A1CB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4" w15:restartNumberingAfterBreak="0">
    <w:nsid w:val="6775497F"/>
    <w:multiLevelType w:val="hybridMultilevel"/>
    <w:tmpl w:val="7E22776C"/>
    <w:lvl w:ilvl="0" w:tplc="B5FAECBC">
      <w:start w:val="1"/>
      <w:numFmt w:val="lowerLetter"/>
      <w:lvlText w:val="(%1)"/>
      <w:lvlJc w:val="left"/>
      <w:pPr>
        <w:ind w:left="604" w:hanging="360"/>
      </w:pPr>
      <w:rPr>
        <w:rFonts w:hint="default"/>
      </w:rPr>
    </w:lvl>
    <w:lvl w:ilvl="1" w:tplc="34090019" w:tentative="1">
      <w:start w:val="1"/>
      <w:numFmt w:val="lowerLetter"/>
      <w:lvlText w:val="%2."/>
      <w:lvlJc w:val="left"/>
      <w:pPr>
        <w:ind w:left="1562" w:hanging="360"/>
      </w:pPr>
    </w:lvl>
    <w:lvl w:ilvl="2" w:tplc="3409001B" w:tentative="1">
      <w:start w:val="1"/>
      <w:numFmt w:val="lowerRoman"/>
      <w:lvlText w:val="%3."/>
      <w:lvlJc w:val="right"/>
      <w:pPr>
        <w:ind w:left="2282" w:hanging="180"/>
      </w:pPr>
    </w:lvl>
    <w:lvl w:ilvl="3" w:tplc="3409000F" w:tentative="1">
      <w:start w:val="1"/>
      <w:numFmt w:val="decimal"/>
      <w:lvlText w:val="%4."/>
      <w:lvlJc w:val="left"/>
      <w:pPr>
        <w:ind w:left="3002" w:hanging="360"/>
      </w:pPr>
    </w:lvl>
    <w:lvl w:ilvl="4" w:tplc="34090019" w:tentative="1">
      <w:start w:val="1"/>
      <w:numFmt w:val="lowerLetter"/>
      <w:lvlText w:val="%5."/>
      <w:lvlJc w:val="left"/>
      <w:pPr>
        <w:ind w:left="3722" w:hanging="360"/>
      </w:pPr>
    </w:lvl>
    <w:lvl w:ilvl="5" w:tplc="3409001B" w:tentative="1">
      <w:start w:val="1"/>
      <w:numFmt w:val="lowerRoman"/>
      <w:lvlText w:val="%6."/>
      <w:lvlJc w:val="right"/>
      <w:pPr>
        <w:ind w:left="4442" w:hanging="180"/>
      </w:pPr>
    </w:lvl>
    <w:lvl w:ilvl="6" w:tplc="3409000F" w:tentative="1">
      <w:start w:val="1"/>
      <w:numFmt w:val="decimal"/>
      <w:lvlText w:val="%7."/>
      <w:lvlJc w:val="left"/>
      <w:pPr>
        <w:ind w:left="5162" w:hanging="360"/>
      </w:pPr>
    </w:lvl>
    <w:lvl w:ilvl="7" w:tplc="34090019" w:tentative="1">
      <w:start w:val="1"/>
      <w:numFmt w:val="lowerLetter"/>
      <w:lvlText w:val="%8."/>
      <w:lvlJc w:val="left"/>
      <w:pPr>
        <w:ind w:left="5882" w:hanging="360"/>
      </w:pPr>
    </w:lvl>
    <w:lvl w:ilvl="8" w:tplc="3409001B" w:tentative="1">
      <w:start w:val="1"/>
      <w:numFmt w:val="lowerRoman"/>
      <w:lvlText w:val="%9."/>
      <w:lvlJc w:val="right"/>
      <w:pPr>
        <w:ind w:left="6602" w:hanging="180"/>
      </w:pPr>
    </w:lvl>
  </w:abstractNum>
  <w:abstractNum w:abstractNumId="155" w15:restartNumberingAfterBreak="0">
    <w:nsid w:val="67EA3B89"/>
    <w:multiLevelType w:val="hybridMultilevel"/>
    <w:tmpl w:val="1264CAC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6" w15:restartNumberingAfterBreak="0">
    <w:nsid w:val="695F1C93"/>
    <w:multiLevelType w:val="hybridMultilevel"/>
    <w:tmpl w:val="CDA6DAF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7" w15:restartNumberingAfterBreak="0">
    <w:nsid w:val="6A533B67"/>
    <w:multiLevelType w:val="hybridMultilevel"/>
    <w:tmpl w:val="FFFFFFFF"/>
    <w:lvl w:ilvl="0" w:tplc="548A9402">
      <w:numFmt w:val="bullet"/>
      <w:lvlText w:val=""/>
      <w:lvlJc w:val="left"/>
      <w:pPr>
        <w:ind w:left="837" w:hanging="361"/>
      </w:pPr>
      <w:rPr>
        <w:rFonts w:ascii="Symbol" w:eastAsia="Symbol" w:hAnsi="Symbol" w:cs="Symbol" w:hint="default"/>
        <w:b w:val="0"/>
        <w:bCs w:val="0"/>
        <w:i w:val="0"/>
        <w:iCs w:val="0"/>
        <w:w w:val="100"/>
        <w:sz w:val="22"/>
        <w:szCs w:val="22"/>
        <w:lang w:val="en-US" w:eastAsia="en-US" w:bidi="ar-SA"/>
      </w:rPr>
    </w:lvl>
    <w:lvl w:ilvl="1" w:tplc="8B629058">
      <w:numFmt w:val="bullet"/>
      <w:lvlText w:val="•"/>
      <w:lvlJc w:val="left"/>
      <w:pPr>
        <w:ind w:left="1318" w:hanging="361"/>
      </w:pPr>
      <w:rPr>
        <w:rFonts w:hint="default"/>
        <w:lang w:val="en-US" w:eastAsia="en-US" w:bidi="ar-SA"/>
      </w:rPr>
    </w:lvl>
    <w:lvl w:ilvl="2" w:tplc="FAE4B1E0">
      <w:numFmt w:val="bullet"/>
      <w:lvlText w:val="•"/>
      <w:lvlJc w:val="left"/>
      <w:pPr>
        <w:ind w:left="1797" w:hanging="361"/>
      </w:pPr>
      <w:rPr>
        <w:rFonts w:hint="default"/>
        <w:lang w:val="en-US" w:eastAsia="en-US" w:bidi="ar-SA"/>
      </w:rPr>
    </w:lvl>
    <w:lvl w:ilvl="3" w:tplc="680C06B4">
      <w:numFmt w:val="bullet"/>
      <w:lvlText w:val="•"/>
      <w:lvlJc w:val="left"/>
      <w:pPr>
        <w:ind w:left="2276" w:hanging="361"/>
      </w:pPr>
      <w:rPr>
        <w:rFonts w:hint="default"/>
        <w:lang w:val="en-US" w:eastAsia="en-US" w:bidi="ar-SA"/>
      </w:rPr>
    </w:lvl>
    <w:lvl w:ilvl="4" w:tplc="8696CB06">
      <w:numFmt w:val="bullet"/>
      <w:lvlText w:val="•"/>
      <w:lvlJc w:val="left"/>
      <w:pPr>
        <w:ind w:left="2754" w:hanging="361"/>
      </w:pPr>
      <w:rPr>
        <w:rFonts w:hint="default"/>
        <w:lang w:val="en-US" w:eastAsia="en-US" w:bidi="ar-SA"/>
      </w:rPr>
    </w:lvl>
    <w:lvl w:ilvl="5" w:tplc="499E9BA6">
      <w:numFmt w:val="bullet"/>
      <w:lvlText w:val="•"/>
      <w:lvlJc w:val="left"/>
      <w:pPr>
        <w:ind w:left="3233" w:hanging="361"/>
      </w:pPr>
      <w:rPr>
        <w:rFonts w:hint="default"/>
        <w:lang w:val="en-US" w:eastAsia="en-US" w:bidi="ar-SA"/>
      </w:rPr>
    </w:lvl>
    <w:lvl w:ilvl="6" w:tplc="B09CE330">
      <w:numFmt w:val="bullet"/>
      <w:lvlText w:val="•"/>
      <w:lvlJc w:val="left"/>
      <w:pPr>
        <w:ind w:left="3712" w:hanging="361"/>
      </w:pPr>
      <w:rPr>
        <w:rFonts w:hint="default"/>
        <w:lang w:val="en-US" w:eastAsia="en-US" w:bidi="ar-SA"/>
      </w:rPr>
    </w:lvl>
    <w:lvl w:ilvl="7" w:tplc="59826050">
      <w:numFmt w:val="bullet"/>
      <w:lvlText w:val="•"/>
      <w:lvlJc w:val="left"/>
      <w:pPr>
        <w:ind w:left="4190" w:hanging="361"/>
      </w:pPr>
      <w:rPr>
        <w:rFonts w:hint="default"/>
        <w:lang w:val="en-US" w:eastAsia="en-US" w:bidi="ar-SA"/>
      </w:rPr>
    </w:lvl>
    <w:lvl w:ilvl="8" w:tplc="46C211BA">
      <w:numFmt w:val="bullet"/>
      <w:lvlText w:val="•"/>
      <w:lvlJc w:val="left"/>
      <w:pPr>
        <w:ind w:left="4669" w:hanging="361"/>
      </w:pPr>
      <w:rPr>
        <w:rFonts w:hint="default"/>
        <w:lang w:val="en-US" w:eastAsia="en-US" w:bidi="ar-SA"/>
      </w:rPr>
    </w:lvl>
  </w:abstractNum>
  <w:abstractNum w:abstractNumId="158" w15:restartNumberingAfterBreak="0">
    <w:nsid w:val="6A6F5FF0"/>
    <w:multiLevelType w:val="hybridMultilevel"/>
    <w:tmpl w:val="D828F840"/>
    <w:lvl w:ilvl="0" w:tplc="34090019">
      <w:start w:val="1"/>
      <w:numFmt w:val="lowerLetter"/>
      <w:lvlText w:val="%1."/>
      <w:lvlJc w:val="left"/>
      <w:pPr>
        <w:ind w:left="604" w:hanging="360"/>
      </w:pPr>
      <w:rPr>
        <w:rFonts w:hint="default"/>
      </w:rPr>
    </w:lvl>
    <w:lvl w:ilvl="1" w:tplc="34090019" w:tentative="1">
      <w:start w:val="1"/>
      <w:numFmt w:val="lowerLetter"/>
      <w:lvlText w:val="%2."/>
      <w:lvlJc w:val="left"/>
      <w:pPr>
        <w:ind w:left="1562" w:hanging="360"/>
      </w:pPr>
    </w:lvl>
    <w:lvl w:ilvl="2" w:tplc="3409001B" w:tentative="1">
      <w:start w:val="1"/>
      <w:numFmt w:val="lowerRoman"/>
      <w:lvlText w:val="%3."/>
      <w:lvlJc w:val="right"/>
      <w:pPr>
        <w:ind w:left="2282" w:hanging="180"/>
      </w:pPr>
    </w:lvl>
    <w:lvl w:ilvl="3" w:tplc="3409000F" w:tentative="1">
      <w:start w:val="1"/>
      <w:numFmt w:val="decimal"/>
      <w:lvlText w:val="%4."/>
      <w:lvlJc w:val="left"/>
      <w:pPr>
        <w:ind w:left="3002" w:hanging="360"/>
      </w:pPr>
    </w:lvl>
    <w:lvl w:ilvl="4" w:tplc="34090019" w:tentative="1">
      <w:start w:val="1"/>
      <w:numFmt w:val="lowerLetter"/>
      <w:lvlText w:val="%5."/>
      <w:lvlJc w:val="left"/>
      <w:pPr>
        <w:ind w:left="3722" w:hanging="360"/>
      </w:pPr>
    </w:lvl>
    <w:lvl w:ilvl="5" w:tplc="3409001B" w:tentative="1">
      <w:start w:val="1"/>
      <w:numFmt w:val="lowerRoman"/>
      <w:lvlText w:val="%6."/>
      <w:lvlJc w:val="right"/>
      <w:pPr>
        <w:ind w:left="4442" w:hanging="180"/>
      </w:pPr>
    </w:lvl>
    <w:lvl w:ilvl="6" w:tplc="3409000F" w:tentative="1">
      <w:start w:val="1"/>
      <w:numFmt w:val="decimal"/>
      <w:lvlText w:val="%7."/>
      <w:lvlJc w:val="left"/>
      <w:pPr>
        <w:ind w:left="5162" w:hanging="360"/>
      </w:pPr>
    </w:lvl>
    <w:lvl w:ilvl="7" w:tplc="34090019" w:tentative="1">
      <w:start w:val="1"/>
      <w:numFmt w:val="lowerLetter"/>
      <w:lvlText w:val="%8."/>
      <w:lvlJc w:val="left"/>
      <w:pPr>
        <w:ind w:left="5882" w:hanging="360"/>
      </w:pPr>
    </w:lvl>
    <w:lvl w:ilvl="8" w:tplc="3409001B" w:tentative="1">
      <w:start w:val="1"/>
      <w:numFmt w:val="lowerRoman"/>
      <w:lvlText w:val="%9."/>
      <w:lvlJc w:val="right"/>
      <w:pPr>
        <w:ind w:left="6602" w:hanging="180"/>
      </w:pPr>
    </w:lvl>
  </w:abstractNum>
  <w:abstractNum w:abstractNumId="159" w15:restartNumberingAfterBreak="0">
    <w:nsid w:val="6AAE57AC"/>
    <w:multiLevelType w:val="hybridMultilevel"/>
    <w:tmpl w:val="BF7C8DE4"/>
    <w:lvl w:ilvl="0" w:tplc="FFFFFFFF">
      <w:start w:val="1"/>
      <w:numFmt w:val="lowerLetter"/>
      <w:lvlText w:val="(%1)"/>
      <w:lvlJc w:val="left"/>
      <w:pPr>
        <w:ind w:left="481" w:hanging="360"/>
      </w:pPr>
      <w:rPr>
        <w:rFonts w:hint="default"/>
      </w:rPr>
    </w:lvl>
    <w:lvl w:ilvl="1" w:tplc="FFFFFFFF">
      <w:start w:val="1"/>
      <w:numFmt w:val="lowerLetter"/>
      <w:lvlText w:val="(%2)"/>
      <w:lvlJc w:val="left"/>
      <w:pPr>
        <w:ind w:left="-1" w:hanging="360"/>
      </w:pPr>
      <w:rPr>
        <w:rFonts w:hint="default"/>
      </w:rPr>
    </w:lvl>
    <w:lvl w:ilvl="2" w:tplc="FFFFFFFF">
      <w:start w:val="1"/>
      <w:numFmt w:val="lowerRoman"/>
      <w:lvlText w:val="%3."/>
      <w:lvlJc w:val="right"/>
      <w:pPr>
        <w:ind w:left="1921" w:hanging="180"/>
      </w:pPr>
    </w:lvl>
    <w:lvl w:ilvl="3" w:tplc="3409000F">
      <w:start w:val="1"/>
      <w:numFmt w:val="decimal"/>
      <w:lvlText w:val="%4."/>
      <w:lvlJc w:val="left"/>
      <w:pPr>
        <w:ind w:left="2641" w:hanging="360"/>
      </w:pPr>
    </w:lvl>
    <w:lvl w:ilvl="4" w:tplc="FFFFFFFF" w:tentative="1">
      <w:start w:val="1"/>
      <w:numFmt w:val="lowerLetter"/>
      <w:lvlText w:val="%5."/>
      <w:lvlJc w:val="left"/>
      <w:pPr>
        <w:ind w:left="3361" w:hanging="360"/>
      </w:pPr>
    </w:lvl>
    <w:lvl w:ilvl="5" w:tplc="FFFFFFFF" w:tentative="1">
      <w:start w:val="1"/>
      <w:numFmt w:val="lowerRoman"/>
      <w:lvlText w:val="%6."/>
      <w:lvlJc w:val="right"/>
      <w:pPr>
        <w:ind w:left="4081" w:hanging="180"/>
      </w:pPr>
    </w:lvl>
    <w:lvl w:ilvl="6" w:tplc="FFFFFFFF" w:tentative="1">
      <w:start w:val="1"/>
      <w:numFmt w:val="decimal"/>
      <w:lvlText w:val="%7."/>
      <w:lvlJc w:val="left"/>
      <w:pPr>
        <w:ind w:left="4801" w:hanging="360"/>
      </w:pPr>
    </w:lvl>
    <w:lvl w:ilvl="7" w:tplc="FFFFFFFF" w:tentative="1">
      <w:start w:val="1"/>
      <w:numFmt w:val="lowerLetter"/>
      <w:lvlText w:val="%8."/>
      <w:lvlJc w:val="left"/>
      <w:pPr>
        <w:ind w:left="5521" w:hanging="360"/>
      </w:pPr>
    </w:lvl>
    <w:lvl w:ilvl="8" w:tplc="FFFFFFFF" w:tentative="1">
      <w:start w:val="1"/>
      <w:numFmt w:val="lowerRoman"/>
      <w:lvlText w:val="%9."/>
      <w:lvlJc w:val="right"/>
      <w:pPr>
        <w:ind w:left="6241" w:hanging="180"/>
      </w:pPr>
    </w:lvl>
  </w:abstractNum>
  <w:abstractNum w:abstractNumId="160" w15:restartNumberingAfterBreak="0">
    <w:nsid w:val="6C4E40BE"/>
    <w:multiLevelType w:val="hybridMultilevel"/>
    <w:tmpl w:val="DB5CDECE"/>
    <w:lvl w:ilvl="0" w:tplc="3409000F">
      <w:start w:val="1"/>
      <w:numFmt w:val="decimal"/>
      <w:lvlText w:val="%1."/>
      <w:lvlJc w:val="left"/>
      <w:pPr>
        <w:ind w:left="837" w:hanging="360"/>
      </w:pPr>
    </w:lvl>
    <w:lvl w:ilvl="1" w:tplc="34090019" w:tentative="1">
      <w:start w:val="1"/>
      <w:numFmt w:val="lowerLetter"/>
      <w:lvlText w:val="%2."/>
      <w:lvlJc w:val="left"/>
      <w:pPr>
        <w:ind w:left="1557" w:hanging="360"/>
      </w:pPr>
    </w:lvl>
    <w:lvl w:ilvl="2" w:tplc="3409001B" w:tentative="1">
      <w:start w:val="1"/>
      <w:numFmt w:val="lowerRoman"/>
      <w:lvlText w:val="%3."/>
      <w:lvlJc w:val="right"/>
      <w:pPr>
        <w:ind w:left="2277" w:hanging="180"/>
      </w:pPr>
    </w:lvl>
    <w:lvl w:ilvl="3" w:tplc="3409000F" w:tentative="1">
      <w:start w:val="1"/>
      <w:numFmt w:val="decimal"/>
      <w:lvlText w:val="%4."/>
      <w:lvlJc w:val="left"/>
      <w:pPr>
        <w:ind w:left="2997" w:hanging="360"/>
      </w:pPr>
    </w:lvl>
    <w:lvl w:ilvl="4" w:tplc="34090019" w:tentative="1">
      <w:start w:val="1"/>
      <w:numFmt w:val="lowerLetter"/>
      <w:lvlText w:val="%5."/>
      <w:lvlJc w:val="left"/>
      <w:pPr>
        <w:ind w:left="3717" w:hanging="360"/>
      </w:pPr>
    </w:lvl>
    <w:lvl w:ilvl="5" w:tplc="3409001B" w:tentative="1">
      <w:start w:val="1"/>
      <w:numFmt w:val="lowerRoman"/>
      <w:lvlText w:val="%6."/>
      <w:lvlJc w:val="right"/>
      <w:pPr>
        <w:ind w:left="4437" w:hanging="180"/>
      </w:pPr>
    </w:lvl>
    <w:lvl w:ilvl="6" w:tplc="3409000F" w:tentative="1">
      <w:start w:val="1"/>
      <w:numFmt w:val="decimal"/>
      <w:lvlText w:val="%7."/>
      <w:lvlJc w:val="left"/>
      <w:pPr>
        <w:ind w:left="5157" w:hanging="360"/>
      </w:pPr>
    </w:lvl>
    <w:lvl w:ilvl="7" w:tplc="34090019" w:tentative="1">
      <w:start w:val="1"/>
      <w:numFmt w:val="lowerLetter"/>
      <w:lvlText w:val="%8."/>
      <w:lvlJc w:val="left"/>
      <w:pPr>
        <w:ind w:left="5877" w:hanging="360"/>
      </w:pPr>
    </w:lvl>
    <w:lvl w:ilvl="8" w:tplc="3409001B" w:tentative="1">
      <w:start w:val="1"/>
      <w:numFmt w:val="lowerRoman"/>
      <w:lvlText w:val="%9."/>
      <w:lvlJc w:val="right"/>
      <w:pPr>
        <w:ind w:left="6597" w:hanging="180"/>
      </w:pPr>
    </w:lvl>
  </w:abstractNum>
  <w:abstractNum w:abstractNumId="161" w15:restartNumberingAfterBreak="0">
    <w:nsid w:val="6CC75129"/>
    <w:multiLevelType w:val="hybridMultilevel"/>
    <w:tmpl w:val="47341DCE"/>
    <w:lvl w:ilvl="0" w:tplc="5E881A1A">
      <w:start w:val="1"/>
      <w:numFmt w:val="lowerLetter"/>
      <w:lvlText w:val="(%1)"/>
      <w:lvlJc w:val="left"/>
      <w:pPr>
        <w:ind w:left="477" w:hanging="360"/>
      </w:pPr>
      <w:rPr>
        <w:rFonts w:hint="default"/>
      </w:rPr>
    </w:lvl>
    <w:lvl w:ilvl="1" w:tplc="F34E92A8">
      <w:start w:val="1"/>
      <w:numFmt w:val="decimal"/>
      <w:lvlText w:val="(%2)"/>
      <w:lvlJc w:val="left"/>
      <w:pPr>
        <w:ind w:left="1197" w:hanging="360"/>
      </w:pPr>
      <w:rPr>
        <w:rFonts w:hint="default"/>
      </w:rPr>
    </w:lvl>
    <w:lvl w:ilvl="2" w:tplc="3409001B" w:tentative="1">
      <w:start w:val="1"/>
      <w:numFmt w:val="lowerRoman"/>
      <w:lvlText w:val="%3."/>
      <w:lvlJc w:val="right"/>
      <w:pPr>
        <w:ind w:left="1917" w:hanging="180"/>
      </w:pPr>
    </w:lvl>
    <w:lvl w:ilvl="3" w:tplc="3409000F" w:tentative="1">
      <w:start w:val="1"/>
      <w:numFmt w:val="decimal"/>
      <w:lvlText w:val="%4."/>
      <w:lvlJc w:val="left"/>
      <w:pPr>
        <w:ind w:left="2637" w:hanging="360"/>
      </w:pPr>
    </w:lvl>
    <w:lvl w:ilvl="4" w:tplc="34090019" w:tentative="1">
      <w:start w:val="1"/>
      <w:numFmt w:val="lowerLetter"/>
      <w:lvlText w:val="%5."/>
      <w:lvlJc w:val="left"/>
      <w:pPr>
        <w:ind w:left="3357" w:hanging="360"/>
      </w:pPr>
    </w:lvl>
    <w:lvl w:ilvl="5" w:tplc="3409001B" w:tentative="1">
      <w:start w:val="1"/>
      <w:numFmt w:val="lowerRoman"/>
      <w:lvlText w:val="%6."/>
      <w:lvlJc w:val="right"/>
      <w:pPr>
        <w:ind w:left="4077" w:hanging="180"/>
      </w:pPr>
    </w:lvl>
    <w:lvl w:ilvl="6" w:tplc="3409000F" w:tentative="1">
      <w:start w:val="1"/>
      <w:numFmt w:val="decimal"/>
      <w:lvlText w:val="%7."/>
      <w:lvlJc w:val="left"/>
      <w:pPr>
        <w:ind w:left="4797" w:hanging="360"/>
      </w:pPr>
    </w:lvl>
    <w:lvl w:ilvl="7" w:tplc="34090019" w:tentative="1">
      <w:start w:val="1"/>
      <w:numFmt w:val="lowerLetter"/>
      <w:lvlText w:val="%8."/>
      <w:lvlJc w:val="left"/>
      <w:pPr>
        <w:ind w:left="5517" w:hanging="360"/>
      </w:pPr>
    </w:lvl>
    <w:lvl w:ilvl="8" w:tplc="3409001B" w:tentative="1">
      <w:start w:val="1"/>
      <w:numFmt w:val="lowerRoman"/>
      <w:lvlText w:val="%9."/>
      <w:lvlJc w:val="right"/>
      <w:pPr>
        <w:ind w:left="6237" w:hanging="180"/>
      </w:pPr>
    </w:lvl>
  </w:abstractNum>
  <w:abstractNum w:abstractNumId="162" w15:restartNumberingAfterBreak="0">
    <w:nsid w:val="6D453689"/>
    <w:multiLevelType w:val="hybridMultilevel"/>
    <w:tmpl w:val="C4245000"/>
    <w:lvl w:ilvl="0" w:tplc="34090019">
      <w:start w:val="1"/>
      <w:numFmt w:val="lowerLetter"/>
      <w:lvlText w:val="%1."/>
      <w:lvlJc w:val="left"/>
      <w:pPr>
        <w:ind w:left="482" w:hanging="360"/>
      </w:pPr>
    </w:lvl>
    <w:lvl w:ilvl="1" w:tplc="34090019" w:tentative="1">
      <w:start w:val="1"/>
      <w:numFmt w:val="lowerLetter"/>
      <w:lvlText w:val="%2."/>
      <w:lvlJc w:val="left"/>
      <w:pPr>
        <w:ind w:left="1202" w:hanging="360"/>
      </w:pPr>
    </w:lvl>
    <w:lvl w:ilvl="2" w:tplc="3409001B" w:tentative="1">
      <w:start w:val="1"/>
      <w:numFmt w:val="lowerRoman"/>
      <w:lvlText w:val="%3."/>
      <w:lvlJc w:val="right"/>
      <w:pPr>
        <w:ind w:left="1922" w:hanging="180"/>
      </w:pPr>
    </w:lvl>
    <w:lvl w:ilvl="3" w:tplc="3409000F" w:tentative="1">
      <w:start w:val="1"/>
      <w:numFmt w:val="decimal"/>
      <w:lvlText w:val="%4."/>
      <w:lvlJc w:val="left"/>
      <w:pPr>
        <w:ind w:left="2642" w:hanging="360"/>
      </w:pPr>
    </w:lvl>
    <w:lvl w:ilvl="4" w:tplc="34090019" w:tentative="1">
      <w:start w:val="1"/>
      <w:numFmt w:val="lowerLetter"/>
      <w:lvlText w:val="%5."/>
      <w:lvlJc w:val="left"/>
      <w:pPr>
        <w:ind w:left="3362" w:hanging="360"/>
      </w:pPr>
    </w:lvl>
    <w:lvl w:ilvl="5" w:tplc="3409001B" w:tentative="1">
      <w:start w:val="1"/>
      <w:numFmt w:val="lowerRoman"/>
      <w:lvlText w:val="%6."/>
      <w:lvlJc w:val="right"/>
      <w:pPr>
        <w:ind w:left="4082" w:hanging="180"/>
      </w:pPr>
    </w:lvl>
    <w:lvl w:ilvl="6" w:tplc="3409000F" w:tentative="1">
      <w:start w:val="1"/>
      <w:numFmt w:val="decimal"/>
      <w:lvlText w:val="%7."/>
      <w:lvlJc w:val="left"/>
      <w:pPr>
        <w:ind w:left="4802" w:hanging="360"/>
      </w:pPr>
    </w:lvl>
    <w:lvl w:ilvl="7" w:tplc="34090019" w:tentative="1">
      <w:start w:val="1"/>
      <w:numFmt w:val="lowerLetter"/>
      <w:lvlText w:val="%8."/>
      <w:lvlJc w:val="left"/>
      <w:pPr>
        <w:ind w:left="5522" w:hanging="360"/>
      </w:pPr>
    </w:lvl>
    <w:lvl w:ilvl="8" w:tplc="3409001B" w:tentative="1">
      <w:start w:val="1"/>
      <w:numFmt w:val="lowerRoman"/>
      <w:lvlText w:val="%9."/>
      <w:lvlJc w:val="right"/>
      <w:pPr>
        <w:ind w:left="6242" w:hanging="180"/>
      </w:pPr>
    </w:lvl>
  </w:abstractNum>
  <w:abstractNum w:abstractNumId="163" w15:restartNumberingAfterBreak="0">
    <w:nsid w:val="6E382773"/>
    <w:multiLevelType w:val="hybridMultilevel"/>
    <w:tmpl w:val="3F760F74"/>
    <w:lvl w:ilvl="0" w:tplc="B5FAECBC">
      <w:start w:val="1"/>
      <w:numFmt w:val="lowerLetter"/>
      <w:lvlText w:val="(%1)"/>
      <w:lvlJc w:val="left"/>
      <w:pPr>
        <w:ind w:left="482" w:hanging="360"/>
      </w:pPr>
      <w:rPr>
        <w:rFonts w:hint="default"/>
      </w:rPr>
    </w:lvl>
    <w:lvl w:ilvl="1" w:tplc="34090019" w:tentative="1">
      <w:start w:val="1"/>
      <w:numFmt w:val="lowerLetter"/>
      <w:lvlText w:val="%2."/>
      <w:lvlJc w:val="left"/>
      <w:pPr>
        <w:ind w:left="1202" w:hanging="360"/>
      </w:pPr>
    </w:lvl>
    <w:lvl w:ilvl="2" w:tplc="3409001B" w:tentative="1">
      <w:start w:val="1"/>
      <w:numFmt w:val="lowerRoman"/>
      <w:lvlText w:val="%3."/>
      <w:lvlJc w:val="right"/>
      <w:pPr>
        <w:ind w:left="1922" w:hanging="180"/>
      </w:pPr>
    </w:lvl>
    <w:lvl w:ilvl="3" w:tplc="3409000F" w:tentative="1">
      <w:start w:val="1"/>
      <w:numFmt w:val="decimal"/>
      <w:lvlText w:val="%4."/>
      <w:lvlJc w:val="left"/>
      <w:pPr>
        <w:ind w:left="2642" w:hanging="360"/>
      </w:pPr>
    </w:lvl>
    <w:lvl w:ilvl="4" w:tplc="34090019" w:tentative="1">
      <w:start w:val="1"/>
      <w:numFmt w:val="lowerLetter"/>
      <w:lvlText w:val="%5."/>
      <w:lvlJc w:val="left"/>
      <w:pPr>
        <w:ind w:left="3362" w:hanging="360"/>
      </w:pPr>
    </w:lvl>
    <w:lvl w:ilvl="5" w:tplc="3409001B" w:tentative="1">
      <w:start w:val="1"/>
      <w:numFmt w:val="lowerRoman"/>
      <w:lvlText w:val="%6."/>
      <w:lvlJc w:val="right"/>
      <w:pPr>
        <w:ind w:left="4082" w:hanging="180"/>
      </w:pPr>
    </w:lvl>
    <w:lvl w:ilvl="6" w:tplc="3409000F" w:tentative="1">
      <w:start w:val="1"/>
      <w:numFmt w:val="decimal"/>
      <w:lvlText w:val="%7."/>
      <w:lvlJc w:val="left"/>
      <w:pPr>
        <w:ind w:left="4802" w:hanging="360"/>
      </w:pPr>
    </w:lvl>
    <w:lvl w:ilvl="7" w:tplc="34090019" w:tentative="1">
      <w:start w:val="1"/>
      <w:numFmt w:val="lowerLetter"/>
      <w:lvlText w:val="%8."/>
      <w:lvlJc w:val="left"/>
      <w:pPr>
        <w:ind w:left="5522" w:hanging="360"/>
      </w:pPr>
    </w:lvl>
    <w:lvl w:ilvl="8" w:tplc="3409001B" w:tentative="1">
      <w:start w:val="1"/>
      <w:numFmt w:val="lowerRoman"/>
      <w:lvlText w:val="%9."/>
      <w:lvlJc w:val="right"/>
      <w:pPr>
        <w:ind w:left="6242" w:hanging="180"/>
      </w:pPr>
    </w:lvl>
  </w:abstractNum>
  <w:abstractNum w:abstractNumId="164" w15:restartNumberingAfterBreak="0">
    <w:nsid w:val="6EE76B36"/>
    <w:multiLevelType w:val="hybridMultilevel"/>
    <w:tmpl w:val="EE9686DC"/>
    <w:lvl w:ilvl="0" w:tplc="5E881A1A">
      <w:start w:val="1"/>
      <w:numFmt w:val="lowerLetter"/>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65" w15:restartNumberingAfterBreak="0">
    <w:nsid w:val="6F090A7D"/>
    <w:multiLevelType w:val="hybridMultilevel"/>
    <w:tmpl w:val="A33A7A12"/>
    <w:lvl w:ilvl="0" w:tplc="98E6578A">
      <w:start w:val="1"/>
      <w:numFmt w:val="decimal"/>
      <w:lvlText w:val="%1."/>
      <w:lvlJc w:val="left"/>
      <w:pPr>
        <w:ind w:left="720" w:hanging="360"/>
      </w:pPr>
      <w:rPr>
        <w:b w:val="0"/>
        <w:bCs w:val="0"/>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6" w15:restartNumberingAfterBreak="0">
    <w:nsid w:val="6F904116"/>
    <w:multiLevelType w:val="hybridMultilevel"/>
    <w:tmpl w:val="B1EAD586"/>
    <w:lvl w:ilvl="0" w:tplc="34090015">
      <w:start w:val="1"/>
      <w:numFmt w:val="upperLetter"/>
      <w:lvlText w:val="%1."/>
      <w:lvlJc w:val="left"/>
      <w:pPr>
        <w:ind w:left="36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7" w15:restartNumberingAfterBreak="0">
    <w:nsid w:val="6F985DF6"/>
    <w:multiLevelType w:val="hybridMultilevel"/>
    <w:tmpl w:val="E3BE813C"/>
    <w:lvl w:ilvl="0" w:tplc="B5FAECBC">
      <w:start w:val="1"/>
      <w:numFmt w:val="lowerLetter"/>
      <w:lvlText w:val="(%1)"/>
      <w:lvlJc w:val="left"/>
      <w:pPr>
        <w:ind w:left="482" w:hanging="360"/>
      </w:pPr>
      <w:rPr>
        <w:rFonts w:hint="default"/>
      </w:rPr>
    </w:lvl>
    <w:lvl w:ilvl="1" w:tplc="34090019" w:tentative="1">
      <w:start w:val="1"/>
      <w:numFmt w:val="lowerLetter"/>
      <w:lvlText w:val="%2."/>
      <w:lvlJc w:val="left"/>
      <w:pPr>
        <w:ind w:left="1202" w:hanging="360"/>
      </w:pPr>
    </w:lvl>
    <w:lvl w:ilvl="2" w:tplc="3409001B" w:tentative="1">
      <w:start w:val="1"/>
      <w:numFmt w:val="lowerRoman"/>
      <w:lvlText w:val="%3."/>
      <w:lvlJc w:val="right"/>
      <w:pPr>
        <w:ind w:left="1922" w:hanging="180"/>
      </w:pPr>
    </w:lvl>
    <w:lvl w:ilvl="3" w:tplc="3409000F" w:tentative="1">
      <w:start w:val="1"/>
      <w:numFmt w:val="decimal"/>
      <w:lvlText w:val="%4."/>
      <w:lvlJc w:val="left"/>
      <w:pPr>
        <w:ind w:left="2642" w:hanging="360"/>
      </w:pPr>
    </w:lvl>
    <w:lvl w:ilvl="4" w:tplc="34090019" w:tentative="1">
      <w:start w:val="1"/>
      <w:numFmt w:val="lowerLetter"/>
      <w:lvlText w:val="%5."/>
      <w:lvlJc w:val="left"/>
      <w:pPr>
        <w:ind w:left="3362" w:hanging="360"/>
      </w:pPr>
    </w:lvl>
    <w:lvl w:ilvl="5" w:tplc="3409001B" w:tentative="1">
      <w:start w:val="1"/>
      <w:numFmt w:val="lowerRoman"/>
      <w:lvlText w:val="%6."/>
      <w:lvlJc w:val="right"/>
      <w:pPr>
        <w:ind w:left="4082" w:hanging="180"/>
      </w:pPr>
    </w:lvl>
    <w:lvl w:ilvl="6" w:tplc="3409000F" w:tentative="1">
      <w:start w:val="1"/>
      <w:numFmt w:val="decimal"/>
      <w:lvlText w:val="%7."/>
      <w:lvlJc w:val="left"/>
      <w:pPr>
        <w:ind w:left="4802" w:hanging="360"/>
      </w:pPr>
    </w:lvl>
    <w:lvl w:ilvl="7" w:tplc="34090019" w:tentative="1">
      <w:start w:val="1"/>
      <w:numFmt w:val="lowerLetter"/>
      <w:lvlText w:val="%8."/>
      <w:lvlJc w:val="left"/>
      <w:pPr>
        <w:ind w:left="5522" w:hanging="360"/>
      </w:pPr>
    </w:lvl>
    <w:lvl w:ilvl="8" w:tplc="3409001B" w:tentative="1">
      <w:start w:val="1"/>
      <w:numFmt w:val="lowerRoman"/>
      <w:lvlText w:val="%9."/>
      <w:lvlJc w:val="right"/>
      <w:pPr>
        <w:ind w:left="6242" w:hanging="180"/>
      </w:pPr>
    </w:lvl>
  </w:abstractNum>
  <w:abstractNum w:abstractNumId="168" w15:restartNumberingAfterBreak="0">
    <w:nsid w:val="6FF02990"/>
    <w:multiLevelType w:val="hybridMultilevel"/>
    <w:tmpl w:val="79A2AE12"/>
    <w:lvl w:ilvl="0" w:tplc="5E881A1A">
      <w:start w:val="1"/>
      <w:numFmt w:val="lowerLetter"/>
      <w:lvlText w:val="(%1)"/>
      <w:lvlJc w:val="left"/>
      <w:pPr>
        <w:ind w:left="837" w:hanging="360"/>
      </w:pPr>
      <w:rPr>
        <w:rFonts w:hint="default"/>
      </w:rPr>
    </w:lvl>
    <w:lvl w:ilvl="1" w:tplc="34090019" w:tentative="1">
      <w:start w:val="1"/>
      <w:numFmt w:val="lowerLetter"/>
      <w:lvlText w:val="%2."/>
      <w:lvlJc w:val="left"/>
      <w:pPr>
        <w:ind w:left="1557" w:hanging="360"/>
      </w:pPr>
    </w:lvl>
    <w:lvl w:ilvl="2" w:tplc="3409001B" w:tentative="1">
      <w:start w:val="1"/>
      <w:numFmt w:val="lowerRoman"/>
      <w:lvlText w:val="%3."/>
      <w:lvlJc w:val="right"/>
      <w:pPr>
        <w:ind w:left="2277" w:hanging="180"/>
      </w:pPr>
    </w:lvl>
    <w:lvl w:ilvl="3" w:tplc="3409000F" w:tentative="1">
      <w:start w:val="1"/>
      <w:numFmt w:val="decimal"/>
      <w:lvlText w:val="%4."/>
      <w:lvlJc w:val="left"/>
      <w:pPr>
        <w:ind w:left="2997" w:hanging="360"/>
      </w:pPr>
    </w:lvl>
    <w:lvl w:ilvl="4" w:tplc="34090019" w:tentative="1">
      <w:start w:val="1"/>
      <w:numFmt w:val="lowerLetter"/>
      <w:lvlText w:val="%5."/>
      <w:lvlJc w:val="left"/>
      <w:pPr>
        <w:ind w:left="3717" w:hanging="360"/>
      </w:pPr>
    </w:lvl>
    <w:lvl w:ilvl="5" w:tplc="3409001B" w:tentative="1">
      <w:start w:val="1"/>
      <w:numFmt w:val="lowerRoman"/>
      <w:lvlText w:val="%6."/>
      <w:lvlJc w:val="right"/>
      <w:pPr>
        <w:ind w:left="4437" w:hanging="180"/>
      </w:pPr>
    </w:lvl>
    <w:lvl w:ilvl="6" w:tplc="3409000F" w:tentative="1">
      <w:start w:val="1"/>
      <w:numFmt w:val="decimal"/>
      <w:lvlText w:val="%7."/>
      <w:lvlJc w:val="left"/>
      <w:pPr>
        <w:ind w:left="5157" w:hanging="360"/>
      </w:pPr>
    </w:lvl>
    <w:lvl w:ilvl="7" w:tplc="34090019" w:tentative="1">
      <w:start w:val="1"/>
      <w:numFmt w:val="lowerLetter"/>
      <w:lvlText w:val="%8."/>
      <w:lvlJc w:val="left"/>
      <w:pPr>
        <w:ind w:left="5877" w:hanging="360"/>
      </w:pPr>
    </w:lvl>
    <w:lvl w:ilvl="8" w:tplc="3409001B" w:tentative="1">
      <w:start w:val="1"/>
      <w:numFmt w:val="lowerRoman"/>
      <w:lvlText w:val="%9."/>
      <w:lvlJc w:val="right"/>
      <w:pPr>
        <w:ind w:left="6597" w:hanging="180"/>
      </w:pPr>
    </w:lvl>
  </w:abstractNum>
  <w:abstractNum w:abstractNumId="169" w15:restartNumberingAfterBreak="0">
    <w:nsid w:val="703C0093"/>
    <w:multiLevelType w:val="hybridMultilevel"/>
    <w:tmpl w:val="2946CDBC"/>
    <w:lvl w:ilvl="0" w:tplc="FFFFFFFF">
      <w:start w:val="1"/>
      <w:numFmt w:val="decimal"/>
      <w:lvlText w:val="%1."/>
      <w:lvlJc w:val="left"/>
      <w:pPr>
        <w:ind w:left="537" w:hanging="360"/>
      </w:pPr>
      <w:rPr>
        <w:rFonts w:hint="default"/>
      </w:rPr>
    </w:lvl>
    <w:lvl w:ilvl="1" w:tplc="FFFFFFFF" w:tentative="1">
      <w:start w:val="1"/>
      <w:numFmt w:val="lowerLetter"/>
      <w:lvlText w:val="%2."/>
      <w:lvlJc w:val="left"/>
      <w:pPr>
        <w:ind w:left="1257" w:hanging="360"/>
      </w:pPr>
    </w:lvl>
    <w:lvl w:ilvl="2" w:tplc="FFFFFFFF" w:tentative="1">
      <w:start w:val="1"/>
      <w:numFmt w:val="lowerRoman"/>
      <w:lvlText w:val="%3."/>
      <w:lvlJc w:val="right"/>
      <w:pPr>
        <w:ind w:left="1977" w:hanging="180"/>
      </w:pPr>
    </w:lvl>
    <w:lvl w:ilvl="3" w:tplc="FFFFFFFF" w:tentative="1">
      <w:start w:val="1"/>
      <w:numFmt w:val="decimal"/>
      <w:lvlText w:val="%4."/>
      <w:lvlJc w:val="left"/>
      <w:pPr>
        <w:ind w:left="2697" w:hanging="360"/>
      </w:pPr>
    </w:lvl>
    <w:lvl w:ilvl="4" w:tplc="FFFFFFFF" w:tentative="1">
      <w:start w:val="1"/>
      <w:numFmt w:val="lowerLetter"/>
      <w:lvlText w:val="%5."/>
      <w:lvlJc w:val="left"/>
      <w:pPr>
        <w:ind w:left="3417" w:hanging="360"/>
      </w:pPr>
    </w:lvl>
    <w:lvl w:ilvl="5" w:tplc="FFFFFFFF" w:tentative="1">
      <w:start w:val="1"/>
      <w:numFmt w:val="lowerRoman"/>
      <w:lvlText w:val="%6."/>
      <w:lvlJc w:val="right"/>
      <w:pPr>
        <w:ind w:left="4137" w:hanging="180"/>
      </w:pPr>
    </w:lvl>
    <w:lvl w:ilvl="6" w:tplc="FFFFFFFF" w:tentative="1">
      <w:start w:val="1"/>
      <w:numFmt w:val="decimal"/>
      <w:lvlText w:val="%7."/>
      <w:lvlJc w:val="left"/>
      <w:pPr>
        <w:ind w:left="4857" w:hanging="360"/>
      </w:pPr>
    </w:lvl>
    <w:lvl w:ilvl="7" w:tplc="FFFFFFFF" w:tentative="1">
      <w:start w:val="1"/>
      <w:numFmt w:val="lowerLetter"/>
      <w:lvlText w:val="%8."/>
      <w:lvlJc w:val="left"/>
      <w:pPr>
        <w:ind w:left="5577" w:hanging="360"/>
      </w:pPr>
    </w:lvl>
    <w:lvl w:ilvl="8" w:tplc="FFFFFFFF" w:tentative="1">
      <w:start w:val="1"/>
      <w:numFmt w:val="lowerRoman"/>
      <w:lvlText w:val="%9."/>
      <w:lvlJc w:val="right"/>
      <w:pPr>
        <w:ind w:left="6297" w:hanging="180"/>
      </w:pPr>
    </w:lvl>
  </w:abstractNum>
  <w:abstractNum w:abstractNumId="170" w15:restartNumberingAfterBreak="0">
    <w:nsid w:val="70D02CAA"/>
    <w:multiLevelType w:val="hybridMultilevel"/>
    <w:tmpl w:val="955214A0"/>
    <w:lvl w:ilvl="0" w:tplc="5E881A1A">
      <w:start w:val="1"/>
      <w:numFmt w:val="lowerLetter"/>
      <w:lvlText w:val="(%1)"/>
      <w:lvlJc w:val="left"/>
      <w:pPr>
        <w:ind w:left="360" w:hanging="360"/>
      </w:pPr>
      <w:rPr>
        <w:rFonts w:hint="default"/>
      </w:rPr>
    </w:lvl>
    <w:lvl w:ilvl="1" w:tplc="18025F7C">
      <w:start w:val="1"/>
      <w:numFmt w:val="decimal"/>
      <w:lvlText w:val="(%2)"/>
      <w:lvlJc w:val="left"/>
      <w:pPr>
        <w:ind w:left="1080" w:hanging="360"/>
      </w:pPr>
      <w:rPr>
        <w:rFonts w:hint="default"/>
      </w:r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71" w15:restartNumberingAfterBreak="0">
    <w:nsid w:val="71441CA4"/>
    <w:multiLevelType w:val="hybridMultilevel"/>
    <w:tmpl w:val="5BE2779C"/>
    <w:lvl w:ilvl="0" w:tplc="5E881A1A">
      <w:start w:val="1"/>
      <w:numFmt w:val="lowerLetter"/>
      <w:lvlText w:val="(%1)"/>
      <w:lvlJc w:val="left"/>
      <w:pPr>
        <w:ind w:left="482" w:hanging="360"/>
      </w:pPr>
      <w:rPr>
        <w:rFonts w:hint="default"/>
      </w:rPr>
    </w:lvl>
    <w:lvl w:ilvl="1" w:tplc="FFFFFFFF">
      <w:start w:val="1"/>
      <w:numFmt w:val="lowerLetter"/>
      <w:lvlText w:val="%2."/>
      <w:lvlJc w:val="left"/>
      <w:pPr>
        <w:ind w:left="1202" w:hanging="360"/>
      </w:pPr>
      <w:rPr>
        <w:rFonts w:hint="default"/>
      </w:rPr>
    </w:lvl>
    <w:lvl w:ilvl="2" w:tplc="FFFFFFFF">
      <w:start w:val="1"/>
      <w:numFmt w:val="lowerLetter"/>
      <w:lvlText w:val="(%3)"/>
      <w:lvlJc w:val="left"/>
      <w:pPr>
        <w:ind w:left="2102" w:hanging="360"/>
      </w:pPr>
      <w:rPr>
        <w:rFonts w:hint="default"/>
      </w:rPr>
    </w:lvl>
    <w:lvl w:ilvl="3" w:tplc="FFFFFFFF" w:tentative="1">
      <w:start w:val="1"/>
      <w:numFmt w:val="decimal"/>
      <w:lvlText w:val="%4."/>
      <w:lvlJc w:val="left"/>
      <w:pPr>
        <w:ind w:left="2642" w:hanging="360"/>
      </w:pPr>
    </w:lvl>
    <w:lvl w:ilvl="4" w:tplc="FFFFFFFF" w:tentative="1">
      <w:start w:val="1"/>
      <w:numFmt w:val="lowerLetter"/>
      <w:lvlText w:val="%5."/>
      <w:lvlJc w:val="left"/>
      <w:pPr>
        <w:ind w:left="3362" w:hanging="360"/>
      </w:pPr>
    </w:lvl>
    <w:lvl w:ilvl="5" w:tplc="FFFFFFFF" w:tentative="1">
      <w:start w:val="1"/>
      <w:numFmt w:val="lowerRoman"/>
      <w:lvlText w:val="%6."/>
      <w:lvlJc w:val="right"/>
      <w:pPr>
        <w:ind w:left="4082" w:hanging="180"/>
      </w:pPr>
    </w:lvl>
    <w:lvl w:ilvl="6" w:tplc="FFFFFFFF" w:tentative="1">
      <w:start w:val="1"/>
      <w:numFmt w:val="decimal"/>
      <w:lvlText w:val="%7."/>
      <w:lvlJc w:val="left"/>
      <w:pPr>
        <w:ind w:left="4802" w:hanging="360"/>
      </w:pPr>
    </w:lvl>
    <w:lvl w:ilvl="7" w:tplc="FFFFFFFF" w:tentative="1">
      <w:start w:val="1"/>
      <w:numFmt w:val="lowerLetter"/>
      <w:lvlText w:val="%8."/>
      <w:lvlJc w:val="left"/>
      <w:pPr>
        <w:ind w:left="5522" w:hanging="360"/>
      </w:pPr>
    </w:lvl>
    <w:lvl w:ilvl="8" w:tplc="FFFFFFFF" w:tentative="1">
      <w:start w:val="1"/>
      <w:numFmt w:val="lowerRoman"/>
      <w:lvlText w:val="%9."/>
      <w:lvlJc w:val="right"/>
      <w:pPr>
        <w:ind w:left="6242" w:hanging="180"/>
      </w:pPr>
    </w:lvl>
  </w:abstractNum>
  <w:abstractNum w:abstractNumId="172" w15:restartNumberingAfterBreak="0">
    <w:nsid w:val="7178532B"/>
    <w:multiLevelType w:val="hybridMultilevel"/>
    <w:tmpl w:val="C20273B8"/>
    <w:lvl w:ilvl="0" w:tplc="5E881A1A">
      <w:start w:val="1"/>
      <w:numFmt w:val="lowerLetter"/>
      <w:lvlText w:val="(%1)"/>
      <w:lvlJc w:val="left"/>
      <w:pPr>
        <w:ind w:left="477" w:hanging="360"/>
      </w:pPr>
      <w:rPr>
        <w:rFonts w:hint="default"/>
      </w:rPr>
    </w:lvl>
    <w:lvl w:ilvl="1" w:tplc="34090019" w:tentative="1">
      <w:start w:val="1"/>
      <w:numFmt w:val="lowerLetter"/>
      <w:lvlText w:val="%2."/>
      <w:lvlJc w:val="left"/>
      <w:pPr>
        <w:ind w:left="1197" w:hanging="360"/>
      </w:pPr>
    </w:lvl>
    <w:lvl w:ilvl="2" w:tplc="3409001B" w:tentative="1">
      <w:start w:val="1"/>
      <w:numFmt w:val="lowerRoman"/>
      <w:lvlText w:val="%3."/>
      <w:lvlJc w:val="right"/>
      <w:pPr>
        <w:ind w:left="1917" w:hanging="180"/>
      </w:pPr>
    </w:lvl>
    <w:lvl w:ilvl="3" w:tplc="3409000F" w:tentative="1">
      <w:start w:val="1"/>
      <w:numFmt w:val="decimal"/>
      <w:lvlText w:val="%4."/>
      <w:lvlJc w:val="left"/>
      <w:pPr>
        <w:ind w:left="2637" w:hanging="360"/>
      </w:pPr>
    </w:lvl>
    <w:lvl w:ilvl="4" w:tplc="34090019" w:tentative="1">
      <w:start w:val="1"/>
      <w:numFmt w:val="lowerLetter"/>
      <w:lvlText w:val="%5."/>
      <w:lvlJc w:val="left"/>
      <w:pPr>
        <w:ind w:left="3357" w:hanging="360"/>
      </w:pPr>
    </w:lvl>
    <w:lvl w:ilvl="5" w:tplc="3409001B" w:tentative="1">
      <w:start w:val="1"/>
      <w:numFmt w:val="lowerRoman"/>
      <w:lvlText w:val="%6."/>
      <w:lvlJc w:val="right"/>
      <w:pPr>
        <w:ind w:left="4077" w:hanging="180"/>
      </w:pPr>
    </w:lvl>
    <w:lvl w:ilvl="6" w:tplc="3409000F" w:tentative="1">
      <w:start w:val="1"/>
      <w:numFmt w:val="decimal"/>
      <w:lvlText w:val="%7."/>
      <w:lvlJc w:val="left"/>
      <w:pPr>
        <w:ind w:left="4797" w:hanging="360"/>
      </w:pPr>
    </w:lvl>
    <w:lvl w:ilvl="7" w:tplc="34090019" w:tentative="1">
      <w:start w:val="1"/>
      <w:numFmt w:val="lowerLetter"/>
      <w:lvlText w:val="%8."/>
      <w:lvlJc w:val="left"/>
      <w:pPr>
        <w:ind w:left="5517" w:hanging="360"/>
      </w:pPr>
    </w:lvl>
    <w:lvl w:ilvl="8" w:tplc="3409001B" w:tentative="1">
      <w:start w:val="1"/>
      <w:numFmt w:val="lowerRoman"/>
      <w:lvlText w:val="%9."/>
      <w:lvlJc w:val="right"/>
      <w:pPr>
        <w:ind w:left="6237" w:hanging="180"/>
      </w:pPr>
    </w:lvl>
  </w:abstractNum>
  <w:abstractNum w:abstractNumId="173" w15:restartNumberingAfterBreak="0">
    <w:nsid w:val="71EF37AC"/>
    <w:multiLevelType w:val="hybridMultilevel"/>
    <w:tmpl w:val="DD4C2B66"/>
    <w:lvl w:ilvl="0" w:tplc="3409000F">
      <w:start w:val="1"/>
      <w:numFmt w:val="decimal"/>
      <w:lvlText w:val="%1."/>
      <w:lvlJc w:val="left"/>
      <w:pPr>
        <w:ind w:left="842" w:hanging="360"/>
      </w:pPr>
    </w:lvl>
    <w:lvl w:ilvl="1" w:tplc="34090019" w:tentative="1">
      <w:start w:val="1"/>
      <w:numFmt w:val="lowerLetter"/>
      <w:lvlText w:val="%2."/>
      <w:lvlJc w:val="left"/>
      <w:pPr>
        <w:ind w:left="1562" w:hanging="360"/>
      </w:pPr>
    </w:lvl>
    <w:lvl w:ilvl="2" w:tplc="3409001B" w:tentative="1">
      <w:start w:val="1"/>
      <w:numFmt w:val="lowerRoman"/>
      <w:lvlText w:val="%3."/>
      <w:lvlJc w:val="right"/>
      <w:pPr>
        <w:ind w:left="2282" w:hanging="180"/>
      </w:pPr>
    </w:lvl>
    <w:lvl w:ilvl="3" w:tplc="3409000F" w:tentative="1">
      <w:start w:val="1"/>
      <w:numFmt w:val="decimal"/>
      <w:lvlText w:val="%4."/>
      <w:lvlJc w:val="left"/>
      <w:pPr>
        <w:ind w:left="3002" w:hanging="360"/>
      </w:pPr>
    </w:lvl>
    <w:lvl w:ilvl="4" w:tplc="34090019" w:tentative="1">
      <w:start w:val="1"/>
      <w:numFmt w:val="lowerLetter"/>
      <w:lvlText w:val="%5."/>
      <w:lvlJc w:val="left"/>
      <w:pPr>
        <w:ind w:left="3722" w:hanging="360"/>
      </w:pPr>
    </w:lvl>
    <w:lvl w:ilvl="5" w:tplc="3409001B" w:tentative="1">
      <w:start w:val="1"/>
      <w:numFmt w:val="lowerRoman"/>
      <w:lvlText w:val="%6."/>
      <w:lvlJc w:val="right"/>
      <w:pPr>
        <w:ind w:left="4442" w:hanging="180"/>
      </w:pPr>
    </w:lvl>
    <w:lvl w:ilvl="6" w:tplc="3409000F" w:tentative="1">
      <w:start w:val="1"/>
      <w:numFmt w:val="decimal"/>
      <w:lvlText w:val="%7."/>
      <w:lvlJc w:val="left"/>
      <w:pPr>
        <w:ind w:left="5162" w:hanging="360"/>
      </w:pPr>
    </w:lvl>
    <w:lvl w:ilvl="7" w:tplc="34090019" w:tentative="1">
      <w:start w:val="1"/>
      <w:numFmt w:val="lowerLetter"/>
      <w:lvlText w:val="%8."/>
      <w:lvlJc w:val="left"/>
      <w:pPr>
        <w:ind w:left="5882" w:hanging="360"/>
      </w:pPr>
    </w:lvl>
    <w:lvl w:ilvl="8" w:tplc="3409001B" w:tentative="1">
      <w:start w:val="1"/>
      <w:numFmt w:val="lowerRoman"/>
      <w:lvlText w:val="%9."/>
      <w:lvlJc w:val="right"/>
      <w:pPr>
        <w:ind w:left="6602" w:hanging="180"/>
      </w:pPr>
    </w:lvl>
  </w:abstractNum>
  <w:abstractNum w:abstractNumId="174" w15:restartNumberingAfterBreak="0">
    <w:nsid w:val="72493635"/>
    <w:multiLevelType w:val="hybridMultilevel"/>
    <w:tmpl w:val="0C76872C"/>
    <w:lvl w:ilvl="0" w:tplc="34090019">
      <w:start w:val="1"/>
      <w:numFmt w:val="lowerLetter"/>
      <w:lvlText w:val="%1."/>
      <w:lvlJc w:val="left"/>
      <w:pPr>
        <w:ind w:left="470" w:hanging="360"/>
      </w:pPr>
    </w:lvl>
    <w:lvl w:ilvl="1" w:tplc="34090019" w:tentative="1">
      <w:start w:val="1"/>
      <w:numFmt w:val="lowerLetter"/>
      <w:lvlText w:val="%2."/>
      <w:lvlJc w:val="left"/>
      <w:pPr>
        <w:ind w:left="1190" w:hanging="360"/>
      </w:pPr>
    </w:lvl>
    <w:lvl w:ilvl="2" w:tplc="3409001B" w:tentative="1">
      <w:start w:val="1"/>
      <w:numFmt w:val="lowerRoman"/>
      <w:lvlText w:val="%3."/>
      <w:lvlJc w:val="right"/>
      <w:pPr>
        <w:ind w:left="1910" w:hanging="180"/>
      </w:pPr>
    </w:lvl>
    <w:lvl w:ilvl="3" w:tplc="3409000F" w:tentative="1">
      <w:start w:val="1"/>
      <w:numFmt w:val="decimal"/>
      <w:lvlText w:val="%4."/>
      <w:lvlJc w:val="left"/>
      <w:pPr>
        <w:ind w:left="2630" w:hanging="360"/>
      </w:pPr>
    </w:lvl>
    <w:lvl w:ilvl="4" w:tplc="34090019" w:tentative="1">
      <w:start w:val="1"/>
      <w:numFmt w:val="lowerLetter"/>
      <w:lvlText w:val="%5."/>
      <w:lvlJc w:val="left"/>
      <w:pPr>
        <w:ind w:left="3350" w:hanging="360"/>
      </w:pPr>
    </w:lvl>
    <w:lvl w:ilvl="5" w:tplc="3409001B" w:tentative="1">
      <w:start w:val="1"/>
      <w:numFmt w:val="lowerRoman"/>
      <w:lvlText w:val="%6."/>
      <w:lvlJc w:val="right"/>
      <w:pPr>
        <w:ind w:left="4070" w:hanging="180"/>
      </w:pPr>
    </w:lvl>
    <w:lvl w:ilvl="6" w:tplc="3409000F" w:tentative="1">
      <w:start w:val="1"/>
      <w:numFmt w:val="decimal"/>
      <w:lvlText w:val="%7."/>
      <w:lvlJc w:val="left"/>
      <w:pPr>
        <w:ind w:left="4790" w:hanging="360"/>
      </w:pPr>
    </w:lvl>
    <w:lvl w:ilvl="7" w:tplc="34090019" w:tentative="1">
      <w:start w:val="1"/>
      <w:numFmt w:val="lowerLetter"/>
      <w:lvlText w:val="%8."/>
      <w:lvlJc w:val="left"/>
      <w:pPr>
        <w:ind w:left="5510" w:hanging="360"/>
      </w:pPr>
    </w:lvl>
    <w:lvl w:ilvl="8" w:tplc="3409001B" w:tentative="1">
      <w:start w:val="1"/>
      <w:numFmt w:val="lowerRoman"/>
      <w:lvlText w:val="%9."/>
      <w:lvlJc w:val="right"/>
      <w:pPr>
        <w:ind w:left="6230" w:hanging="180"/>
      </w:pPr>
    </w:lvl>
  </w:abstractNum>
  <w:abstractNum w:abstractNumId="175" w15:restartNumberingAfterBreak="0">
    <w:nsid w:val="73445893"/>
    <w:multiLevelType w:val="hybridMultilevel"/>
    <w:tmpl w:val="8F44B144"/>
    <w:lvl w:ilvl="0" w:tplc="34090019">
      <w:start w:val="1"/>
      <w:numFmt w:val="lowerLetter"/>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76" w15:restartNumberingAfterBreak="0">
    <w:nsid w:val="738C1354"/>
    <w:multiLevelType w:val="hybridMultilevel"/>
    <w:tmpl w:val="4B009628"/>
    <w:lvl w:ilvl="0" w:tplc="4C746836">
      <w:start w:val="1"/>
      <w:numFmt w:val="decimal"/>
      <w:lvlText w:val="%1."/>
      <w:lvlJc w:val="left"/>
      <w:pPr>
        <w:ind w:left="482" w:hanging="360"/>
      </w:pPr>
      <w:rPr>
        <w:rFonts w:hint="default"/>
      </w:rPr>
    </w:lvl>
    <w:lvl w:ilvl="1" w:tplc="F40401C6">
      <w:start w:val="1"/>
      <w:numFmt w:val="lowerLetter"/>
      <w:lvlText w:val="%2."/>
      <w:lvlJc w:val="left"/>
      <w:pPr>
        <w:ind w:left="1202" w:hanging="360"/>
      </w:pPr>
      <w:rPr>
        <w:rFonts w:hint="default"/>
      </w:rPr>
    </w:lvl>
    <w:lvl w:ilvl="2" w:tplc="FAC4DE82">
      <w:start w:val="1"/>
      <w:numFmt w:val="lowerLetter"/>
      <w:lvlText w:val="(%3)"/>
      <w:lvlJc w:val="left"/>
      <w:pPr>
        <w:ind w:left="2102" w:hanging="360"/>
      </w:pPr>
      <w:rPr>
        <w:rFonts w:hint="default"/>
      </w:rPr>
    </w:lvl>
    <w:lvl w:ilvl="3" w:tplc="3409000F" w:tentative="1">
      <w:start w:val="1"/>
      <w:numFmt w:val="decimal"/>
      <w:lvlText w:val="%4."/>
      <w:lvlJc w:val="left"/>
      <w:pPr>
        <w:ind w:left="2642" w:hanging="360"/>
      </w:pPr>
    </w:lvl>
    <w:lvl w:ilvl="4" w:tplc="34090019" w:tentative="1">
      <w:start w:val="1"/>
      <w:numFmt w:val="lowerLetter"/>
      <w:lvlText w:val="%5."/>
      <w:lvlJc w:val="left"/>
      <w:pPr>
        <w:ind w:left="3362" w:hanging="360"/>
      </w:pPr>
    </w:lvl>
    <w:lvl w:ilvl="5" w:tplc="3409001B" w:tentative="1">
      <w:start w:val="1"/>
      <w:numFmt w:val="lowerRoman"/>
      <w:lvlText w:val="%6."/>
      <w:lvlJc w:val="right"/>
      <w:pPr>
        <w:ind w:left="4082" w:hanging="180"/>
      </w:pPr>
    </w:lvl>
    <w:lvl w:ilvl="6" w:tplc="3409000F" w:tentative="1">
      <w:start w:val="1"/>
      <w:numFmt w:val="decimal"/>
      <w:lvlText w:val="%7."/>
      <w:lvlJc w:val="left"/>
      <w:pPr>
        <w:ind w:left="4802" w:hanging="360"/>
      </w:pPr>
    </w:lvl>
    <w:lvl w:ilvl="7" w:tplc="34090019" w:tentative="1">
      <w:start w:val="1"/>
      <w:numFmt w:val="lowerLetter"/>
      <w:lvlText w:val="%8."/>
      <w:lvlJc w:val="left"/>
      <w:pPr>
        <w:ind w:left="5522" w:hanging="360"/>
      </w:pPr>
    </w:lvl>
    <w:lvl w:ilvl="8" w:tplc="3409001B" w:tentative="1">
      <w:start w:val="1"/>
      <w:numFmt w:val="lowerRoman"/>
      <w:lvlText w:val="%9."/>
      <w:lvlJc w:val="right"/>
      <w:pPr>
        <w:ind w:left="6242" w:hanging="180"/>
      </w:pPr>
    </w:lvl>
  </w:abstractNum>
  <w:abstractNum w:abstractNumId="177" w15:restartNumberingAfterBreak="0">
    <w:nsid w:val="74151511"/>
    <w:multiLevelType w:val="hybridMultilevel"/>
    <w:tmpl w:val="ABA4599E"/>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8" w15:restartNumberingAfterBreak="0">
    <w:nsid w:val="74B8769A"/>
    <w:multiLevelType w:val="hybridMultilevel"/>
    <w:tmpl w:val="3D9E5878"/>
    <w:lvl w:ilvl="0" w:tplc="3409000F">
      <w:start w:val="1"/>
      <w:numFmt w:val="decimal"/>
      <w:lvlText w:val="%1."/>
      <w:lvlJc w:val="left"/>
      <w:pPr>
        <w:ind w:left="720" w:hanging="360"/>
      </w:pPr>
      <w:rPr>
        <w:rFonts w:hint="default"/>
        <w:u w:val="none"/>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9" w15:restartNumberingAfterBreak="0">
    <w:nsid w:val="74D31A1C"/>
    <w:multiLevelType w:val="hybridMultilevel"/>
    <w:tmpl w:val="CE8A0878"/>
    <w:lvl w:ilvl="0" w:tplc="5E881A1A">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0" w15:restartNumberingAfterBreak="0">
    <w:nsid w:val="7601CDF3"/>
    <w:multiLevelType w:val="hybridMultilevel"/>
    <w:tmpl w:val="FFFFFFFF"/>
    <w:lvl w:ilvl="0" w:tplc="5462CD12">
      <w:start w:val="1"/>
      <w:numFmt w:val="lowerRoman"/>
      <w:lvlText w:val="%1."/>
      <w:lvlJc w:val="right"/>
      <w:pPr>
        <w:ind w:left="720" w:hanging="360"/>
      </w:pPr>
    </w:lvl>
    <w:lvl w:ilvl="1" w:tplc="A8C0569C">
      <w:start w:val="1"/>
      <w:numFmt w:val="lowerLetter"/>
      <w:lvlText w:val="%2."/>
      <w:lvlJc w:val="left"/>
      <w:pPr>
        <w:ind w:left="1440" w:hanging="360"/>
      </w:pPr>
    </w:lvl>
    <w:lvl w:ilvl="2" w:tplc="F0E88B28">
      <w:start w:val="1"/>
      <w:numFmt w:val="lowerRoman"/>
      <w:lvlText w:val="%3."/>
      <w:lvlJc w:val="right"/>
      <w:pPr>
        <w:ind w:left="2160" w:hanging="180"/>
      </w:pPr>
    </w:lvl>
    <w:lvl w:ilvl="3" w:tplc="26D64538">
      <w:start w:val="1"/>
      <w:numFmt w:val="decimal"/>
      <w:lvlText w:val="%4."/>
      <w:lvlJc w:val="left"/>
      <w:pPr>
        <w:ind w:left="2880" w:hanging="360"/>
      </w:pPr>
    </w:lvl>
    <w:lvl w:ilvl="4" w:tplc="F9B4F468">
      <w:start w:val="1"/>
      <w:numFmt w:val="lowerLetter"/>
      <w:lvlText w:val="%5."/>
      <w:lvlJc w:val="left"/>
      <w:pPr>
        <w:ind w:left="3600" w:hanging="360"/>
      </w:pPr>
    </w:lvl>
    <w:lvl w:ilvl="5" w:tplc="D14E4D6C">
      <w:start w:val="1"/>
      <w:numFmt w:val="lowerRoman"/>
      <w:lvlText w:val="%6."/>
      <w:lvlJc w:val="right"/>
      <w:pPr>
        <w:ind w:left="4320" w:hanging="180"/>
      </w:pPr>
    </w:lvl>
    <w:lvl w:ilvl="6" w:tplc="BAF6E5C6">
      <w:start w:val="1"/>
      <w:numFmt w:val="decimal"/>
      <w:lvlText w:val="%7."/>
      <w:lvlJc w:val="left"/>
      <w:pPr>
        <w:ind w:left="5040" w:hanging="360"/>
      </w:pPr>
    </w:lvl>
    <w:lvl w:ilvl="7" w:tplc="7DB89550">
      <w:start w:val="1"/>
      <w:numFmt w:val="lowerLetter"/>
      <w:lvlText w:val="%8."/>
      <w:lvlJc w:val="left"/>
      <w:pPr>
        <w:ind w:left="5760" w:hanging="360"/>
      </w:pPr>
    </w:lvl>
    <w:lvl w:ilvl="8" w:tplc="CBDEABB6">
      <w:start w:val="1"/>
      <w:numFmt w:val="lowerRoman"/>
      <w:lvlText w:val="%9."/>
      <w:lvlJc w:val="right"/>
      <w:pPr>
        <w:ind w:left="6480" w:hanging="180"/>
      </w:pPr>
    </w:lvl>
  </w:abstractNum>
  <w:abstractNum w:abstractNumId="181" w15:restartNumberingAfterBreak="0">
    <w:nsid w:val="768B7900"/>
    <w:multiLevelType w:val="hybridMultilevel"/>
    <w:tmpl w:val="B080AC46"/>
    <w:lvl w:ilvl="0" w:tplc="5E881A1A">
      <w:start w:val="1"/>
      <w:numFmt w:val="lowerLetter"/>
      <w:lvlText w:val="(%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82" w15:restartNumberingAfterBreak="0">
    <w:nsid w:val="77D6278F"/>
    <w:multiLevelType w:val="hybridMultilevel"/>
    <w:tmpl w:val="B47EDB5E"/>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3" w15:restartNumberingAfterBreak="0">
    <w:nsid w:val="77FA7642"/>
    <w:multiLevelType w:val="hybridMultilevel"/>
    <w:tmpl w:val="399A5166"/>
    <w:lvl w:ilvl="0" w:tplc="34090019">
      <w:start w:val="1"/>
      <w:numFmt w:val="lowerLetter"/>
      <w:lvlText w:val="%1."/>
      <w:lvlJc w:val="left"/>
      <w:pPr>
        <w:ind w:left="837" w:hanging="360"/>
      </w:pPr>
    </w:lvl>
    <w:lvl w:ilvl="1" w:tplc="34090019" w:tentative="1">
      <w:start w:val="1"/>
      <w:numFmt w:val="lowerLetter"/>
      <w:lvlText w:val="%2."/>
      <w:lvlJc w:val="left"/>
      <w:pPr>
        <w:ind w:left="1557" w:hanging="360"/>
      </w:pPr>
    </w:lvl>
    <w:lvl w:ilvl="2" w:tplc="3409001B" w:tentative="1">
      <w:start w:val="1"/>
      <w:numFmt w:val="lowerRoman"/>
      <w:lvlText w:val="%3."/>
      <w:lvlJc w:val="right"/>
      <w:pPr>
        <w:ind w:left="2277" w:hanging="180"/>
      </w:pPr>
    </w:lvl>
    <w:lvl w:ilvl="3" w:tplc="3409000F" w:tentative="1">
      <w:start w:val="1"/>
      <w:numFmt w:val="decimal"/>
      <w:lvlText w:val="%4."/>
      <w:lvlJc w:val="left"/>
      <w:pPr>
        <w:ind w:left="2997" w:hanging="360"/>
      </w:pPr>
    </w:lvl>
    <w:lvl w:ilvl="4" w:tplc="34090019" w:tentative="1">
      <w:start w:val="1"/>
      <w:numFmt w:val="lowerLetter"/>
      <w:lvlText w:val="%5."/>
      <w:lvlJc w:val="left"/>
      <w:pPr>
        <w:ind w:left="3717" w:hanging="360"/>
      </w:pPr>
    </w:lvl>
    <w:lvl w:ilvl="5" w:tplc="3409001B" w:tentative="1">
      <w:start w:val="1"/>
      <w:numFmt w:val="lowerRoman"/>
      <w:lvlText w:val="%6."/>
      <w:lvlJc w:val="right"/>
      <w:pPr>
        <w:ind w:left="4437" w:hanging="180"/>
      </w:pPr>
    </w:lvl>
    <w:lvl w:ilvl="6" w:tplc="3409000F" w:tentative="1">
      <w:start w:val="1"/>
      <w:numFmt w:val="decimal"/>
      <w:lvlText w:val="%7."/>
      <w:lvlJc w:val="left"/>
      <w:pPr>
        <w:ind w:left="5157" w:hanging="360"/>
      </w:pPr>
    </w:lvl>
    <w:lvl w:ilvl="7" w:tplc="34090019" w:tentative="1">
      <w:start w:val="1"/>
      <w:numFmt w:val="lowerLetter"/>
      <w:lvlText w:val="%8."/>
      <w:lvlJc w:val="left"/>
      <w:pPr>
        <w:ind w:left="5877" w:hanging="360"/>
      </w:pPr>
    </w:lvl>
    <w:lvl w:ilvl="8" w:tplc="3409001B" w:tentative="1">
      <w:start w:val="1"/>
      <w:numFmt w:val="lowerRoman"/>
      <w:lvlText w:val="%9."/>
      <w:lvlJc w:val="right"/>
      <w:pPr>
        <w:ind w:left="6597" w:hanging="180"/>
      </w:pPr>
    </w:lvl>
  </w:abstractNum>
  <w:abstractNum w:abstractNumId="184" w15:restartNumberingAfterBreak="0">
    <w:nsid w:val="7AB073B3"/>
    <w:multiLevelType w:val="hybridMultilevel"/>
    <w:tmpl w:val="C86EA414"/>
    <w:lvl w:ilvl="0" w:tplc="5E881A1A">
      <w:start w:val="1"/>
      <w:numFmt w:val="lowerLetter"/>
      <w:lvlText w:val="(%1)"/>
      <w:lvlJc w:val="left"/>
      <w:pPr>
        <w:ind w:left="482" w:hanging="360"/>
      </w:pPr>
      <w:rPr>
        <w:rFonts w:hint="default"/>
      </w:rPr>
    </w:lvl>
    <w:lvl w:ilvl="1" w:tplc="FFFFFFFF">
      <w:start w:val="1"/>
      <w:numFmt w:val="lowerLetter"/>
      <w:lvlText w:val="%2."/>
      <w:lvlJc w:val="left"/>
      <w:pPr>
        <w:ind w:left="1202" w:hanging="360"/>
      </w:pPr>
      <w:rPr>
        <w:rFonts w:hint="default"/>
      </w:rPr>
    </w:lvl>
    <w:lvl w:ilvl="2" w:tplc="FFFFFFFF">
      <w:start w:val="1"/>
      <w:numFmt w:val="lowerLetter"/>
      <w:lvlText w:val="(%3)"/>
      <w:lvlJc w:val="left"/>
      <w:pPr>
        <w:ind w:left="2102" w:hanging="360"/>
      </w:pPr>
      <w:rPr>
        <w:rFonts w:hint="default"/>
      </w:rPr>
    </w:lvl>
    <w:lvl w:ilvl="3" w:tplc="FFFFFFFF" w:tentative="1">
      <w:start w:val="1"/>
      <w:numFmt w:val="decimal"/>
      <w:lvlText w:val="%4."/>
      <w:lvlJc w:val="left"/>
      <w:pPr>
        <w:ind w:left="2642" w:hanging="360"/>
      </w:pPr>
    </w:lvl>
    <w:lvl w:ilvl="4" w:tplc="FFFFFFFF" w:tentative="1">
      <w:start w:val="1"/>
      <w:numFmt w:val="lowerLetter"/>
      <w:lvlText w:val="%5."/>
      <w:lvlJc w:val="left"/>
      <w:pPr>
        <w:ind w:left="3362" w:hanging="360"/>
      </w:pPr>
    </w:lvl>
    <w:lvl w:ilvl="5" w:tplc="FFFFFFFF" w:tentative="1">
      <w:start w:val="1"/>
      <w:numFmt w:val="lowerRoman"/>
      <w:lvlText w:val="%6."/>
      <w:lvlJc w:val="right"/>
      <w:pPr>
        <w:ind w:left="4082" w:hanging="180"/>
      </w:pPr>
    </w:lvl>
    <w:lvl w:ilvl="6" w:tplc="FFFFFFFF" w:tentative="1">
      <w:start w:val="1"/>
      <w:numFmt w:val="decimal"/>
      <w:lvlText w:val="%7."/>
      <w:lvlJc w:val="left"/>
      <w:pPr>
        <w:ind w:left="4802" w:hanging="360"/>
      </w:pPr>
    </w:lvl>
    <w:lvl w:ilvl="7" w:tplc="FFFFFFFF" w:tentative="1">
      <w:start w:val="1"/>
      <w:numFmt w:val="lowerLetter"/>
      <w:lvlText w:val="%8."/>
      <w:lvlJc w:val="left"/>
      <w:pPr>
        <w:ind w:left="5522" w:hanging="360"/>
      </w:pPr>
    </w:lvl>
    <w:lvl w:ilvl="8" w:tplc="FFFFFFFF" w:tentative="1">
      <w:start w:val="1"/>
      <w:numFmt w:val="lowerRoman"/>
      <w:lvlText w:val="%9."/>
      <w:lvlJc w:val="right"/>
      <w:pPr>
        <w:ind w:left="6242" w:hanging="180"/>
      </w:pPr>
    </w:lvl>
  </w:abstractNum>
  <w:abstractNum w:abstractNumId="185" w15:restartNumberingAfterBreak="0">
    <w:nsid w:val="7B833498"/>
    <w:multiLevelType w:val="hybridMultilevel"/>
    <w:tmpl w:val="798A147A"/>
    <w:lvl w:ilvl="0" w:tplc="B5FAECBC">
      <w:start w:val="1"/>
      <w:numFmt w:val="lowerLetter"/>
      <w:lvlText w:val="(%1)"/>
      <w:lvlJc w:val="left"/>
      <w:pPr>
        <w:ind w:left="482" w:hanging="360"/>
      </w:pPr>
      <w:rPr>
        <w:rFonts w:hint="default"/>
      </w:rPr>
    </w:lvl>
    <w:lvl w:ilvl="1" w:tplc="34090019" w:tentative="1">
      <w:start w:val="1"/>
      <w:numFmt w:val="lowerLetter"/>
      <w:lvlText w:val="%2."/>
      <w:lvlJc w:val="left"/>
      <w:pPr>
        <w:ind w:left="1202" w:hanging="360"/>
      </w:pPr>
    </w:lvl>
    <w:lvl w:ilvl="2" w:tplc="3409001B" w:tentative="1">
      <w:start w:val="1"/>
      <w:numFmt w:val="lowerRoman"/>
      <w:lvlText w:val="%3."/>
      <w:lvlJc w:val="right"/>
      <w:pPr>
        <w:ind w:left="1922" w:hanging="180"/>
      </w:pPr>
    </w:lvl>
    <w:lvl w:ilvl="3" w:tplc="3409000F" w:tentative="1">
      <w:start w:val="1"/>
      <w:numFmt w:val="decimal"/>
      <w:lvlText w:val="%4."/>
      <w:lvlJc w:val="left"/>
      <w:pPr>
        <w:ind w:left="2642" w:hanging="360"/>
      </w:pPr>
    </w:lvl>
    <w:lvl w:ilvl="4" w:tplc="34090019" w:tentative="1">
      <w:start w:val="1"/>
      <w:numFmt w:val="lowerLetter"/>
      <w:lvlText w:val="%5."/>
      <w:lvlJc w:val="left"/>
      <w:pPr>
        <w:ind w:left="3362" w:hanging="360"/>
      </w:pPr>
    </w:lvl>
    <w:lvl w:ilvl="5" w:tplc="3409001B" w:tentative="1">
      <w:start w:val="1"/>
      <w:numFmt w:val="lowerRoman"/>
      <w:lvlText w:val="%6."/>
      <w:lvlJc w:val="right"/>
      <w:pPr>
        <w:ind w:left="4082" w:hanging="180"/>
      </w:pPr>
    </w:lvl>
    <w:lvl w:ilvl="6" w:tplc="3409000F" w:tentative="1">
      <w:start w:val="1"/>
      <w:numFmt w:val="decimal"/>
      <w:lvlText w:val="%7."/>
      <w:lvlJc w:val="left"/>
      <w:pPr>
        <w:ind w:left="4802" w:hanging="360"/>
      </w:pPr>
    </w:lvl>
    <w:lvl w:ilvl="7" w:tplc="34090019" w:tentative="1">
      <w:start w:val="1"/>
      <w:numFmt w:val="lowerLetter"/>
      <w:lvlText w:val="%8."/>
      <w:lvlJc w:val="left"/>
      <w:pPr>
        <w:ind w:left="5522" w:hanging="360"/>
      </w:pPr>
    </w:lvl>
    <w:lvl w:ilvl="8" w:tplc="3409001B" w:tentative="1">
      <w:start w:val="1"/>
      <w:numFmt w:val="lowerRoman"/>
      <w:lvlText w:val="%9."/>
      <w:lvlJc w:val="right"/>
      <w:pPr>
        <w:ind w:left="6242" w:hanging="180"/>
      </w:pPr>
    </w:lvl>
  </w:abstractNum>
  <w:abstractNum w:abstractNumId="186" w15:restartNumberingAfterBreak="0">
    <w:nsid w:val="7C134692"/>
    <w:multiLevelType w:val="hybridMultilevel"/>
    <w:tmpl w:val="26784070"/>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7" w15:restartNumberingAfterBreak="0">
    <w:nsid w:val="7DAE4B7E"/>
    <w:multiLevelType w:val="hybridMultilevel"/>
    <w:tmpl w:val="BFC20838"/>
    <w:lvl w:ilvl="0" w:tplc="34090017">
      <w:start w:val="1"/>
      <w:numFmt w:val="lowerLetter"/>
      <w:lvlText w:val="%1)"/>
      <w:lvlJc w:val="left"/>
      <w:pPr>
        <w:ind w:left="1196" w:hanging="360"/>
      </w:pPr>
    </w:lvl>
    <w:lvl w:ilvl="1" w:tplc="34090019" w:tentative="1">
      <w:start w:val="1"/>
      <w:numFmt w:val="lowerLetter"/>
      <w:lvlText w:val="%2."/>
      <w:lvlJc w:val="left"/>
      <w:pPr>
        <w:ind w:left="1916" w:hanging="360"/>
      </w:pPr>
    </w:lvl>
    <w:lvl w:ilvl="2" w:tplc="3409001B" w:tentative="1">
      <w:start w:val="1"/>
      <w:numFmt w:val="lowerRoman"/>
      <w:lvlText w:val="%3."/>
      <w:lvlJc w:val="right"/>
      <w:pPr>
        <w:ind w:left="2636" w:hanging="180"/>
      </w:pPr>
    </w:lvl>
    <w:lvl w:ilvl="3" w:tplc="3409000F" w:tentative="1">
      <w:start w:val="1"/>
      <w:numFmt w:val="decimal"/>
      <w:lvlText w:val="%4."/>
      <w:lvlJc w:val="left"/>
      <w:pPr>
        <w:ind w:left="3356" w:hanging="360"/>
      </w:pPr>
    </w:lvl>
    <w:lvl w:ilvl="4" w:tplc="34090019" w:tentative="1">
      <w:start w:val="1"/>
      <w:numFmt w:val="lowerLetter"/>
      <w:lvlText w:val="%5."/>
      <w:lvlJc w:val="left"/>
      <w:pPr>
        <w:ind w:left="4076" w:hanging="360"/>
      </w:pPr>
    </w:lvl>
    <w:lvl w:ilvl="5" w:tplc="3409001B" w:tentative="1">
      <w:start w:val="1"/>
      <w:numFmt w:val="lowerRoman"/>
      <w:lvlText w:val="%6."/>
      <w:lvlJc w:val="right"/>
      <w:pPr>
        <w:ind w:left="4796" w:hanging="180"/>
      </w:pPr>
    </w:lvl>
    <w:lvl w:ilvl="6" w:tplc="3409000F" w:tentative="1">
      <w:start w:val="1"/>
      <w:numFmt w:val="decimal"/>
      <w:lvlText w:val="%7."/>
      <w:lvlJc w:val="left"/>
      <w:pPr>
        <w:ind w:left="5516" w:hanging="360"/>
      </w:pPr>
    </w:lvl>
    <w:lvl w:ilvl="7" w:tplc="34090019" w:tentative="1">
      <w:start w:val="1"/>
      <w:numFmt w:val="lowerLetter"/>
      <w:lvlText w:val="%8."/>
      <w:lvlJc w:val="left"/>
      <w:pPr>
        <w:ind w:left="6236" w:hanging="360"/>
      </w:pPr>
    </w:lvl>
    <w:lvl w:ilvl="8" w:tplc="3409001B" w:tentative="1">
      <w:start w:val="1"/>
      <w:numFmt w:val="lowerRoman"/>
      <w:lvlText w:val="%9."/>
      <w:lvlJc w:val="right"/>
      <w:pPr>
        <w:ind w:left="6956" w:hanging="180"/>
      </w:pPr>
    </w:lvl>
  </w:abstractNum>
  <w:num w:numId="1" w16cid:durableId="1833523541">
    <w:abstractNumId w:val="23"/>
  </w:num>
  <w:num w:numId="2" w16cid:durableId="1669361404">
    <w:abstractNumId w:val="180"/>
  </w:num>
  <w:num w:numId="3" w16cid:durableId="275412233">
    <w:abstractNumId w:val="128"/>
  </w:num>
  <w:num w:numId="4" w16cid:durableId="768231954">
    <w:abstractNumId w:val="115"/>
  </w:num>
  <w:num w:numId="5" w16cid:durableId="1331638938">
    <w:abstractNumId w:val="67"/>
  </w:num>
  <w:num w:numId="6" w16cid:durableId="903639173">
    <w:abstractNumId w:val="98"/>
  </w:num>
  <w:num w:numId="7" w16cid:durableId="1092240162">
    <w:abstractNumId w:val="0"/>
  </w:num>
  <w:num w:numId="8" w16cid:durableId="1656956153">
    <w:abstractNumId w:val="78"/>
  </w:num>
  <w:num w:numId="9" w16cid:durableId="294680036">
    <w:abstractNumId w:val="157"/>
  </w:num>
  <w:num w:numId="10" w16cid:durableId="1938170091">
    <w:abstractNumId w:val="82"/>
  </w:num>
  <w:num w:numId="11" w16cid:durableId="2122071026">
    <w:abstractNumId w:val="87"/>
  </w:num>
  <w:num w:numId="12" w16cid:durableId="1692031726">
    <w:abstractNumId w:val="54"/>
  </w:num>
  <w:num w:numId="13" w16cid:durableId="883054377">
    <w:abstractNumId w:val="16"/>
  </w:num>
  <w:num w:numId="14" w16cid:durableId="286083286">
    <w:abstractNumId w:val="1"/>
  </w:num>
  <w:num w:numId="15" w16cid:durableId="613441857">
    <w:abstractNumId w:val="61"/>
  </w:num>
  <w:num w:numId="16" w16cid:durableId="1120108163">
    <w:abstractNumId w:val="133"/>
  </w:num>
  <w:num w:numId="17" w16cid:durableId="210961846">
    <w:abstractNumId w:val="111"/>
  </w:num>
  <w:num w:numId="18" w16cid:durableId="1247837160">
    <w:abstractNumId w:val="74"/>
  </w:num>
  <w:num w:numId="19" w16cid:durableId="1147433553">
    <w:abstractNumId w:val="136"/>
  </w:num>
  <w:num w:numId="20" w16cid:durableId="652030330">
    <w:abstractNumId w:val="101"/>
  </w:num>
  <w:num w:numId="21" w16cid:durableId="1149708074">
    <w:abstractNumId w:val="48"/>
  </w:num>
  <w:num w:numId="22" w16cid:durableId="716317383">
    <w:abstractNumId w:val="6"/>
  </w:num>
  <w:num w:numId="23" w16cid:durableId="566569760">
    <w:abstractNumId w:val="178"/>
  </w:num>
  <w:num w:numId="24" w16cid:durableId="1149512836">
    <w:abstractNumId w:val="92"/>
  </w:num>
  <w:num w:numId="25" w16cid:durableId="296684111">
    <w:abstractNumId w:val="148"/>
  </w:num>
  <w:num w:numId="26" w16cid:durableId="889535933">
    <w:abstractNumId w:val="109"/>
  </w:num>
  <w:num w:numId="27" w16cid:durableId="901448067">
    <w:abstractNumId w:val="169"/>
  </w:num>
  <w:num w:numId="28" w16cid:durableId="498546459">
    <w:abstractNumId w:val="127"/>
  </w:num>
  <w:num w:numId="29" w16cid:durableId="630939128">
    <w:abstractNumId w:val="89"/>
  </w:num>
  <w:num w:numId="30" w16cid:durableId="422379544">
    <w:abstractNumId w:val="106"/>
  </w:num>
  <w:num w:numId="31" w16cid:durableId="219757747">
    <w:abstractNumId w:val="71"/>
  </w:num>
  <w:num w:numId="32" w16cid:durableId="130443722">
    <w:abstractNumId w:val="80"/>
  </w:num>
  <w:num w:numId="33" w16cid:durableId="868446298">
    <w:abstractNumId w:val="161"/>
  </w:num>
  <w:num w:numId="34" w16cid:durableId="2110880804">
    <w:abstractNumId w:val="97"/>
  </w:num>
  <w:num w:numId="35" w16cid:durableId="1582643478">
    <w:abstractNumId w:val="84"/>
  </w:num>
  <w:num w:numId="36" w16cid:durableId="1190022214">
    <w:abstractNumId w:val="137"/>
  </w:num>
  <w:num w:numId="37" w16cid:durableId="829058517">
    <w:abstractNumId w:val="172"/>
  </w:num>
  <w:num w:numId="38" w16cid:durableId="74012541">
    <w:abstractNumId w:val="33"/>
  </w:num>
  <w:num w:numId="39" w16cid:durableId="799685399">
    <w:abstractNumId w:val="13"/>
  </w:num>
  <w:num w:numId="40" w16cid:durableId="1320304123">
    <w:abstractNumId w:val="187"/>
  </w:num>
  <w:num w:numId="41" w16cid:durableId="72512909">
    <w:abstractNumId w:val="182"/>
  </w:num>
  <w:num w:numId="42" w16cid:durableId="888110674">
    <w:abstractNumId w:val="179"/>
  </w:num>
  <w:num w:numId="43" w16cid:durableId="1031683941">
    <w:abstractNumId w:val="34"/>
  </w:num>
  <w:num w:numId="44" w16cid:durableId="500777083">
    <w:abstractNumId w:val="168"/>
  </w:num>
  <w:num w:numId="45" w16cid:durableId="534543492">
    <w:abstractNumId w:val="59"/>
  </w:num>
  <w:num w:numId="46" w16cid:durableId="1401250559">
    <w:abstractNumId w:val="43"/>
  </w:num>
  <w:num w:numId="47" w16cid:durableId="871111665">
    <w:abstractNumId w:val="118"/>
  </w:num>
  <w:num w:numId="48" w16cid:durableId="463230662">
    <w:abstractNumId w:val="64"/>
  </w:num>
  <w:num w:numId="49" w16cid:durableId="257175270">
    <w:abstractNumId w:val="9"/>
  </w:num>
  <w:num w:numId="50" w16cid:durableId="398527580">
    <w:abstractNumId w:val="140"/>
  </w:num>
  <w:num w:numId="51" w16cid:durableId="1367632330">
    <w:abstractNumId w:val="96"/>
  </w:num>
  <w:num w:numId="52" w16cid:durableId="1814106016">
    <w:abstractNumId w:val="50"/>
  </w:num>
  <w:num w:numId="53" w16cid:durableId="1374117860">
    <w:abstractNumId w:val="73"/>
  </w:num>
  <w:num w:numId="54" w16cid:durableId="1010330221">
    <w:abstractNumId w:val="47"/>
  </w:num>
  <w:num w:numId="55" w16cid:durableId="1487166697">
    <w:abstractNumId w:val="79"/>
  </w:num>
  <w:num w:numId="56" w16cid:durableId="1701125794">
    <w:abstractNumId w:val="146"/>
  </w:num>
  <w:num w:numId="57" w16cid:durableId="78992101">
    <w:abstractNumId w:val="28"/>
  </w:num>
  <w:num w:numId="58" w16cid:durableId="799811292">
    <w:abstractNumId w:val="3"/>
  </w:num>
  <w:num w:numId="59" w16cid:durableId="170149013">
    <w:abstractNumId w:val="100"/>
  </w:num>
  <w:num w:numId="60" w16cid:durableId="1504319074">
    <w:abstractNumId w:val="120"/>
  </w:num>
  <w:num w:numId="61" w16cid:durableId="268898791">
    <w:abstractNumId w:val="164"/>
  </w:num>
  <w:num w:numId="62" w16cid:durableId="1651445604">
    <w:abstractNumId w:val="32"/>
  </w:num>
  <w:num w:numId="63" w16cid:durableId="1401903096">
    <w:abstractNumId w:val="94"/>
  </w:num>
  <w:num w:numId="64" w16cid:durableId="1162811754">
    <w:abstractNumId w:val="55"/>
  </w:num>
  <w:num w:numId="65" w16cid:durableId="198858028">
    <w:abstractNumId w:val="185"/>
  </w:num>
  <w:num w:numId="66" w16cid:durableId="1602175966">
    <w:abstractNumId w:val="117"/>
  </w:num>
  <w:num w:numId="67" w16cid:durableId="1670206251">
    <w:abstractNumId w:val="167"/>
  </w:num>
  <w:num w:numId="68" w16cid:durableId="1849906697">
    <w:abstractNumId w:val="152"/>
  </w:num>
  <w:num w:numId="69" w16cid:durableId="33235101">
    <w:abstractNumId w:val="56"/>
  </w:num>
  <w:num w:numId="70" w16cid:durableId="1708410567">
    <w:abstractNumId w:val="14"/>
  </w:num>
  <w:num w:numId="71" w16cid:durableId="320932664">
    <w:abstractNumId w:val="163"/>
  </w:num>
  <w:num w:numId="72" w16cid:durableId="103185694">
    <w:abstractNumId w:val="75"/>
  </w:num>
  <w:num w:numId="73" w16cid:durableId="87577530">
    <w:abstractNumId w:val="37"/>
  </w:num>
  <w:num w:numId="74" w16cid:durableId="1730806907">
    <w:abstractNumId w:val="45"/>
  </w:num>
  <w:num w:numId="75" w16cid:durableId="468281031">
    <w:abstractNumId w:val="53"/>
  </w:num>
  <w:num w:numId="76" w16cid:durableId="1681542933">
    <w:abstractNumId w:val="22"/>
  </w:num>
  <w:num w:numId="77" w16cid:durableId="500513146">
    <w:abstractNumId w:val="11"/>
  </w:num>
  <w:num w:numId="78" w16cid:durableId="302005657">
    <w:abstractNumId w:val="154"/>
  </w:num>
  <w:num w:numId="79" w16cid:durableId="582111404">
    <w:abstractNumId w:val="176"/>
  </w:num>
  <w:num w:numId="80" w16cid:durableId="1816798716">
    <w:abstractNumId w:val="158"/>
  </w:num>
  <w:num w:numId="81" w16cid:durableId="857043353">
    <w:abstractNumId w:val="95"/>
  </w:num>
  <w:num w:numId="82" w16cid:durableId="392778504">
    <w:abstractNumId w:val="44"/>
  </w:num>
  <w:num w:numId="83" w16cid:durableId="1288395096">
    <w:abstractNumId w:val="139"/>
  </w:num>
  <w:num w:numId="84" w16cid:durableId="1611473510">
    <w:abstractNumId w:val="162"/>
  </w:num>
  <w:num w:numId="85" w16cid:durableId="1365786489">
    <w:abstractNumId w:val="85"/>
  </w:num>
  <w:num w:numId="86" w16cid:durableId="1832402708">
    <w:abstractNumId w:val="38"/>
  </w:num>
  <w:num w:numId="87" w16cid:durableId="1447117752">
    <w:abstractNumId w:val="151"/>
  </w:num>
  <w:num w:numId="88" w16cid:durableId="38172004">
    <w:abstractNumId w:val="144"/>
  </w:num>
  <w:num w:numId="89" w16cid:durableId="1801454121">
    <w:abstractNumId w:val="141"/>
  </w:num>
  <w:num w:numId="90" w16cid:durableId="392042803">
    <w:abstractNumId w:val="159"/>
  </w:num>
  <w:num w:numId="91" w16cid:durableId="1445419158">
    <w:abstractNumId w:val="60"/>
  </w:num>
  <w:num w:numId="92" w16cid:durableId="880434042">
    <w:abstractNumId w:val="31"/>
  </w:num>
  <w:num w:numId="93" w16cid:durableId="1438909732">
    <w:abstractNumId w:val="135"/>
  </w:num>
  <w:num w:numId="94" w16cid:durableId="472136390">
    <w:abstractNumId w:val="170"/>
  </w:num>
  <w:num w:numId="95" w16cid:durableId="607782904">
    <w:abstractNumId w:val="121"/>
  </w:num>
  <w:num w:numId="96" w16cid:durableId="1457522061">
    <w:abstractNumId w:val="27"/>
  </w:num>
  <w:num w:numId="97" w16cid:durableId="1875389901">
    <w:abstractNumId w:val="142"/>
  </w:num>
  <w:num w:numId="98" w16cid:durableId="102194820">
    <w:abstractNumId w:val="91"/>
  </w:num>
  <w:num w:numId="99" w16cid:durableId="533157181">
    <w:abstractNumId w:val="81"/>
  </w:num>
  <w:num w:numId="100" w16cid:durableId="2074305619">
    <w:abstractNumId w:val="5"/>
  </w:num>
  <w:num w:numId="101" w16cid:durableId="511336324">
    <w:abstractNumId w:val="41"/>
  </w:num>
  <w:num w:numId="102" w16cid:durableId="1721904638">
    <w:abstractNumId w:val="36"/>
  </w:num>
  <w:num w:numId="103" w16cid:durableId="1586182804">
    <w:abstractNumId w:val="173"/>
  </w:num>
  <w:num w:numId="104" w16cid:durableId="564724540">
    <w:abstractNumId w:val="77"/>
  </w:num>
  <w:num w:numId="105" w16cid:durableId="1400253011">
    <w:abstractNumId w:val="177"/>
  </w:num>
  <w:num w:numId="106" w16cid:durableId="1788281425">
    <w:abstractNumId w:val="30"/>
  </w:num>
  <w:num w:numId="107" w16cid:durableId="702873840">
    <w:abstractNumId w:val="39"/>
  </w:num>
  <w:num w:numId="108" w16cid:durableId="319817005">
    <w:abstractNumId w:val="103"/>
  </w:num>
  <w:num w:numId="109" w16cid:durableId="189152899">
    <w:abstractNumId w:val="114"/>
  </w:num>
  <w:num w:numId="110" w16cid:durableId="343554407">
    <w:abstractNumId w:val="110"/>
  </w:num>
  <w:num w:numId="111" w16cid:durableId="1108895668">
    <w:abstractNumId w:val="72"/>
  </w:num>
  <w:num w:numId="112" w16cid:durableId="1495754869">
    <w:abstractNumId w:val="58"/>
  </w:num>
  <w:num w:numId="113" w16cid:durableId="251161480">
    <w:abstractNumId w:val="42"/>
  </w:num>
  <w:num w:numId="114" w16cid:durableId="1960842998">
    <w:abstractNumId w:val="93"/>
  </w:num>
  <w:num w:numId="115" w16cid:durableId="1213619070">
    <w:abstractNumId w:val="76"/>
  </w:num>
  <w:num w:numId="116" w16cid:durableId="1443843050">
    <w:abstractNumId w:val="7"/>
  </w:num>
  <w:num w:numId="117" w16cid:durableId="711077252">
    <w:abstractNumId w:val="143"/>
  </w:num>
  <w:num w:numId="118" w16cid:durableId="879513292">
    <w:abstractNumId w:val="40"/>
  </w:num>
  <w:num w:numId="119" w16cid:durableId="914508100">
    <w:abstractNumId w:val="8"/>
  </w:num>
  <w:num w:numId="120" w16cid:durableId="1734959465">
    <w:abstractNumId w:val="119"/>
  </w:num>
  <w:num w:numId="121" w16cid:durableId="2070961663">
    <w:abstractNumId w:val="113"/>
  </w:num>
  <w:num w:numId="122" w16cid:durableId="868378399">
    <w:abstractNumId w:val="126"/>
  </w:num>
  <w:num w:numId="123" w16cid:durableId="1428886000">
    <w:abstractNumId w:val="124"/>
  </w:num>
  <w:num w:numId="124" w16cid:durableId="604073173">
    <w:abstractNumId w:val="153"/>
  </w:num>
  <w:num w:numId="125" w16cid:durableId="1821998330">
    <w:abstractNumId w:val="156"/>
  </w:num>
  <w:num w:numId="126" w16cid:durableId="2120903649">
    <w:abstractNumId w:val="145"/>
  </w:num>
  <w:num w:numId="127" w16cid:durableId="1545555810">
    <w:abstractNumId w:val="68"/>
  </w:num>
  <w:num w:numId="128" w16cid:durableId="655456686">
    <w:abstractNumId w:val="15"/>
  </w:num>
  <w:num w:numId="129" w16cid:durableId="758909736">
    <w:abstractNumId w:val="86"/>
  </w:num>
  <w:num w:numId="130" w16cid:durableId="57437501">
    <w:abstractNumId w:val="25"/>
  </w:num>
  <w:num w:numId="131" w16cid:durableId="1190100944">
    <w:abstractNumId w:val="65"/>
  </w:num>
  <w:num w:numId="132" w16cid:durableId="1457337650">
    <w:abstractNumId w:val="2"/>
  </w:num>
  <w:num w:numId="133" w16cid:durableId="2033217856">
    <w:abstractNumId w:val="181"/>
  </w:num>
  <w:num w:numId="134" w16cid:durableId="2114784769">
    <w:abstractNumId w:val="51"/>
  </w:num>
  <w:num w:numId="135" w16cid:durableId="1033076306">
    <w:abstractNumId w:val="129"/>
  </w:num>
  <w:num w:numId="136" w16cid:durableId="1248610425">
    <w:abstractNumId w:val="21"/>
  </w:num>
  <w:num w:numId="137" w16cid:durableId="186263573">
    <w:abstractNumId w:val="132"/>
  </w:num>
  <w:num w:numId="138" w16cid:durableId="527261391">
    <w:abstractNumId w:val="155"/>
  </w:num>
  <w:num w:numId="139" w16cid:durableId="1979528382">
    <w:abstractNumId w:val="24"/>
  </w:num>
  <w:num w:numId="140" w16cid:durableId="1211192754">
    <w:abstractNumId w:val="123"/>
  </w:num>
  <w:num w:numId="141" w16cid:durableId="1325475206">
    <w:abstractNumId w:val="112"/>
  </w:num>
  <w:num w:numId="142" w16cid:durableId="633868781">
    <w:abstractNumId w:val="130"/>
  </w:num>
  <w:num w:numId="143" w16cid:durableId="833254843">
    <w:abstractNumId w:val="108"/>
  </w:num>
  <w:num w:numId="144" w16cid:durableId="836963391">
    <w:abstractNumId w:val="105"/>
  </w:num>
  <w:num w:numId="145" w16cid:durableId="1966043266">
    <w:abstractNumId w:val="183"/>
  </w:num>
  <w:num w:numId="146" w16cid:durableId="1006130834">
    <w:abstractNumId w:val="166"/>
  </w:num>
  <w:num w:numId="147" w16cid:durableId="886528953">
    <w:abstractNumId w:val="29"/>
  </w:num>
  <w:num w:numId="148" w16cid:durableId="712539474">
    <w:abstractNumId w:val="18"/>
  </w:num>
  <w:num w:numId="149" w16cid:durableId="448277515">
    <w:abstractNumId w:val="102"/>
  </w:num>
  <w:num w:numId="150" w16cid:durableId="1354768975">
    <w:abstractNumId w:val="175"/>
  </w:num>
  <w:num w:numId="151" w16cid:durableId="1058284101">
    <w:abstractNumId w:val="165"/>
  </w:num>
  <w:num w:numId="152" w16cid:durableId="198398036">
    <w:abstractNumId w:val="160"/>
  </w:num>
  <w:num w:numId="153" w16cid:durableId="1291980449">
    <w:abstractNumId w:val="186"/>
  </w:num>
  <w:num w:numId="154" w16cid:durableId="1152679528">
    <w:abstractNumId w:val="52"/>
  </w:num>
  <w:num w:numId="155" w16cid:durableId="1698501940">
    <w:abstractNumId w:val="26"/>
  </w:num>
  <w:num w:numId="156" w16cid:durableId="451872943">
    <w:abstractNumId w:val="134"/>
  </w:num>
  <w:num w:numId="157" w16cid:durableId="1635868463">
    <w:abstractNumId w:val="99"/>
  </w:num>
  <w:num w:numId="158" w16cid:durableId="2037001536">
    <w:abstractNumId w:val="171"/>
  </w:num>
  <w:num w:numId="159" w16cid:durableId="823552120">
    <w:abstractNumId w:val="46"/>
  </w:num>
  <w:num w:numId="160" w16cid:durableId="301544439">
    <w:abstractNumId w:val="131"/>
  </w:num>
  <w:num w:numId="161" w16cid:durableId="1878354525">
    <w:abstractNumId w:val="70"/>
  </w:num>
  <w:num w:numId="162" w16cid:durableId="1821530672">
    <w:abstractNumId w:val="62"/>
  </w:num>
  <w:num w:numId="163" w16cid:durableId="595094362">
    <w:abstractNumId w:val="35"/>
  </w:num>
  <w:num w:numId="164" w16cid:durableId="2034912164">
    <w:abstractNumId w:val="66"/>
  </w:num>
  <w:num w:numId="165" w16cid:durableId="378942610">
    <w:abstractNumId w:val="69"/>
  </w:num>
  <w:num w:numId="166" w16cid:durableId="1912811197">
    <w:abstractNumId w:val="83"/>
  </w:num>
  <w:num w:numId="167" w16cid:durableId="1929578618">
    <w:abstractNumId w:val="184"/>
  </w:num>
  <w:num w:numId="168" w16cid:durableId="1685939086">
    <w:abstractNumId w:val="10"/>
  </w:num>
  <w:num w:numId="169" w16cid:durableId="524632270">
    <w:abstractNumId w:val="104"/>
  </w:num>
  <w:num w:numId="170" w16cid:durableId="1893884699">
    <w:abstractNumId w:val="138"/>
  </w:num>
  <w:num w:numId="171" w16cid:durableId="2055930015">
    <w:abstractNumId w:val="174"/>
  </w:num>
  <w:num w:numId="172" w16cid:durableId="1267274446">
    <w:abstractNumId w:val="20"/>
  </w:num>
  <w:num w:numId="173" w16cid:durableId="1643466120">
    <w:abstractNumId w:val="49"/>
  </w:num>
  <w:num w:numId="174" w16cid:durableId="572812492">
    <w:abstractNumId w:val="12"/>
  </w:num>
  <w:num w:numId="175" w16cid:durableId="1603567519">
    <w:abstractNumId w:val="107"/>
  </w:num>
  <w:num w:numId="176" w16cid:durableId="684673357">
    <w:abstractNumId w:val="125"/>
  </w:num>
  <w:num w:numId="177" w16cid:durableId="1993948259">
    <w:abstractNumId w:val="17"/>
  </w:num>
  <w:num w:numId="178" w16cid:durableId="2113821943">
    <w:abstractNumId w:val="88"/>
  </w:num>
  <w:num w:numId="179" w16cid:durableId="989750164">
    <w:abstractNumId w:val="4"/>
  </w:num>
  <w:num w:numId="180" w16cid:durableId="1222206903">
    <w:abstractNumId w:val="150"/>
  </w:num>
  <w:num w:numId="181" w16cid:durableId="1832062073">
    <w:abstractNumId w:val="63"/>
  </w:num>
  <w:num w:numId="182" w16cid:durableId="141000621">
    <w:abstractNumId w:val="116"/>
  </w:num>
  <w:num w:numId="183" w16cid:durableId="680861021">
    <w:abstractNumId w:val="57"/>
  </w:num>
  <w:num w:numId="184" w16cid:durableId="1912620598">
    <w:abstractNumId w:val="149"/>
  </w:num>
  <w:num w:numId="185" w16cid:durableId="514074088">
    <w:abstractNumId w:val="147"/>
  </w:num>
  <w:num w:numId="186" w16cid:durableId="255479643">
    <w:abstractNumId w:val="19"/>
  </w:num>
  <w:num w:numId="187" w16cid:durableId="999575435">
    <w:abstractNumId w:val="90"/>
  </w:num>
  <w:num w:numId="188" w16cid:durableId="83572527">
    <w:abstractNumId w:val="1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72B"/>
    <w:rsid w:val="00012CAF"/>
    <w:rsid w:val="00016A0F"/>
    <w:rsid w:val="00027793"/>
    <w:rsid w:val="00027E83"/>
    <w:rsid w:val="00035D16"/>
    <w:rsid w:val="00045EC8"/>
    <w:rsid w:val="00055082"/>
    <w:rsid w:val="00060CFB"/>
    <w:rsid w:val="00064F36"/>
    <w:rsid w:val="0006606A"/>
    <w:rsid w:val="0006607B"/>
    <w:rsid w:val="00070D83"/>
    <w:rsid w:val="00071817"/>
    <w:rsid w:val="00084D64"/>
    <w:rsid w:val="00090408"/>
    <w:rsid w:val="000925DD"/>
    <w:rsid w:val="000B242D"/>
    <w:rsid w:val="000B3CE7"/>
    <w:rsid w:val="000C4BEF"/>
    <w:rsid w:val="000C51EF"/>
    <w:rsid w:val="000C7468"/>
    <w:rsid w:val="000C753A"/>
    <w:rsid w:val="000D047C"/>
    <w:rsid w:val="000D1C9A"/>
    <w:rsid w:val="000E711F"/>
    <w:rsid w:val="001175AF"/>
    <w:rsid w:val="00121E26"/>
    <w:rsid w:val="00142E1B"/>
    <w:rsid w:val="00152CC0"/>
    <w:rsid w:val="00155B18"/>
    <w:rsid w:val="001567EB"/>
    <w:rsid w:val="00163513"/>
    <w:rsid w:val="00164D76"/>
    <w:rsid w:val="00166067"/>
    <w:rsid w:val="00173037"/>
    <w:rsid w:val="001930F8"/>
    <w:rsid w:val="00195A9E"/>
    <w:rsid w:val="001B0EDC"/>
    <w:rsid w:val="001B205B"/>
    <w:rsid w:val="001D29F7"/>
    <w:rsid w:val="001E408E"/>
    <w:rsid w:val="001E4539"/>
    <w:rsid w:val="001E6286"/>
    <w:rsid w:val="001F1A2B"/>
    <w:rsid w:val="001F21A4"/>
    <w:rsid w:val="00202C45"/>
    <w:rsid w:val="002053D9"/>
    <w:rsid w:val="00206401"/>
    <w:rsid w:val="002112C5"/>
    <w:rsid w:val="002113D1"/>
    <w:rsid w:val="00217376"/>
    <w:rsid w:val="0022165F"/>
    <w:rsid w:val="002428C8"/>
    <w:rsid w:val="0024575C"/>
    <w:rsid w:val="00253C02"/>
    <w:rsid w:val="002545FA"/>
    <w:rsid w:val="002727BF"/>
    <w:rsid w:val="00272DAC"/>
    <w:rsid w:val="00296989"/>
    <w:rsid w:val="002A1333"/>
    <w:rsid w:val="002A7817"/>
    <w:rsid w:val="002B02EB"/>
    <w:rsid w:val="002B6E1F"/>
    <w:rsid w:val="002D6BB3"/>
    <w:rsid w:val="002E0BA8"/>
    <w:rsid w:val="002E4034"/>
    <w:rsid w:val="002F4227"/>
    <w:rsid w:val="002F7A98"/>
    <w:rsid w:val="003170C8"/>
    <w:rsid w:val="00317EE2"/>
    <w:rsid w:val="00321C86"/>
    <w:rsid w:val="00334BD2"/>
    <w:rsid w:val="00336A81"/>
    <w:rsid w:val="003421F6"/>
    <w:rsid w:val="00343462"/>
    <w:rsid w:val="003472DF"/>
    <w:rsid w:val="0035779A"/>
    <w:rsid w:val="00372E09"/>
    <w:rsid w:val="00382DCD"/>
    <w:rsid w:val="00390278"/>
    <w:rsid w:val="003B3BED"/>
    <w:rsid w:val="003B4E7D"/>
    <w:rsid w:val="003B57DB"/>
    <w:rsid w:val="003C0D04"/>
    <w:rsid w:val="003C1B46"/>
    <w:rsid w:val="003C5367"/>
    <w:rsid w:val="003D2A58"/>
    <w:rsid w:val="003D4940"/>
    <w:rsid w:val="003E03F4"/>
    <w:rsid w:val="003E4E13"/>
    <w:rsid w:val="003E7582"/>
    <w:rsid w:val="003F29A3"/>
    <w:rsid w:val="003F76C4"/>
    <w:rsid w:val="00400E50"/>
    <w:rsid w:val="00412D22"/>
    <w:rsid w:val="004130DD"/>
    <w:rsid w:val="0041408A"/>
    <w:rsid w:val="0043133C"/>
    <w:rsid w:val="00440118"/>
    <w:rsid w:val="00453DB0"/>
    <w:rsid w:val="0045610D"/>
    <w:rsid w:val="004603F1"/>
    <w:rsid w:val="004621B8"/>
    <w:rsid w:val="004671F2"/>
    <w:rsid w:val="004914CF"/>
    <w:rsid w:val="004A3A27"/>
    <w:rsid w:val="004A606E"/>
    <w:rsid w:val="004B55F3"/>
    <w:rsid w:val="004B78A6"/>
    <w:rsid w:val="004C46FD"/>
    <w:rsid w:val="004D0A2E"/>
    <w:rsid w:val="004D4A65"/>
    <w:rsid w:val="004D784F"/>
    <w:rsid w:val="004E1B02"/>
    <w:rsid w:val="004E2521"/>
    <w:rsid w:val="004E461D"/>
    <w:rsid w:val="004F5987"/>
    <w:rsid w:val="005000D1"/>
    <w:rsid w:val="00503C32"/>
    <w:rsid w:val="00531140"/>
    <w:rsid w:val="0053205B"/>
    <w:rsid w:val="00536A14"/>
    <w:rsid w:val="00536AF1"/>
    <w:rsid w:val="00536E15"/>
    <w:rsid w:val="00540BC8"/>
    <w:rsid w:val="005442A5"/>
    <w:rsid w:val="005513C6"/>
    <w:rsid w:val="005553FA"/>
    <w:rsid w:val="005556B8"/>
    <w:rsid w:val="00556AB1"/>
    <w:rsid w:val="00560225"/>
    <w:rsid w:val="0056590F"/>
    <w:rsid w:val="00565B9A"/>
    <w:rsid w:val="0059284A"/>
    <w:rsid w:val="0059348F"/>
    <w:rsid w:val="005934A9"/>
    <w:rsid w:val="00597AAB"/>
    <w:rsid w:val="005A1F9B"/>
    <w:rsid w:val="005A4D0C"/>
    <w:rsid w:val="005A7A92"/>
    <w:rsid w:val="005B3141"/>
    <w:rsid w:val="005B4E32"/>
    <w:rsid w:val="005B7BE6"/>
    <w:rsid w:val="005C752B"/>
    <w:rsid w:val="005D2459"/>
    <w:rsid w:val="005D2BC0"/>
    <w:rsid w:val="005E7249"/>
    <w:rsid w:val="005F037F"/>
    <w:rsid w:val="005F5638"/>
    <w:rsid w:val="005F57F4"/>
    <w:rsid w:val="005F7FFD"/>
    <w:rsid w:val="00614E3E"/>
    <w:rsid w:val="00615363"/>
    <w:rsid w:val="00615CF4"/>
    <w:rsid w:val="00617459"/>
    <w:rsid w:val="00627B05"/>
    <w:rsid w:val="00635571"/>
    <w:rsid w:val="0063558B"/>
    <w:rsid w:val="00642BF2"/>
    <w:rsid w:val="0065072B"/>
    <w:rsid w:val="006567AF"/>
    <w:rsid w:val="0067046F"/>
    <w:rsid w:val="00676E76"/>
    <w:rsid w:val="00677CF7"/>
    <w:rsid w:val="006B19B6"/>
    <w:rsid w:val="006B7744"/>
    <w:rsid w:val="006C3B75"/>
    <w:rsid w:val="006C3CE1"/>
    <w:rsid w:val="006C7FA6"/>
    <w:rsid w:val="006D7D95"/>
    <w:rsid w:val="006E05AC"/>
    <w:rsid w:val="006E5091"/>
    <w:rsid w:val="006E6EC2"/>
    <w:rsid w:val="006F459E"/>
    <w:rsid w:val="006F472B"/>
    <w:rsid w:val="00702C34"/>
    <w:rsid w:val="00703720"/>
    <w:rsid w:val="0070527D"/>
    <w:rsid w:val="00706A1B"/>
    <w:rsid w:val="007360F6"/>
    <w:rsid w:val="007366AE"/>
    <w:rsid w:val="00750F7C"/>
    <w:rsid w:val="00755809"/>
    <w:rsid w:val="0075740E"/>
    <w:rsid w:val="00761C76"/>
    <w:rsid w:val="0077263D"/>
    <w:rsid w:val="00787D11"/>
    <w:rsid w:val="00794503"/>
    <w:rsid w:val="00794505"/>
    <w:rsid w:val="0079750A"/>
    <w:rsid w:val="007A2E83"/>
    <w:rsid w:val="007A2F80"/>
    <w:rsid w:val="007A69EF"/>
    <w:rsid w:val="007B56F0"/>
    <w:rsid w:val="007D728E"/>
    <w:rsid w:val="007F0458"/>
    <w:rsid w:val="007F4E5F"/>
    <w:rsid w:val="008023D2"/>
    <w:rsid w:val="00805B36"/>
    <w:rsid w:val="00805E5D"/>
    <w:rsid w:val="00807641"/>
    <w:rsid w:val="00813F8B"/>
    <w:rsid w:val="00814A19"/>
    <w:rsid w:val="00821FAB"/>
    <w:rsid w:val="008268F5"/>
    <w:rsid w:val="00827CC0"/>
    <w:rsid w:val="008344C8"/>
    <w:rsid w:val="00851944"/>
    <w:rsid w:val="00854AB5"/>
    <w:rsid w:val="00861489"/>
    <w:rsid w:val="00863CE0"/>
    <w:rsid w:val="00875E7E"/>
    <w:rsid w:val="00877658"/>
    <w:rsid w:val="00887A9B"/>
    <w:rsid w:val="00892D9D"/>
    <w:rsid w:val="00893963"/>
    <w:rsid w:val="00896D5A"/>
    <w:rsid w:val="008B280B"/>
    <w:rsid w:val="008B510D"/>
    <w:rsid w:val="008D341D"/>
    <w:rsid w:val="008E6A32"/>
    <w:rsid w:val="008F105B"/>
    <w:rsid w:val="008F34FE"/>
    <w:rsid w:val="008F4FEF"/>
    <w:rsid w:val="008F5670"/>
    <w:rsid w:val="009005E0"/>
    <w:rsid w:val="00902973"/>
    <w:rsid w:val="00902C1B"/>
    <w:rsid w:val="00911FAD"/>
    <w:rsid w:val="00912682"/>
    <w:rsid w:val="00917244"/>
    <w:rsid w:val="009204D3"/>
    <w:rsid w:val="00926976"/>
    <w:rsid w:val="00930AA7"/>
    <w:rsid w:val="009412C6"/>
    <w:rsid w:val="00943E9D"/>
    <w:rsid w:val="00947590"/>
    <w:rsid w:val="00956840"/>
    <w:rsid w:val="00963316"/>
    <w:rsid w:val="0096368A"/>
    <w:rsid w:val="00963799"/>
    <w:rsid w:val="00964D8B"/>
    <w:rsid w:val="00976D12"/>
    <w:rsid w:val="00977BB5"/>
    <w:rsid w:val="00981656"/>
    <w:rsid w:val="009838BE"/>
    <w:rsid w:val="00987AD1"/>
    <w:rsid w:val="009A4115"/>
    <w:rsid w:val="009A59BC"/>
    <w:rsid w:val="009B107E"/>
    <w:rsid w:val="009C650F"/>
    <w:rsid w:val="009E405B"/>
    <w:rsid w:val="009F453D"/>
    <w:rsid w:val="009F5237"/>
    <w:rsid w:val="00A02322"/>
    <w:rsid w:val="00A04B86"/>
    <w:rsid w:val="00A05E95"/>
    <w:rsid w:val="00A12325"/>
    <w:rsid w:val="00A14C85"/>
    <w:rsid w:val="00A16B71"/>
    <w:rsid w:val="00A21184"/>
    <w:rsid w:val="00A268A7"/>
    <w:rsid w:val="00A31FDA"/>
    <w:rsid w:val="00A322D1"/>
    <w:rsid w:val="00A345F1"/>
    <w:rsid w:val="00A422F8"/>
    <w:rsid w:val="00A44F3D"/>
    <w:rsid w:val="00A5080C"/>
    <w:rsid w:val="00A52E4A"/>
    <w:rsid w:val="00A57AA3"/>
    <w:rsid w:val="00A60D27"/>
    <w:rsid w:val="00A61DFE"/>
    <w:rsid w:val="00A64199"/>
    <w:rsid w:val="00A74030"/>
    <w:rsid w:val="00A82145"/>
    <w:rsid w:val="00A83D09"/>
    <w:rsid w:val="00A85EBC"/>
    <w:rsid w:val="00A93A37"/>
    <w:rsid w:val="00AA278F"/>
    <w:rsid w:val="00AA3F07"/>
    <w:rsid w:val="00AA4E86"/>
    <w:rsid w:val="00AC621D"/>
    <w:rsid w:val="00AC7C94"/>
    <w:rsid w:val="00AE18F1"/>
    <w:rsid w:val="00B133B9"/>
    <w:rsid w:val="00B13BB2"/>
    <w:rsid w:val="00B1407E"/>
    <w:rsid w:val="00B223F3"/>
    <w:rsid w:val="00B26E90"/>
    <w:rsid w:val="00B30E3E"/>
    <w:rsid w:val="00B37A4B"/>
    <w:rsid w:val="00B42155"/>
    <w:rsid w:val="00B44651"/>
    <w:rsid w:val="00B52A8C"/>
    <w:rsid w:val="00B5317C"/>
    <w:rsid w:val="00B53AEC"/>
    <w:rsid w:val="00B60F2C"/>
    <w:rsid w:val="00B615D1"/>
    <w:rsid w:val="00B745FA"/>
    <w:rsid w:val="00B76992"/>
    <w:rsid w:val="00B8086B"/>
    <w:rsid w:val="00BA2DC5"/>
    <w:rsid w:val="00BA692D"/>
    <w:rsid w:val="00BB6F31"/>
    <w:rsid w:val="00BD39BE"/>
    <w:rsid w:val="00BD3C22"/>
    <w:rsid w:val="00BD6423"/>
    <w:rsid w:val="00BD6536"/>
    <w:rsid w:val="00BD69DE"/>
    <w:rsid w:val="00BE1D4A"/>
    <w:rsid w:val="00BF18FE"/>
    <w:rsid w:val="00BF2E79"/>
    <w:rsid w:val="00BF6695"/>
    <w:rsid w:val="00C015AF"/>
    <w:rsid w:val="00C122B8"/>
    <w:rsid w:val="00C12C88"/>
    <w:rsid w:val="00C1329E"/>
    <w:rsid w:val="00C13EDF"/>
    <w:rsid w:val="00C160EE"/>
    <w:rsid w:val="00C20B14"/>
    <w:rsid w:val="00C23659"/>
    <w:rsid w:val="00C26C0F"/>
    <w:rsid w:val="00C3216F"/>
    <w:rsid w:val="00C43D8F"/>
    <w:rsid w:val="00C51553"/>
    <w:rsid w:val="00C62737"/>
    <w:rsid w:val="00C80150"/>
    <w:rsid w:val="00C905E1"/>
    <w:rsid w:val="00C93AB7"/>
    <w:rsid w:val="00C93BE0"/>
    <w:rsid w:val="00C96F43"/>
    <w:rsid w:val="00CA01EA"/>
    <w:rsid w:val="00CA0B06"/>
    <w:rsid w:val="00CB0515"/>
    <w:rsid w:val="00CB294D"/>
    <w:rsid w:val="00CB2F0F"/>
    <w:rsid w:val="00CC1210"/>
    <w:rsid w:val="00CC255F"/>
    <w:rsid w:val="00CC5B94"/>
    <w:rsid w:val="00CC731A"/>
    <w:rsid w:val="00CD03DA"/>
    <w:rsid w:val="00CD2752"/>
    <w:rsid w:val="00CD2FFF"/>
    <w:rsid w:val="00D22164"/>
    <w:rsid w:val="00D32831"/>
    <w:rsid w:val="00D34E03"/>
    <w:rsid w:val="00D466A8"/>
    <w:rsid w:val="00D52200"/>
    <w:rsid w:val="00D54C74"/>
    <w:rsid w:val="00D56070"/>
    <w:rsid w:val="00D6117D"/>
    <w:rsid w:val="00D64B93"/>
    <w:rsid w:val="00D703D5"/>
    <w:rsid w:val="00D804BF"/>
    <w:rsid w:val="00D85390"/>
    <w:rsid w:val="00D86723"/>
    <w:rsid w:val="00D90241"/>
    <w:rsid w:val="00DA14E4"/>
    <w:rsid w:val="00DB3D1A"/>
    <w:rsid w:val="00DC2804"/>
    <w:rsid w:val="00DC491E"/>
    <w:rsid w:val="00DE6D61"/>
    <w:rsid w:val="00DF48E5"/>
    <w:rsid w:val="00DF4DE9"/>
    <w:rsid w:val="00E0755F"/>
    <w:rsid w:val="00E1673C"/>
    <w:rsid w:val="00E20398"/>
    <w:rsid w:val="00E21CCE"/>
    <w:rsid w:val="00E26B84"/>
    <w:rsid w:val="00E31423"/>
    <w:rsid w:val="00E41793"/>
    <w:rsid w:val="00E55968"/>
    <w:rsid w:val="00E57629"/>
    <w:rsid w:val="00E6069A"/>
    <w:rsid w:val="00E77841"/>
    <w:rsid w:val="00E81DAE"/>
    <w:rsid w:val="00E935E3"/>
    <w:rsid w:val="00E93683"/>
    <w:rsid w:val="00E94C42"/>
    <w:rsid w:val="00E95B66"/>
    <w:rsid w:val="00EA7CAC"/>
    <w:rsid w:val="00EB3D5F"/>
    <w:rsid w:val="00EC34EB"/>
    <w:rsid w:val="00EC7DDC"/>
    <w:rsid w:val="00EE0BB5"/>
    <w:rsid w:val="00EE61E6"/>
    <w:rsid w:val="00EF4CE3"/>
    <w:rsid w:val="00EF783A"/>
    <w:rsid w:val="00F25083"/>
    <w:rsid w:val="00F2528B"/>
    <w:rsid w:val="00F33BC8"/>
    <w:rsid w:val="00F3658F"/>
    <w:rsid w:val="00F37E08"/>
    <w:rsid w:val="00F57EDA"/>
    <w:rsid w:val="00F60EE9"/>
    <w:rsid w:val="00F63601"/>
    <w:rsid w:val="00F65A71"/>
    <w:rsid w:val="00FA0810"/>
    <w:rsid w:val="00FA2A7E"/>
    <w:rsid w:val="00FA5BB1"/>
    <w:rsid w:val="00FB0E2C"/>
    <w:rsid w:val="00FC005B"/>
    <w:rsid w:val="00FC37BC"/>
    <w:rsid w:val="00FC4033"/>
    <w:rsid w:val="00FC74AA"/>
    <w:rsid w:val="00FD4311"/>
    <w:rsid w:val="00FD49EA"/>
    <w:rsid w:val="00FD504F"/>
    <w:rsid w:val="00FD5C9C"/>
    <w:rsid w:val="00FE056D"/>
    <w:rsid w:val="0392751B"/>
    <w:rsid w:val="0AB1D1FD"/>
    <w:rsid w:val="0C1A5C59"/>
    <w:rsid w:val="19F40802"/>
    <w:rsid w:val="3B02D65B"/>
    <w:rsid w:val="3F4A8A37"/>
    <w:rsid w:val="58801629"/>
    <w:rsid w:val="5FEEEB72"/>
    <w:rsid w:val="603490AB"/>
    <w:rsid w:val="63535DDD"/>
    <w:rsid w:val="6F9CD080"/>
    <w:rsid w:val="724F1B08"/>
    <w:rsid w:val="73A62721"/>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E0693"/>
  <w15:chartTrackingRefBased/>
  <w15:docId w15:val="{B17F1DE7-6DFA-4F0B-8CEE-E2D20A729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7590"/>
    <w:pPr>
      <w:widowControl w:val="0"/>
      <w:autoSpaceDE w:val="0"/>
      <w:autoSpaceDN w:val="0"/>
      <w:spacing w:before="90" w:after="0" w:line="240" w:lineRule="auto"/>
      <w:ind w:left="656"/>
      <w:outlineLvl w:val="0"/>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072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65072B"/>
    <w:pPr>
      <w:ind w:left="720"/>
      <w:contextualSpacing/>
    </w:pPr>
  </w:style>
  <w:style w:type="paragraph" w:styleId="Revision">
    <w:name w:val="Revision"/>
    <w:hidden/>
    <w:uiPriority w:val="99"/>
    <w:semiHidden/>
    <w:rsid w:val="00977BB5"/>
    <w:pPr>
      <w:spacing w:after="0" w:line="240" w:lineRule="auto"/>
    </w:pPr>
  </w:style>
  <w:style w:type="character" w:styleId="CommentReference">
    <w:name w:val="annotation reference"/>
    <w:basedOn w:val="DefaultParagraphFont"/>
    <w:uiPriority w:val="99"/>
    <w:semiHidden/>
    <w:unhideWhenUsed/>
    <w:rsid w:val="00F60EE9"/>
    <w:rPr>
      <w:sz w:val="16"/>
      <w:szCs w:val="16"/>
    </w:rPr>
  </w:style>
  <w:style w:type="paragraph" w:styleId="CommentText">
    <w:name w:val="annotation text"/>
    <w:basedOn w:val="Normal"/>
    <w:link w:val="CommentTextChar"/>
    <w:uiPriority w:val="99"/>
    <w:unhideWhenUsed/>
    <w:rsid w:val="00F60EE9"/>
    <w:pPr>
      <w:spacing w:line="240" w:lineRule="auto"/>
    </w:pPr>
    <w:rPr>
      <w:sz w:val="20"/>
      <w:szCs w:val="20"/>
    </w:rPr>
  </w:style>
  <w:style w:type="character" w:customStyle="1" w:styleId="CommentTextChar">
    <w:name w:val="Comment Text Char"/>
    <w:basedOn w:val="DefaultParagraphFont"/>
    <w:link w:val="CommentText"/>
    <w:uiPriority w:val="99"/>
    <w:rsid w:val="00F60EE9"/>
    <w:rPr>
      <w:sz w:val="20"/>
      <w:szCs w:val="20"/>
    </w:rPr>
  </w:style>
  <w:style w:type="paragraph" w:styleId="CommentSubject">
    <w:name w:val="annotation subject"/>
    <w:basedOn w:val="CommentText"/>
    <w:next w:val="CommentText"/>
    <w:link w:val="CommentSubjectChar"/>
    <w:uiPriority w:val="99"/>
    <w:semiHidden/>
    <w:unhideWhenUsed/>
    <w:rsid w:val="00F60EE9"/>
    <w:rPr>
      <w:b/>
      <w:bCs/>
    </w:rPr>
  </w:style>
  <w:style w:type="character" w:customStyle="1" w:styleId="CommentSubjectChar">
    <w:name w:val="Comment Subject Char"/>
    <w:basedOn w:val="CommentTextChar"/>
    <w:link w:val="CommentSubject"/>
    <w:uiPriority w:val="99"/>
    <w:semiHidden/>
    <w:rsid w:val="00F60EE9"/>
    <w:rPr>
      <w:b/>
      <w:bCs/>
      <w:sz w:val="20"/>
      <w:szCs w:val="20"/>
    </w:rPr>
  </w:style>
  <w:style w:type="paragraph" w:styleId="FootnoteText">
    <w:name w:val="footnote text"/>
    <w:basedOn w:val="Normal"/>
    <w:link w:val="FootnoteTextChar"/>
    <w:uiPriority w:val="99"/>
    <w:semiHidden/>
    <w:unhideWhenUsed/>
    <w:rsid w:val="008268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68F5"/>
    <w:rPr>
      <w:sz w:val="20"/>
      <w:szCs w:val="20"/>
    </w:rPr>
  </w:style>
  <w:style w:type="character" w:styleId="FootnoteReference">
    <w:name w:val="footnote reference"/>
    <w:basedOn w:val="DefaultParagraphFont"/>
    <w:uiPriority w:val="99"/>
    <w:semiHidden/>
    <w:unhideWhenUsed/>
    <w:rsid w:val="008268F5"/>
    <w:rPr>
      <w:vertAlign w:val="superscript"/>
    </w:rPr>
  </w:style>
  <w:style w:type="character" w:customStyle="1" w:styleId="Heading1Char">
    <w:name w:val="Heading 1 Char"/>
    <w:basedOn w:val="DefaultParagraphFont"/>
    <w:link w:val="Heading1"/>
    <w:uiPriority w:val="9"/>
    <w:rsid w:val="00947590"/>
    <w:rPr>
      <w:rFonts w:ascii="Times New Roman" w:eastAsia="Times New Roman" w:hAnsi="Times New Roman" w:cs="Times New Roman"/>
      <w:b/>
      <w:bCs/>
      <w:lang w:val="en-US"/>
    </w:rPr>
  </w:style>
  <w:style w:type="paragraph" w:styleId="TOC1">
    <w:name w:val="toc 1"/>
    <w:basedOn w:val="Normal"/>
    <w:uiPriority w:val="39"/>
    <w:qFormat/>
    <w:rsid w:val="00947590"/>
    <w:pPr>
      <w:widowControl w:val="0"/>
      <w:autoSpaceDE w:val="0"/>
      <w:autoSpaceDN w:val="0"/>
      <w:spacing w:before="237" w:after="0" w:line="240" w:lineRule="auto"/>
      <w:ind w:left="127"/>
    </w:pPr>
    <w:rPr>
      <w:rFonts w:ascii="Times New Roman" w:eastAsia="Times New Roman" w:hAnsi="Times New Roman" w:cs="Times New Roman"/>
      <w:lang w:val="en-US"/>
    </w:rPr>
  </w:style>
  <w:style w:type="paragraph" w:styleId="TOC2">
    <w:name w:val="toc 2"/>
    <w:basedOn w:val="Normal"/>
    <w:uiPriority w:val="1"/>
    <w:qFormat/>
    <w:rsid w:val="00947590"/>
    <w:pPr>
      <w:widowControl w:val="0"/>
      <w:autoSpaceDE w:val="0"/>
      <w:autoSpaceDN w:val="0"/>
      <w:spacing w:before="241" w:after="0" w:line="240" w:lineRule="auto"/>
      <w:ind w:left="340"/>
    </w:pPr>
    <w:rPr>
      <w:rFonts w:ascii="Times New Roman" w:eastAsia="Times New Roman" w:hAnsi="Times New Roman" w:cs="Times New Roman"/>
      <w:sz w:val="20"/>
      <w:szCs w:val="20"/>
      <w:lang w:val="en-US"/>
    </w:rPr>
  </w:style>
  <w:style w:type="paragraph" w:styleId="TOC3">
    <w:name w:val="toc 3"/>
    <w:basedOn w:val="Normal"/>
    <w:uiPriority w:val="1"/>
    <w:qFormat/>
    <w:rsid w:val="00947590"/>
    <w:pPr>
      <w:widowControl w:val="0"/>
      <w:autoSpaceDE w:val="0"/>
      <w:autoSpaceDN w:val="0"/>
      <w:spacing w:before="237" w:after="0" w:line="240" w:lineRule="auto"/>
      <w:ind w:left="348"/>
    </w:pPr>
    <w:rPr>
      <w:rFonts w:ascii="Times New Roman" w:eastAsia="Times New Roman" w:hAnsi="Times New Roman" w:cs="Times New Roman"/>
      <w:b/>
      <w:bCs/>
      <w:i/>
      <w:iCs/>
      <w:lang w:val="en-US"/>
    </w:rPr>
  </w:style>
  <w:style w:type="paragraph" w:styleId="BodyText">
    <w:name w:val="Body Text"/>
    <w:basedOn w:val="Normal"/>
    <w:link w:val="BodyTextChar"/>
    <w:uiPriority w:val="1"/>
    <w:qFormat/>
    <w:rsid w:val="00947590"/>
    <w:pPr>
      <w:widowControl w:val="0"/>
      <w:autoSpaceDE w:val="0"/>
      <w:autoSpaceDN w:val="0"/>
      <w:spacing w:before="11" w:after="0" w:line="240" w:lineRule="auto"/>
    </w:pPr>
    <w:rPr>
      <w:rFonts w:ascii="Times New Roman" w:eastAsia="Times New Roman" w:hAnsi="Times New Roman" w:cs="Times New Roman"/>
      <w:i/>
      <w:iCs/>
      <w:lang w:val="en-US"/>
    </w:rPr>
  </w:style>
  <w:style w:type="character" w:customStyle="1" w:styleId="BodyTextChar">
    <w:name w:val="Body Text Char"/>
    <w:basedOn w:val="DefaultParagraphFont"/>
    <w:link w:val="BodyText"/>
    <w:uiPriority w:val="1"/>
    <w:rsid w:val="00947590"/>
    <w:rPr>
      <w:rFonts w:ascii="Times New Roman" w:eastAsia="Times New Roman" w:hAnsi="Times New Roman" w:cs="Times New Roman"/>
      <w:i/>
      <w:iCs/>
      <w:lang w:val="en-US"/>
    </w:rPr>
  </w:style>
  <w:style w:type="paragraph" w:styleId="Title">
    <w:name w:val="Title"/>
    <w:basedOn w:val="Normal"/>
    <w:link w:val="TitleChar"/>
    <w:uiPriority w:val="10"/>
    <w:qFormat/>
    <w:rsid w:val="00947590"/>
    <w:pPr>
      <w:widowControl w:val="0"/>
      <w:autoSpaceDE w:val="0"/>
      <w:autoSpaceDN w:val="0"/>
      <w:spacing w:before="86" w:after="0" w:line="240" w:lineRule="auto"/>
      <w:ind w:left="1562" w:right="860"/>
      <w:jc w:val="center"/>
    </w:pPr>
    <w:rPr>
      <w:rFonts w:ascii="Times New Roman" w:eastAsia="Times New Roman" w:hAnsi="Times New Roman" w:cs="Times New Roman"/>
      <w:sz w:val="32"/>
      <w:szCs w:val="32"/>
      <w:lang w:val="en-US"/>
    </w:rPr>
  </w:style>
  <w:style w:type="character" w:customStyle="1" w:styleId="TitleChar">
    <w:name w:val="Title Char"/>
    <w:basedOn w:val="DefaultParagraphFont"/>
    <w:link w:val="Title"/>
    <w:uiPriority w:val="10"/>
    <w:rsid w:val="00947590"/>
    <w:rPr>
      <w:rFonts w:ascii="Times New Roman" w:eastAsia="Times New Roman" w:hAnsi="Times New Roman" w:cs="Times New Roman"/>
      <w:sz w:val="32"/>
      <w:szCs w:val="32"/>
      <w:lang w:val="en-US"/>
    </w:rPr>
  </w:style>
  <w:style w:type="paragraph" w:customStyle="1" w:styleId="TableParagraph">
    <w:name w:val="Table Paragraph"/>
    <w:basedOn w:val="Normal"/>
    <w:uiPriority w:val="1"/>
    <w:qFormat/>
    <w:rsid w:val="00947590"/>
    <w:pPr>
      <w:widowControl w:val="0"/>
      <w:autoSpaceDE w:val="0"/>
      <w:autoSpaceDN w:val="0"/>
      <w:spacing w:after="0" w:line="240" w:lineRule="auto"/>
    </w:pPr>
    <w:rPr>
      <w:rFonts w:ascii="Times New Roman" w:eastAsia="Times New Roman" w:hAnsi="Times New Roman" w:cs="Times New Roman"/>
      <w:lang w:val="en-US"/>
    </w:rPr>
  </w:style>
  <w:style w:type="paragraph" w:styleId="Header">
    <w:name w:val="header"/>
    <w:basedOn w:val="Normal"/>
    <w:link w:val="HeaderChar"/>
    <w:uiPriority w:val="99"/>
    <w:unhideWhenUsed/>
    <w:rsid w:val="00AE18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8F1"/>
  </w:style>
  <w:style w:type="paragraph" w:styleId="Footer">
    <w:name w:val="footer"/>
    <w:basedOn w:val="Normal"/>
    <w:link w:val="FooterChar"/>
    <w:uiPriority w:val="99"/>
    <w:unhideWhenUsed/>
    <w:rsid w:val="00AE18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8F1"/>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unhideWhenUsed/>
    <w:qFormat/>
    <w:rsid w:val="00B4465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NormalWeb">
    <w:name w:val="Normal (Web)"/>
    <w:basedOn w:val="Normal"/>
    <w:uiPriority w:val="99"/>
    <w:semiHidden/>
    <w:unhideWhenUsed/>
    <w:rsid w:val="00556AB1"/>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35779A"/>
    <w:rPr>
      <w:color w:val="605E5C"/>
      <w:shd w:val="clear" w:color="auto" w:fill="E1DFDD"/>
    </w:rPr>
  </w:style>
  <w:style w:type="character" w:styleId="FollowedHyperlink">
    <w:name w:val="FollowedHyperlink"/>
    <w:basedOn w:val="DefaultParagraphFont"/>
    <w:uiPriority w:val="99"/>
    <w:semiHidden/>
    <w:unhideWhenUsed/>
    <w:rsid w:val="003577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72718">
      <w:bodyDiv w:val="1"/>
      <w:marLeft w:val="0"/>
      <w:marRight w:val="0"/>
      <w:marTop w:val="0"/>
      <w:marBottom w:val="0"/>
      <w:divBdr>
        <w:top w:val="none" w:sz="0" w:space="0" w:color="auto"/>
        <w:left w:val="none" w:sz="0" w:space="0" w:color="auto"/>
        <w:bottom w:val="none" w:sz="0" w:space="0" w:color="auto"/>
        <w:right w:val="none" w:sz="0" w:space="0" w:color="auto"/>
      </w:divBdr>
    </w:div>
    <w:div w:id="235432780">
      <w:bodyDiv w:val="1"/>
      <w:marLeft w:val="0"/>
      <w:marRight w:val="0"/>
      <w:marTop w:val="0"/>
      <w:marBottom w:val="0"/>
      <w:divBdr>
        <w:top w:val="none" w:sz="0" w:space="0" w:color="auto"/>
        <w:left w:val="none" w:sz="0" w:space="0" w:color="auto"/>
        <w:bottom w:val="none" w:sz="0" w:space="0" w:color="auto"/>
        <w:right w:val="none" w:sz="0" w:space="0" w:color="auto"/>
      </w:divBdr>
    </w:div>
    <w:div w:id="242447823">
      <w:bodyDiv w:val="1"/>
      <w:marLeft w:val="0"/>
      <w:marRight w:val="0"/>
      <w:marTop w:val="0"/>
      <w:marBottom w:val="0"/>
      <w:divBdr>
        <w:top w:val="none" w:sz="0" w:space="0" w:color="auto"/>
        <w:left w:val="none" w:sz="0" w:space="0" w:color="auto"/>
        <w:bottom w:val="none" w:sz="0" w:space="0" w:color="auto"/>
        <w:right w:val="none" w:sz="0" w:space="0" w:color="auto"/>
      </w:divBdr>
    </w:div>
    <w:div w:id="956524249">
      <w:bodyDiv w:val="1"/>
      <w:marLeft w:val="0"/>
      <w:marRight w:val="0"/>
      <w:marTop w:val="0"/>
      <w:marBottom w:val="0"/>
      <w:divBdr>
        <w:top w:val="none" w:sz="0" w:space="0" w:color="auto"/>
        <w:left w:val="none" w:sz="0" w:space="0" w:color="auto"/>
        <w:bottom w:val="none" w:sz="0" w:space="0" w:color="auto"/>
        <w:right w:val="none" w:sz="0" w:space="0" w:color="auto"/>
      </w:divBdr>
    </w:div>
    <w:div w:id="1031497670">
      <w:bodyDiv w:val="1"/>
      <w:marLeft w:val="0"/>
      <w:marRight w:val="0"/>
      <w:marTop w:val="0"/>
      <w:marBottom w:val="0"/>
      <w:divBdr>
        <w:top w:val="none" w:sz="0" w:space="0" w:color="auto"/>
        <w:left w:val="none" w:sz="0" w:space="0" w:color="auto"/>
        <w:bottom w:val="none" w:sz="0" w:space="0" w:color="auto"/>
        <w:right w:val="none" w:sz="0" w:space="0" w:color="auto"/>
      </w:divBdr>
    </w:div>
    <w:div w:id="1206678522">
      <w:bodyDiv w:val="1"/>
      <w:marLeft w:val="0"/>
      <w:marRight w:val="0"/>
      <w:marTop w:val="0"/>
      <w:marBottom w:val="0"/>
      <w:divBdr>
        <w:top w:val="none" w:sz="0" w:space="0" w:color="auto"/>
        <w:left w:val="none" w:sz="0" w:space="0" w:color="auto"/>
        <w:bottom w:val="none" w:sz="0" w:space="0" w:color="auto"/>
        <w:right w:val="none" w:sz="0" w:space="0" w:color="auto"/>
      </w:divBdr>
    </w:div>
    <w:div w:id="1248461806">
      <w:bodyDiv w:val="1"/>
      <w:marLeft w:val="0"/>
      <w:marRight w:val="0"/>
      <w:marTop w:val="0"/>
      <w:marBottom w:val="0"/>
      <w:divBdr>
        <w:top w:val="none" w:sz="0" w:space="0" w:color="auto"/>
        <w:left w:val="none" w:sz="0" w:space="0" w:color="auto"/>
        <w:bottom w:val="none" w:sz="0" w:space="0" w:color="auto"/>
        <w:right w:val="none" w:sz="0" w:space="0" w:color="auto"/>
      </w:divBdr>
    </w:div>
    <w:div w:id="1319113786">
      <w:bodyDiv w:val="1"/>
      <w:marLeft w:val="0"/>
      <w:marRight w:val="0"/>
      <w:marTop w:val="0"/>
      <w:marBottom w:val="0"/>
      <w:divBdr>
        <w:top w:val="none" w:sz="0" w:space="0" w:color="auto"/>
        <w:left w:val="none" w:sz="0" w:space="0" w:color="auto"/>
        <w:bottom w:val="none" w:sz="0" w:space="0" w:color="auto"/>
        <w:right w:val="none" w:sz="0" w:space="0" w:color="auto"/>
      </w:divBdr>
    </w:div>
    <w:div w:id="1363936380">
      <w:bodyDiv w:val="1"/>
      <w:marLeft w:val="0"/>
      <w:marRight w:val="0"/>
      <w:marTop w:val="0"/>
      <w:marBottom w:val="0"/>
      <w:divBdr>
        <w:top w:val="none" w:sz="0" w:space="0" w:color="auto"/>
        <w:left w:val="none" w:sz="0" w:space="0" w:color="auto"/>
        <w:bottom w:val="none" w:sz="0" w:space="0" w:color="auto"/>
        <w:right w:val="none" w:sz="0" w:space="0" w:color="auto"/>
      </w:divBdr>
    </w:div>
    <w:div w:id="1387298042">
      <w:bodyDiv w:val="1"/>
      <w:marLeft w:val="0"/>
      <w:marRight w:val="0"/>
      <w:marTop w:val="0"/>
      <w:marBottom w:val="0"/>
      <w:divBdr>
        <w:top w:val="none" w:sz="0" w:space="0" w:color="auto"/>
        <w:left w:val="none" w:sz="0" w:space="0" w:color="auto"/>
        <w:bottom w:val="none" w:sz="0" w:space="0" w:color="auto"/>
        <w:right w:val="none" w:sz="0" w:space="0" w:color="auto"/>
      </w:divBdr>
    </w:div>
    <w:div w:id="1529296163">
      <w:bodyDiv w:val="1"/>
      <w:marLeft w:val="0"/>
      <w:marRight w:val="0"/>
      <w:marTop w:val="0"/>
      <w:marBottom w:val="0"/>
      <w:divBdr>
        <w:top w:val="none" w:sz="0" w:space="0" w:color="auto"/>
        <w:left w:val="none" w:sz="0" w:space="0" w:color="auto"/>
        <w:bottom w:val="none" w:sz="0" w:space="0" w:color="auto"/>
        <w:right w:val="none" w:sz="0" w:space="0" w:color="auto"/>
      </w:divBdr>
    </w:div>
    <w:div w:id="1702853355">
      <w:bodyDiv w:val="1"/>
      <w:marLeft w:val="0"/>
      <w:marRight w:val="0"/>
      <w:marTop w:val="0"/>
      <w:marBottom w:val="0"/>
      <w:divBdr>
        <w:top w:val="none" w:sz="0" w:space="0" w:color="auto"/>
        <w:left w:val="none" w:sz="0" w:space="0" w:color="auto"/>
        <w:bottom w:val="none" w:sz="0" w:space="0" w:color="auto"/>
        <w:right w:val="none" w:sz="0" w:space="0" w:color="auto"/>
      </w:divBdr>
    </w:div>
    <w:div w:id="1831173414">
      <w:bodyDiv w:val="1"/>
      <w:marLeft w:val="0"/>
      <w:marRight w:val="0"/>
      <w:marTop w:val="0"/>
      <w:marBottom w:val="0"/>
      <w:divBdr>
        <w:top w:val="none" w:sz="0" w:space="0" w:color="auto"/>
        <w:left w:val="none" w:sz="0" w:space="0" w:color="auto"/>
        <w:bottom w:val="none" w:sz="0" w:space="0" w:color="auto"/>
        <w:right w:val="none" w:sz="0" w:space="0" w:color="auto"/>
      </w:divBdr>
    </w:div>
    <w:div w:id="2071802207">
      <w:bodyDiv w:val="1"/>
      <w:marLeft w:val="0"/>
      <w:marRight w:val="0"/>
      <w:marTop w:val="0"/>
      <w:marBottom w:val="0"/>
      <w:divBdr>
        <w:top w:val="none" w:sz="0" w:space="0" w:color="auto"/>
        <w:left w:val="none" w:sz="0" w:space="0" w:color="auto"/>
        <w:bottom w:val="none" w:sz="0" w:space="0" w:color="auto"/>
        <w:right w:val="none" w:sz="0" w:space="0" w:color="auto"/>
      </w:divBdr>
    </w:div>
    <w:div w:id="2108572544">
      <w:bodyDiv w:val="1"/>
      <w:marLeft w:val="0"/>
      <w:marRight w:val="0"/>
      <w:marTop w:val="0"/>
      <w:marBottom w:val="0"/>
      <w:divBdr>
        <w:top w:val="none" w:sz="0" w:space="0" w:color="auto"/>
        <w:left w:val="none" w:sz="0" w:space="0" w:color="auto"/>
        <w:bottom w:val="none" w:sz="0" w:space="0" w:color="auto"/>
        <w:right w:val="none" w:sz="0" w:space="0" w:color="auto"/>
      </w:divBdr>
    </w:div>
    <w:div w:id="2111470390">
      <w:bodyDiv w:val="1"/>
      <w:marLeft w:val="0"/>
      <w:marRight w:val="0"/>
      <w:marTop w:val="0"/>
      <w:marBottom w:val="0"/>
      <w:divBdr>
        <w:top w:val="none" w:sz="0" w:space="0" w:color="auto"/>
        <w:left w:val="none" w:sz="0" w:space="0" w:color="auto"/>
        <w:bottom w:val="none" w:sz="0" w:space="0" w:color="auto"/>
        <w:right w:val="none" w:sz="0" w:space="0" w:color="auto"/>
      </w:divBdr>
    </w:div>
    <w:div w:id="211840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lobalcbpr.org/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5C9C7-4D55-43FC-8EDB-5D4E9F53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53</Pages>
  <Words>31071</Words>
  <Characters>177110</Characters>
  <Application>Microsoft Office Word</Application>
  <DocSecurity>0</DocSecurity>
  <Lines>1475</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207766</CharactersWithSpaces>
  <SharedDoc>false</SharedDoc>
  <HLinks>
    <vt:vector size="54" baseType="variant">
      <vt:variant>
        <vt:i4>1703990</vt:i4>
      </vt:variant>
      <vt:variant>
        <vt:i4>44</vt:i4>
      </vt:variant>
      <vt:variant>
        <vt:i4>0</vt:i4>
      </vt:variant>
      <vt:variant>
        <vt:i4>5</vt:i4>
      </vt:variant>
      <vt:variant>
        <vt:lpwstr/>
      </vt:variant>
      <vt:variant>
        <vt:lpwstr>_Toc213078045</vt:lpwstr>
      </vt:variant>
      <vt:variant>
        <vt:i4>1703990</vt:i4>
      </vt:variant>
      <vt:variant>
        <vt:i4>38</vt:i4>
      </vt:variant>
      <vt:variant>
        <vt:i4>0</vt:i4>
      </vt:variant>
      <vt:variant>
        <vt:i4>5</vt:i4>
      </vt:variant>
      <vt:variant>
        <vt:lpwstr/>
      </vt:variant>
      <vt:variant>
        <vt:lpwstr>_Toc213078044</vt:lpwstr>
      </vt:variant>
      <vt:variant>
        <vt:i4>1703990</vt:i4>
      </vt:variant>
      <vt:variant>
        <vt:i4>32</vt:i4>
      </vt:variant>
      <vt:variant>
        <vt:i4>0</vt:i4>
      </vt:variant>
      <vt:variant>
        <vt:i4>5</vt:i4>
      </vt:variant>
      <vt:variant>
        <vt:lpwstr/>
      </vt:variant>
      <vt:variant>
        <vt:lpwstr>_Toc213078043</vt:lpwstr>
      </vt:variant>
      <vt:variant>
        <vt:i4>1703990</vt:i4>
      </vt:variant>
      <vt:variant>
        <vt:i4>26</vt:i4>
      </vt:variant>
      <vt:variant>
        <vt:i4>0</vt:i4>
      </vt:variant>
      <vt:variant>
        <vt:i4>5</vt:i4>
      </vt:variant>
      <vt:variant>
        <vt:lpwstr/>
      </vt:variant>
      <vt:variant>
        <vt:lpwstr>_Toc213078042</vt:lpwstr>
      </vt:variant>
      <vt:variant>
        <vt:i4>1703990</vt:i4>
      </vt:variant>
      <vt:variant>
        <vt:i4>20</vt:i4>
      </vt:variant>
      <vt:variant>
        <vt:i4>0</vt:i4>
      </vt:variant>
      <vt:variant>
        <vt:i4>5</vt:i4>
      </vt:variant>
      <vt:variant>
        <vt:lpwstr/>
      </vt:variant>
      <vt:variant>
        <vt:lpwstr>_Toc213078041</vt:lpwstr>
      </vt:variant>
      <vt:variant>
        <vt:i4>1703990</vt:i4>
      </vt:variant>
      <vt:variant>
        <vt:i4>14</vt:i4>
      </vt:variant>
      <vt:variant>
        <vt:i4>0</vt:i4>
      </vt:variant>
      <vt:variant>
        <vt:i4>5</vt:i4>
      </vt:variant>
      <vt:variant>
        <vt:lpwstr/>
      </vt:variant>
      <vt:variant>
        <vt:lpwstr>_Toc213078040</vt:lpwstr>
      </vt:variant>
      <vt:variant>
        <vt:i4>1900598</vt:i4>
      </vt:variant>
      <vt:variant>
        <vt:i4>8</vt:i4>
      </vt:variant>
      <vt:variant>
        <vt:i4>0</vt:i4>
      </vt:variant>
      <vt:variant>
        <vt:i4>5</vt:i4>
      </vt:variant>
      <vt:variant>
        <vt:lpwstr/>
      </vt:variant>
      <vt:variant>
        <vt:lpwstr>_Toc213078039</vt:lpwstr>
      </vt:variant>
      <vt:variant>
        <vt:i4>1900598</vt:i4>
      </vt:variant>
      <vt:variant>
        <vt:i4>2</vt:i4>
      </vt:variant>
      <vt:variant>
        <vt:i4>0</vt:i4>
      </vt:variant>
      <vt:variant>
        <vt:i4>5</vt:i4>
      </vt:variant>
      <vt:variant>
        <vt:lpwstr/>
      </vt:variant>
      <vt:variant>
        <vt:lpwstr>_Toc213078038</vt:lpwstr>
      </vt:variant>
      <vt:variant>
        <vt:i4>393309</vt:i4>
      </vt:variant>
      <vt:variant>
        <vt:i4>0</vt:i4>
      </vt:variant>
      <vt:variant>
        <vt:i4>0</vt:i4>
      </vt:variant>
      <vt:variant>
        <vt:i4>5</vt:i4>
      </vt:variant>
      <vt:variant>
        <vt:lpwstr>http://www.globalcbpr.org/documents/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 Min CHENG (IMDA)</dc:creator>
  <cp:keywords/>
  <dc:description/>
  <cp:lastModifiedBy>PH-NPC</cp:lastModifiedBy>
  <cp:revision>14</cp:revision>
  <dcterms:created xsi:type="dcterms:W3CDTF">2025-11-05T01:28:00Z</dcterms:created>
  <dcterms:modified xsi:type="dcterms:W3CDTF">2025-11-05T08:07:00Z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2023-01-17T05:32:47Z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a8d8746a-2fcb-4c48-b38b-0536a1db7da1</vt:lpwstr>
  </property>
  <property fmtid="{D5CDD505-2E9C-101B-9397-08002B2CF9AE}" pid="8" name="MSIP_Label_5434c4c7-833e-41e4-b0ab-cdb227a2f6f7_ContentBits">
    <vt:lpwstr>0</vt:lpwstr>
  </property>
  <property fmtid="{D5CDD505-2E9C-101B-9397-08002B2CF9AE}" pid="9" name="GrammarlyDocumentId">
    <vt:lpwstr>111f4645-17a9-454d-83ba-e503de9c01da</vt:lpwstr>
  </property>
</Properties>
</file>